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8C" w:rsidRDefault="00BF1FEA">
      <w:pPr>
        <w:overflowPunct w:val="0"/>
        <w:autoSpaceDE w:val="0"/>
        <w:autoSpaceDN w:val="0"/>
        <w:spacing w:line="0" w:lineRule="atLeast"/>
        <w:rPr>
          <w:b/>
          <w:sz w:val="24"/>
          <w:szCs w:val="24"/>
        </w:rPr>
      </w:pPr>
      <w:r w:rsidRPr="009343B5">
        <w:rPr>
          <w:rFonts w:hint="eastAsia"/>
          <w:szCs w:val="21"/>
        </w:rPr>
        <w:t>様式第12号（第</w:t>
      </w:r>
      <w:r>
        <w:rPr>
          <w:rFonts w:hint="eastAsia"/>
          <w:szCs w:val="21"/>
        </w:rPr>
        <w:t>５</w:t>
      </w:r>
      <w:r w:rsidRPr="009343B5">
        <w:rPr>
          <w:rFonts w:hint="eastAsia"/>
          <w:szCs w:val="21"/>
        </w:rPr>
        <w:t>条関係）</w:t>
      </w:r>
    </w:p>
    <w:p w:rsidR="00376B8C" w:rsidRDefault="00376B8C">
      <w:pPr>
        <w:overflowPunct w:val="0"/>
        <w:autoSpaceDE w:val="0"/>
        <w:autoSpaceDN w:val="0"/>
        <w:jc w:val="center"/>
        <w:rPr>
          <w:rFonts w:hAnsi="Century"/>
          <w:bCs/>
          <w:sz w:val="20"/>
          <w:szCs w:val="24"/>
        </w:rPr>
      </w:pPr>
      <w:r>
        <w:rPr>
          <w:rFonts w:hint="eastAsia"/>
          <w:b/>
          <w:sz w:val="24"/>
          <w:szCs w:val="24"/>
        </w:rPr>
        <w:t xml:space="preserve">身体障害者診断書・意見書　</w:t>
      </w:r>
      <w:r>
        <w:rPr>
          <w:rFonts w:hAnsi="Century" w:hint="eastAsia"/>
          <w:bCs/>
          <w:sz w:val="20"/>
          <w:szCs w:val="24"/>
        </w:rPr>
        <w:t>(聴覚・言語等機能障害用)</w:t>
      </w: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495"/>
        <w:gridCol w:w="118"/>
        <w:gridCol w:w="310"/>
        <w:gridCol w:w="105"/>
        <w:gridCol w:w="215"/>
        <w:gridCol w:w="111"/>
        <w:gridCol w:w="519"/>
        <w:gridCol w:w="298"/>
        <w:gridCol w:w="17"/>
        <w:gridCol w:w="312"/>
        <w:gridCol w:w="216"/>
        <w:gridCol w:w="108"/>
        <w:gridCol w:w="96"/>
        <w:gridCol w:w="111"/>
        <w:gridCol w:w="306"/>
        <w:gridCol w:w="114"/>
        <w:gridCol w:w="306"/>
        <w:gridCol w:w="114"/>
        <w:gridCol w:w="420"/>
        <w:gridCol w:w="96"/>
        <w:gridCol w:w="324"/>
        <w:gridCol w:w="96"/>
        <w:gridCol w:w="324"/>
        <w:gridCol w:w="96"/>
        <w:gridCol w:w="324"/>
        <w:gridCol w:w="145"/>
        <w:gridCol w:w="179"/>
        <w:gridCol w:w="96"/>
        <w:gridCol w:w="315"/>
        <w:gridCol w:w="255"/>
        <w:gridCol w:w="168"/>
        <w:gridCol w:w="528"/>
        <w:gridCol w:w="102"/>
        <w:gridCol w:w="218"/>
        <w:gridCol w:w="202"/>
        <w:gridCol w:w="102"/>
        <w:gridCol w:w="25"/>
        <w:gridCol w:w="91"/>
        <w:gridCol w:w="310"/>
        <w:gridCol w:w="110"/>
        <w:gridCol w:w="420"/>
        <w:gridCol w:w="607"/>
      </w:tblGrid>
      <w:tr w:rsidR="00376B8C" w:rsidTr="0017264A">
        <w:trPr>
          <w:cantSplit/>
          <w:trHeight w:val="727"/>
        </w:trPr>
        <w:tc>
          <w:tcPr>
            <w:tcW w:w="994" w:type="dxa"/>
            <w:gridSpan w:val="2"/>
            <w:tcBorders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氏　名</w:t>
            </w:r>
          </w:p>
        </w:tc>
        <w:tc>
          <w:tcPr>
            <w:tcW w:w="3262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22"/>
                <w:szCs w:val="24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B8C" w:rsidRDefault="00376B8C" w:rsidP="003430FE">
            <w:pPr>
              <w:overflowPunct w:val="0"/>
              <w:autoSpaceDE w:val="0"/>
              <w:autoSpaceDN w:val="0"/>
              <w:ind w:rightChars="-47" w:right="-99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ind w:rightChars="-10" w:right="-21"/>
              <w:jc w:val="center"/>
              <w:rPr>
                <w:rFonts w:ascii="ＭＳ ゴシック" w:eastAsia="ＭＳ ゴシック" w:hAnsi="Century"/>
                <w:bCs/>
                <w:sz w:val="22"/>
                <w:szCs w:val="24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ind w:rightChars="-27" w:right="-57"/>
              <w:jc w:val="center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ind w:rightChars="-47" w:right="-99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日生(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52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）歳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24"/>
                <w:szCs w:val="24"/>
              </w:rPr>
            </w:pPr>
            <w:r w:rsidRPr="009D7ABD">
              <w:rPr>
                <w:rFonts w:hAnsi="Century" w:hint="eastAsia"/>
                <w:bCs/>
                <w:spacing w:val="45"/>
                <w:kern w:val="0"/>
                <w:sz w:val="18"/>
                <w:szCs w:val="24"/>
                <w:fitText w:val="735" w:id="-2103784448"/>
              </w:rPr>
              <w:t>男・</w:t>
            </w:r>
            <w:r w:rsidRPr="009D7ABD">
              <w:rPr>
                <w:rFonts w:hAnsi="Century" w:hint="eastAsia"/>
                <w:bCs/>
                <w:spacing w:val="7"/>
                <w:kern w:val="0"/>
                <w:sz w:val="18"/>
                <w:szCs w:val="24"/>
                <w:fitText w:val="735" w:id="-2103784448"/>
              </w:rPr>
              <w:t>女</w:t>
            </w:r>
          </w:p>
        </w:tc>
      </w:tr>
      <w:tr w:rsidR="00376B8C" w:rsidTr="0017264A">
        <w:trPr>
          <w:cantSplit/>
          <w:trHeight w:val="820"/>
        </w:trPr>
        <w:tc>
          <w:tcPr>
            <w:tcW w:w="994" w:type="dxa"/>
            <w:gridSpan w:val="2"/>
            <w:tcBorders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住　所</w:t>
            </w:r>
          </w:p>
        </w:tc>
        <w:tc>
          <w:tcPr>
            <w:tcW w:w="428" w:type="dxa"/>
            <w:gridSpan w:val="2"/>
            <w:tcBorders>
              <w:left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</w:tc>
        <w:tc>
          <w:tcPr>
            <w:tcW w:w="8501" w:type="dxa"/>
            <w:gridSpan w:val="39"/>
            <w:tcBorders>
              <w:left w:val="nil"/>
            </w:tcBorders>
            <w:vAlign w:val="center"/>
          </w:tcPr>
          <w:p w:rsidR="00C40FE7" w:rsidRDefault="003430FE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  <w:r>
              <w:rPr>
                <w:rFonts w:hAnsi="Century" w:hint="eastAsia"/>
                <w:bCs/>
                <w:sz w:val="22"/>
                <w:szCs w:val="24"/>
              </w:rPr>
              <w:t>静岡市</w:t>
            </w:r>
          </w:p>
        </w:tc>
      </w:tr>
      <w:tr w:rsidR="00376B8C" w:rsidRPr="00B47F32" w:rsidTr="0017264A">
        <w:trPr>
          <w:trHeight w:val="817"/>
        </w:trPr>
        <w:tc>
          <w:tcPr>
            <w:tcW w:w="499" w:type="dxa"/>
            <w:tcBorders>
              <w:right w:val="nil"/>
            </w:tcBorders>
            <w:vAlign w:val="center"/>
          </w:tcPr>
          <w:p w:rsidR="00376B8C" w:rsidRDefault="002A7DB1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１</w:t>
            </w:r>
          </w:p>
        </w:tc>
        <w:tc>
          <w:tcPr>
            <w:tcW w:w="2171" w:type="dxa"/>
            <w:gridSpan w:val="8"/>
            <w:tcBorders>
              <w:left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ind w:left="45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障害名（部位</w:t>
            </w:r>
            <w:r w:rsidR="003430FE">
              <w:rPr>
                <w:rFonts w:hAnsi="Century" w:hint="eastAsia"/>
                <w:bCs/>
                <w:sz w:val="18"/>
                <w:szCs w:val="24"/>
              </w:rPr>
              <w:t>を</w:t>
            </w:r>
            <w:r>
              <w:rPr>
                <w:rFonts w:hAnsi="Century" w:hint="eastAsia"/>
                <w:bCs/>
                <w:sz w:val="18"/>
                <w:szCs w:val="24"/>
              </w:rPr>
              <w:t>明記）</w:t>
            </w:r>
          </w:p>
        </w:tc>
        <w:tc>
          <w:tcPr>
            <w:tcW w:w="7253" w:type="dxa"/>
            <w:gridSpan w:val="34"/>
            <w:tcBorders>
              <w:left w:val="nil"/>
              <w:bottom w:val="single" w:sz="4" w:space="0" w:color="auto"/>
            </w:tcBorders>
            <w:vAlign w:val="center"/>
          </w:tcPr>
          <w:p w:rsidR="00C40FE7" w:rsidRDefault="00C40FE7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</w:tc>
      </w:tr>
      <w:tr w:rsidR="00376B8C" w:rsidTr="0017264A">
        <w:trPr>
          <w:trHeight w:val="829"/>
        </w:trPr>
        <w:tc>
          <w:tcPr>
            <w:tcW w:w="499" w:type="dxa"/>
            <w:tcBorders>
              <w:right w:val="nil"/>
            </w:tcBorders>
            <w:vAlign w:val="center"/>
          </w:tcPr>
          <w:p w:rsidR="00376B8C" w:rsidRDefault="002A7DB1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２</w:t>
            </w:r>
          </w:p>
        </w:tc>
        <w:tc>
          <w:tcPr>
            <w:tcW w:w="2171" w:type="dxa"/>
            <w:gridSpan w:val="8"/>
            <w:tcBorders>
              <w:left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ind w:left="45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原因となった</w:t>
            </w:r>
          </w:p>
          <w:p w:rsidR="00376B8C" w:rsidRDefault="00376B8C">
            <w:pPr>
              <w:overflowPunct w:val="0"/>
              <w:autoSpaceDE w:val="0"/>
              <w:autoSpaceDN w:val="0"/>
              <w:ind w:left="45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疾病・外傷名</w:t>
            </w:r>
          </w:p>
        </w:tc>
        <w:tc>
          <w:tcPr>
            <w:tcW w:w="3525" w:type="dxa"/>
            <w:gridSpan w:val="1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</w:tc>
        <w:tc>
          <w:tcPr>
            <w:tcW w:w="3728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交通、労災、その他の事故、戦傷、戦災、</w:t>
            </w:r>
          </w:p>
          <w:p w:rsidR="00376B8C" w:rsidRDefault="00E865E8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 xml:space="preserve">自然災害、疾病、先天性、その他（　　　　</w:t>
            </w:r>
            <w:r w:rsidR="00376B8C">
              <w:rPr>
                <w:rFonts w:hAnsi="Century" w:hint="eastAsia"/>
                <w:bCs/>
                <w:sz w:val="18"/>
                <w:szCs w:val="24"/>
              </w:rPr>
              <w:t>）</w:t>
            </w:r>
          </w:p>
        </w:tc>
      </w:tr>
      <w:tr w:rsidR="00376B8C" w:rsidTr="0017264A">
        <w:trPr>
          <w:trHeight w:val="644"/>
        </w:trPr>
        <w:tc>
          <w:tcPr>
            <w:tcW w:w="499" w:type="dxa"/>
            <w:tcBorders>
              <w:bottom w:val="single" w:sz="4" w:space="0" w:color="auto"/>
              <w:right w:val="nil"/>
            </w:tcBorders>
            <w:vAlign w:val="center"/>
          </w:tcPr>
          <w:p w:rsidR="00376B8C" w:rsidRDefault="002A7DB1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３</w:t>
            </w:r>
          </w:p>
        </w:tc>
        <w:tc>
          <w:tcPr>
            <w:tcW w:w="217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疾病・外傷発生年月日</w:t>
            </w:r>
          </w:p>
        </w:tc>
        <w:tc>
          <w:tcPr>
            <w:tcW w:w="116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22"/>
                <w:szCs w:val="24"/>
              </w:rPr>
            </w:pPr>
          </w:p>
        </w:tc>
        <w:tc>
          <w:tcPr>
            <w:tcW w:w="5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430FE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430FE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ind w:rightChars="-46" w:right="-97"/>
              <w:jc w:val="center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32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430FE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1986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430FE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・場所</w:t>
            </w:r>
          </w:p>
        </w:tc>
        <w:tc>
          <w:tcPr>
            <w:tcW w:w="156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</w:tr>
      <w:tr w:rsidR="00376B8C" w:rsidTr="0017264A">
        <w:trPr>
          <w:cantSplit/>
          <w:trHeight w:val="418"/>
        </w:trPr>
        <w:tc>
          <w:tcPr>
            <w:tcW w:w="499" w:type="dxa"/>
            <w:tcBorders>
              <w:bottom w:val="nil"/>
              <w:right w:val="nil"/>
            </w:tcBorders>
            <w:vAlign w:val="center"/>
          </w:tcPr>
          <w:p w:rsidR="00376B8C" w:rsidRDefault="002A7DB1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４</w:t>
            </w:r>
          </w:p>
        </w:tc>
        <w:tc>
          <w:tcPr>
            <w:tcW w:w="9424" w:type="dxa"/>
            <w:gridSpan w:val="42"/>
            <w:tcBorders>
              <w:left w:val="nil"/>
              <w:bottom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参考となる経過・現症（エックス線写真及び検査所見を含む。）</w:t>
            </w:r>
          </w:p>
        </w:tc>
      </w:tr>
      <w:tr w:rsidR="00376B8C" w:rsidTr="0017264A">
        <w:trPr>
          <w:cantSplit/>
        </w:trPr>
        <w:tc>
          <w:tcPr>
            <w:tcW w:w="499" w:type="dxa"/>
            <w:tcBorders>
              <w:top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</w:tc>
        <w:tc>
          <w:tcPr>
            <w:tcW w:w="9424" w:type="dxa"/>
            <w:gridSpan w:val="42"/>
            <w:tcBorders>
              <w:top w:val="nil"/>
              <w:left w:val="nil"/>
              <w:bottom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  <w:p w:rsidR="002D7FF5" w:rsidRDefault="002D7FF5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  <w:p w:rsidR="002D7FF5" w:rsidRDefault="002D7FF5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  <w:p w:rsidR="002D7FF5" w:rsidRDefault="002D7FF5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</w:tc>
      </w:tr>
      <w:tr w:rsidR="00376B8C" w:rsidTr="0017264A">
        <w:tc>
          <w:tcPr>
            <w:tcW w:w="4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21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33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right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障害固定又は障害確定(推定)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</w:tr>
      <w:tr w:rsidR="00376B8C" w:rsidTr="0017264A">
        <w:tc>
          <w:tcPr>
            <w:tcW w:w="499" w:type="dxa"/>
            <w:tcBorders>
              <w:bottom w:val="nil"/>
              <w:right w:val="nil"/>
            </w:tcBorders>
            <w:vAlign w:val="center"/>
          </w:tcPr>
          <w:p w:rsidR="00376B8C" w:rsidRDefault="002A7DB1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５</w:t>
            </w:r>
          </w:p>
        </w:tc>
        <w:tc>
          <w:tcPr>
            <w:tcW w:w="217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総合所見</w:t>
            </w:r>
          </w:p>
        </w:tc>
        <w:tc>
          <w:tcPr>
            <w:tcW w:w="7253" w:type="dxa"/>
            <w:gridSpan w:val="34"/>
            <w:tcBorders>
              <w:left w:val="nil"/>
              <w:bottom w:val="nil"/>
            </w:tcBorders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24"/>
                <w:szCs w:val="24"/>
              </w:rPr>
            </w:pPr>
          </w:p>
        </w:tc>
      </w:tr>
      <w:tr w:rsidR="00376B8C" w:rsidTr="0017264A">
        <w:trPr>
          <w:cantSplit/>
        </w:trPr>
        <w:tc>
          <w:tcPr>
            <w:tcW w:w="4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</w:tc>
        <w:tc>
          <w:tcPr>
            <w:tcW w:w="9424" w:type="dxa"/>
            <w:gridSpan w:val="4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  <w:p w:rsidR="002D7FF5" w:rsidRDefault="002D7FF5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  <w:p w:rsidR="002A7DB1" w:rsidRDefault="002A7DB1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  <w:p w:rsidR="002A7DB1" w:rsidRDefault="002A7DB1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  <w:p w:rsidR="002D7FF5" w:rsidRDefault="002D7FF5">
            <w:pPr>
              <w:overflowPunct w:val="0"/>
              <w:autoSpaceDE w:val="0"/>
              <w:autoSpaceDN w:val="0"/>
              <w:rPr>
                <w:rFonts w:hAnsi="Century"/>
                <w:bCs/>
                <w:sz w:val="22"/>
                <w:szCs w:val="24"/>
              </w:rPr>
            </w:pPr>
          </w:p>
        </w:tc>
      </w:tr>
      <w:tr w:rsidR="002A7DB1" w:rsidTr="0017264A">
        <w:trPr>
          <w:trHeight w:val="609"/>
        </w:trPr>
        <w:tc>
          <w:tcPr>
            <w:tcW w:w="499" w:type="dxa"/>
            <w:tcBorders>
              <w:top w:val="single" w:sz="4" w:space="0" w:color="auto"/>
              <w:right w:val="nil"/>
            </w:tcBorders>
            <w:vAlign w:val="center"/>
          </w:tcPr>
          <w:p w:rsidR="002A7DB1" w:rsidRDefault="002A7DB1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６</w:t>
            </w:r>
          </w:p>
        </w:tc>
        <w:tc>
          <w:tcPr>
            <w:tcW w:w="9424" w:type="dxa"/>
            <w:gridSpan w:val="42"/>
            <w:tcBorders>
              <w:top w:val="single" w:sz="4" w:space="0" w:color="auto"/>
              <w:left w:val="nil"/>
            </w:tcBorders>
            <w:vAlign w:val="center"/>
          </w:tcPr>
          <w:p w:rsidR="002A7DB1" w:rsidRDefault="002A7DB1" w:rsidP="002A7DB1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将来再認定（障害程度の変化の見込）　　　　　　　　　　　　　　要（時期　　年　　月）　　・　　不要</w:t>
            </w:r>
          </w:p>
        </w:tc>
      </w:tr>
      <w:tr w:rsidR="00376B8C" w:rsidTr="0017264A">
        <w:trPr>
          <w:cantSplit/>
          <w:trHeight w:val="413"/>
        </w:trPr>
        <w:tc>
          <w:tcPr>
            <w:tcW w:w="499" w:type="dxa"/>
            <w:tcBorders>
              <w:bottom w:val="nil"/>
              <w:right w:val="nil"/>
            </w:tcBorders>
            <w:vAlign w:val="center"/>
          </w:tcPr>
          <w:p w:rsidR="00376B8C" w:rsidRDefault="002A7DB1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７</w:t>
            </w:r>
          </w:p>
        </w:tc>
        <w:tc>
          <w:tcPr>
            <w:tcW w:w="9424" w:type="dxa"/>
            <w:gridSpan w:val="42"/>
            <w:tcBorders>
              <w:left w:val="nil"/>
              <w:bottom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その他参考となる合併症状</w:t>
            </w:r>
          </w:p>
        </w:tc>
      </w:tr>
      <w:tr w:rsidR="00376B8C" w:rsidTr="0017264A">
        <w:trPr>
          <w:cantSplit/>
        </w:trPr>
        <w:tc>
          <w:tcPr>
            <w:tcW w:w="4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9424" w:type="dxa"/>
            <w:gridSpan w:val="4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24"/>
                <w:szCs w:val="24"/>
              </w:rPr>
            </w:pPr>
          </w:p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24"/>
                <w:szCs w:val="24"/>
              </w:rPr>
            </w:pPr>
          </w:p>
          <w:p w:rsidR="002A7DB1" w:rsidRDefault="002A7DB1">
            <w:pPr>
              <w:overflowPunct w:val="0"/>
              <w:autoSpaceDE w:val="0"/>
              <w:autoSpaceDN w:val="0"/>
              <w:rPr>
                <w:rFonts w:hAnsi="Century"/>
                <w:bCs/>
                <w:sz w:val="24"/>
                <w:szCs w:val="24"/>
              </w:rPr>
            </w:pPr>
          </w:p>
        </w:tc>
      </w:tr>
      <w:tr w:rsidR="00376B8C" w:rsidTr="0017264A">
        <w:trPr>
          <w:cantSplit/>
          <w:trHeight w:val="384"/>
        </w:trPr>
        <w:tc>
          <w:tcPr>
            <w:tcW w:w="499" w:type="dxa"/>
            <w:tcBorders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9424" w:type="dxa"/>
            <w:gridSpan w:val="42"/>
            <w:tcBorders>
              <w:left w:val="nil"/>
              <w:bottom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上記のとおり診断する。併せて以下の意見を付す。</w:t>
            </w:r>
          </w:p>
        </w:tc>
      </w:tr>
      <w:tr w:rsidR="00376B8C" w:rsidTr="0017264A">
        <w:trPr>
          <w:cantSplit/>
          <w:trHeight w:val="384"/>
        </w:trPr>
        <w:tc>
          <w:tcPr>
            <w:tcW w:w="499" w:type="dxa"/>
            <w:tcBorders>
              <w:top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594D03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令和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ind w:rightChars="-48" w:right="-101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5553" w:type="dxa"/>
            <w:gridSpan w:val="24"/>
            <w:tcBorders>
              <w:top w:val="nil"/>
              <w:left w:val="nil"/>
              <w:bottom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</w:tr>
      <w:tr w:rsidR="00376B8C" w:rsidTr="0017264A">
        <w:trPr>
          <w:trHeight w:val="384"/>
        </w:trPr>
        <w:tc>
          <w:tcPr>
            <w:tcW w:w="499" w:type="dxa"/>
            <w:tcBorders>
              <w:top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Century"/>
                <w:bCs/>
                <w:sz w:val="18"/>
                <w:szCs w:val="24"/>
              </w:rPr>
            </w:pPr>
            <w:r w:rsidRPr="00594D03">
              <w:rPr>
                <w:rFonts w:hAnsi="Century" w:hint="eastAsia"/>
                <w:spacing w:val="5"/>
                <w:kern w:val="0"/>
                <w:sz w:val="18"/>
                <w:fitText w:val="1890" w:id="-2103677696"/>
              </w:rPr>
              <w:t>病院又は診療所の名</w:t>
            </w:r>
            <w:r w:rsidRPr="00594D03">
              <w:rPr>
                <w:rFonts w:hAnsi="Century" w:hint="eastAsia"/>
                <w:kern w:val="0"/>
                <w:sz w:val="18"/>
                <w:fitText w:val="1890" w:id="-2103677696"/>
              </w:rPr>
              <w:t>称</w:t>
            </w:r>
          </w:p>
        </w:tc>
        <w:tc>
          <w:tcPr>
            <w:tcW w:w="5667" w:type="dxa"/>
            <w:gridSpan w:val="25"/>
            <w:tcBorders>
              <w:top w:val="nil"/>
              <w:left w:val="nil"/>
              <w:bottom w:val="nil"/>
            </w:tcBorders>
            <w:vAlign w:val="center"/>
          </w:tcPr>
          <w:p w:rsidR="00376B8C" w:rsidRDefault="00376B8C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Century"/>
                <w:bCs/>
                <w:sz w:val="22"/>
                <w:szCs w:val="24"/>
              </w:rPr>
            </w:pPr>
          </w:p>
        </w:tc>
      </w:tr>
      <w:tr w:rsidR="00376B8C" w:rsidTr="0017264A">
        <w:trPr>
          <w:trHeight w:val="384"/>
        </w:trPr>
        <w:tc>
          <w:tcPr>
            <w:tcW w:w="499" w:type="dxa"/>
            <w:tcBorders>
              <w:top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  <w:r w:rsidRPr="00594D03">
              <w:rPr>
                <w:rFonts w:hAnsi="Century" w:hint="eastAsia"/>
                <w:spacing w:val="337"/>
                <w:kern w:val="0"/>
                <w:sz w:val="18"/>
                <w:fitText w:val="1890" w:id="-2103677695"/>
              </w:rPr>
              <w:t>所在</w:t>
            </w:r>
            <w:r w:rsidRPr="00594D03">
              <w:rPr>
                <w:rFonts w:hAnsi="Century" w:hint="eastAsia"/>
                <w:spacing w:val="1"/>
                <w:kern w:val="0"/>
                <w:sz w:val="18"/>
                <w:fitText w:val="1890" w:id="-2103677695"/>
              </w:rPr>
              <w:t>地</w:t>
            </w:r>
          </w:p>
        </w:tc>
        <w:tc>
          <w:tcPr>
            <w:tcW w:w="5667" w:type="dxa"/>
            <w:gridSpan w:val="25"/>
            <w:tcBorders>
              <w:top w:val="nil"/>
              <w:left w:val="nil"/>
              <w:bottom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bCs/>
                <w:sz w:val="22"/>
                <w:szCs w:val="24"/>
              </w:rPr>
            </w:pPr>
          </w:p>
        </w:tc>
      </w:tr>
      <w:tr w:rsidR="00376B8C" w:rsidTr="0017264A">
        <w:trPr>
          <w:trHeight w:val="384"/>
        </w:trPr>
        <w:tc>
          <w:tcPr>
            <w:tcW w:w="4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kern w:val="0"/>
                <w:sz w:val="18"/>
              </w:rPr>
            </w:pPr>
            <w:r>
              <w:rPr>
                <w:rFonts w:hAnsi="Century" w:hint="eastAsia"/>
                <w:sz w:val="18"/>
              </w:rPr>
              <w:t>診療担当科名</w:t>
            </w:r>
          </w:p>
        </w:tc>
        <w:tc>
          <w:tcPr>
            <w:tcW w:w="15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科</w:t>
            </w:r>
          </w:p>
        </w:tc>
        <w:tc>
          <w:tcPr>
            <w:tcW w:w="14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医師氏名</w:t>
            </w:r>
          </w:p>
        </w:tc>
        <w:tc>
          <w:tcPr>
            <w:tcW w:w="20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2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right"/>
              <w:rPr>
                <w:rFonts w:hAnsi="Century"/>
                <w:kern w:val="0"/>
                <w:sz w:val="18"/>
              </w:rPr>
            </w:pPr>
            <w:bookmarkStart w:id="0" w:name="_GoBack"/>
            <w:bookmarkEnd w:id="0"/>
          </w:p>
        </w:tc>
      </w:tr>
      <w:tr w:rsidR="00376B8C" w:rsidTr="0017264A">
        <w:trPr>
          <w:cantSplit/>
          <w:trHeight w:val="360"/>
        </w:trPr>
        <w:tc>
          <w:tcPr>
            <w:tcW w:w="499" w:type="dxa"/>
            <w:tcBorders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9424" w:type="dxa"/>
            <w:gridSpan w:val="42"/>
            <w:tcBorders>
              <w:left w:val="nil"/>
              <w:bottom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kern w:val="0"/>
                <w:sz w:val="18"/>
              </w:rPr>
            </w:pPr>
            <w:r>
              <w:rPr>
                <w:rFonts w:hAnsi="Century" w:hint="eastAsia"/>
                <w:sz w:val="18"/>
              </w:rPr>
              <w:t>身体障害者福祉法第１５条第３項の意見　〔障害程度等級についても参考意見を記入〕</w:t>
            </w:r>
          </w:p>
        </w:tc>
      </w:tr>
      <w:tr w:rsidR="00376B8C" w:rsidTr="0017264A">
        <w:trPr>
          <w:cantSplit/>
          <w:trHeight w:val="360"/>
        </w:trPr>
        <w:tc>
          <w:tcPr>
            <w:tcW w:w="499" w:type="dxa"/>
            <w:tcBorders>
              <w:top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9424" w:type="dxa"/>
            <w:gridSpan w:val="42"/>
            <w:tcBorders>
              <w:top w:val="nil"/>
              <w:left w:val="nil"/>
              <w:bottom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障害の程度は、身体障害者福祉法別表に掲げる障害に</w:t>
            </w:r>
          </w:p>
        </w:tc>
      </w:tr>
      <w:tr w:rsidR="00376B8C" w:rsidTr="0017264A">
        <w:trPr>
          <w:cantSplit/>
          <w:trHeight w:val="360"/>
        </w:trPr>
        <w:tc>
          <w:tcPr>
            <w:tcW w:w="499" w:type="dxa"/>
            <w:tcBorders>
              <w:top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ascii="ＭＳ ゴシック" w:eastAsia="ＭＳ ゴシック" w:hAnsi="Century"/>
                <w:sz w:val="18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ascii="ＭＳ ゴシック" w:eastAsia="ＭＳ ゴシック" w:hAnsi="Century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・該当する。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ascii="ＭＳ ゴシック" w:eastAsia="ＭＳ ゴシック" w:hAnsi="Century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（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/>
                <w:sz w:val="22"/>
              </w:rPr>
            </w:pPr>
          </w:p>
        </w:tc>
        <w:tc>
          <w:tcPr>
            <w:tcW w:w="26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級相当）</w:t>
            </w: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76B8C" w:rsidTr="0017264A">
        <w:trPr>
          <w:cantSplit/>
          <w:trHeight w:val="360"/>
        </w:trPr>
        <w:tc>
          <w:tcPr>
            <w:tcW w:w="4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ascii="ＭＳ ゴシック" w:eastAsia="ＭＳ ゴシック" w:hAnsi="Century"/>
                <w:sz w:val="18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ascii="ＭＳ ゴシック" w:eastAsia="ＭＳ ゴシック" w:hAnsi="Century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・該当しない。</w:t>
            </w:r>
          </w:p>
        </w:tc>
        <w:tc>
          <w:tcPr>
            <w:tcW w:w="6924" w:type="dxa"/>
            <w:gridSpan w:val="3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76B8C" w:rsidRDefault="00376B8C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E08ED" w:rsidTr="0017264A">
        <w:tc>
          <w:tcPr>
            <w:tcW w:w="9923" w:type="dxa"/>
            <w:gridSpan w:val="43"/>
            <w:tcBorders>
              <w:left w:val="nil"/>
              <w:bottom w:val="nil"/>
              <w:right w:val="nil"/>
            </w:tcBorders>
            <w:vAlign w:val="center"/>
          </w:tcPr>
          <w:p w:rsidR="0017264A" w:rsidRDefault="0017264A" w:rsidP="0017264A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（注）</w:t>
            </w:r>
          </w:p>
          <w:p w:rsidR="0017264A" w:rsidRDefault="0017264A" w:rsidP="0017264A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１　障害名欄には現在起っている障害（両眼視力障害、両耳ろう、右上下肢麻痺、心臓機能障害等）を記入してください。</w:t>
            </w:r>
          </w:p>
          <w:p w:rsidR="0017264A" w:rsidRDefault="0017264A" w:rsidP="0017264A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２　原因となった疾病・外傷名欄には、緑内障、先天性難聴、脳卒中、僧帽弁膜狭窄等原因となった疾患名を記入してください。</w:t>
            </w:r>
          </w:p>
          <w:p w:rsidR="006E08ED" w:rsidRPr="006E08ED" w:rsidRDefault="0017264A" w:rsidP="0017264A">
            <w:pPr>
              <w:overflowPunct w:val="0"/>
              <w:autoSpaceDE w:val="0"/>
              <w:autoSpaceDN w:val="0"/>
              <w:ind w:leftChars="53" w:left="291" w:hangingChars="100" w:hanging="180"/>
              <w:rPr>
                <w:rFonts w:hAnsi="Century"/>
                <w:bCs/>
                <w:sz w:val="18"/>
                <w:szCs w:val="18"/>
              </w:rPr>
            </w:pPr>
            <w:r w:rsidRPr="003357EF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</w:rPr>
              <w:t>障害区分や等級決定のため、静岡市健康福祉審議会から改めて別紙1から別紙13までについて、問い合せする場合があります。</w:t>
            </w:r>
          </w:p>
        </w:tc>
      </w:tr>
    </w:tbl>
    <w:p w:rsidR="00BF0E4E" w:rsidRDefault="00BF0E4E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lastRenderedPageBreak/>
        <w:t>別紙２</w:t>
      </w:r>
    </w:p>
    <w:p w:rsidR="003430FE" w:rsidRDefault="003430FE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Ansi="Century" w:hint="eastAsia"/>
          <w:sz w:val="22"/>
          <w:szCs w:val="22"/>
        </w:rPr>
        <w:t>聴覚・平衡・音声・言語又はそしゃくの機能障害の状態及び所見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3430FE" w:rsidTr="00565692">
        <w:trPr>
          <w:trHeight w:val="2526"/>
        </w:trPr>
        <w:tc>
          <w:tcPr>
            <w:tcW w:w="9660" w:type="dxa"/>
          </w:tcPr>
          <w:p w:rsidR="003430FE" w:rsidRDefault="003430FE" w:rsidP="00376B8C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>
              <w:rPr>
                <w:rFonts w:hAnsi="Century"/>
                <w:sz w:val="22"/>
                <w:szCs w:val="22"/>
              </w:rPr>
              <w:br w:type="page"/>
            </w:r>
            <w:r>
              <w:rPr>
                <w:rFonts w:hAnsi="Century" w:hint="eastAsia"/>
                <w:b/>
                <w:bCs/>
                <w:sz w:val="22"/>
                <w:szCs w:val="22"/>
              </w:rPr>
              <w:t>[</w:t>
            </w:r>
            <w:r>
              <w:rPr>
                <w:rFonts w:hAnsi="Century" w:hint="eastAsia"/>
                <w:b/>
              </w:rPr>
              <w:t xml:space="preserve">はじめに]　</w:t>
            </w:r>
            <w:r w:rsidRPr="003430FE">
              <w:rPr>
                <w:rFonts w:hAnsi="Century" w:hint="eastAsia"/>
                <w:sz w:val="18"/>
                <w:szCs w:val="18"/>
              </w:rPr>
              <w:t>＜認定要領を参照のこと＞</w:t>
            </w:r>
          </w:p>
          <w:p w:rsidR="003430FE" w:rsidRDefault="003430FE" w:rsidP="00376B8C">
            <w:pPr>
              <w:wordWrap w:val="0"/>
              <w:overflowPunct w:val="0"/>
              <w:snapToGrid w:val="0"/>
              <w:ind w:leftChars="50" w:left="105" w:firstLineChars="100" w:firstLine="190"/>
              <w:rPr>
                <w:rFonts w:hAnsi="Century"/>
                <w:sz w:val="19"/>
                <w:szCs w:val="19"/>
              </w:rPr>
            </w:pPr>
            <w:r>
              <w:rPr>
                <w:rFonts w:hAnsi="Century" w:hint="eastAsia"/>
                <w:sz w:val="19"/>
                <w:szCs w:val="19"/>
              </w:rPr>
              <w:t>この診断書においては、以下の４つの障害区分のうち、認定を受けようとする障害について、□に</w:t>
            </w:r>
            <w:r>
              <w:rPr>
                <w:rFonts w:hAnsi="Century" w:hint="eastAsia"/>
                <w:b/>
                <w:sz w:val="19"/>
                <w:szCs w:val="19"/>
              </w:rPr>
              <w:sym w:font="Wingdings" w:char="F0FC"/>
            </w:r>
            <w:r>
              <w:rPr>
                <w:rFonts w:hAnsi="Century" w:hint="eastAsia"/>
                <w:b/>
                <w:sz w:val="19"/>
                <w:szCs w:val="19"/>
              </w:rPr>
              <w:t xml:space="preserve"> </w:t>
            </w:r>
            <w:r>
              <w:rPr>
                <w:rFonts w:hAnsi="Century" w:hint="eastAsia"/>
                <w:sz w:val="19"/>
                <w:szCs w:val="19"/>
              </w:rPr>
              <w:t>を 入れて選択し、その障害に関する「状態及び所見」について記載すること。</w:t>
            </w:r>
          </w:p>
          <w:p w:rsidR="003430FE" w:rsidRDefault="003430FE" w:rsidP="00376B8C">
            <w:pPr>
              <w:wordWrap w:val="0"/>
              <w:overflowPunct w:val="0"/>
              <w:snapToGrid w:val="0"/>
              <w:spacing w:line="240" w:lineRule="atLeast"/>
              <w:ind w:leftChars="50" w:left="105" w:firstLineChars="100" w:firstLine="190"/>
              <w:rPr>
                <w:rFonts w:hAnsi="Century"/>
                <w:sz w:val="19"/>
                <w:szCs w:val="19"/>
              </w:rPr>
            </w:pPr>
            <w:r>
              <w:rPr>
                <w:rFonts w:hAnsi="Century" w:hint="eastAsia"/>
                <w:sz w:val="19"/>
                <w:szCs w:val="19"/>
              </w:rPr>
              <w:t>なお、音声機能障害、言語機能障害及びそしゃく機能障害が重複する場合については、各々について障害認定することは可能であるが、等級はその中の最重度の等級をもって決定する旨、留意すること（各々の障害の合計指数をもって等級決定することはしない）。</w:t>
            </w:r>
          </w:p>
          <w:p w:rsidR="00171A5E" w:rsidRDefault="00171A5E" w:rsidP="00171A5E">
            <w:pPr>
              <w:tabs>
                <w:tab w:val="left" w:pos="1890"/>
              </w:tabs>
            </w:pPr>
            <w:r>
              <w:rPr>
                <w:rFonts w:hint="eastAsia"/>
              </w:rPr>
              <w:t xml:space="preserve">　□　</w:t>
            </w:r>
            <w:r w:rsidRPr="009F3727">
              <w:rPr>
                <w:rFonts w:hint="eastAsia"/>
                <w:spacing w:val="165"/>
                <w:kern w:val="0"/>
                <w:fitText w:val="1890" w:id="840087040"/>
              </w:rPr>
              <w:t>聴覚障</w:t>
            </w:r>
            <w:r w:rsidRPr="009F3727">
              <w:rPr>
                <w:rFonts w:hint="eastAsia"/>
                <w:spacing w:val="30"/>
                <w:kern w:val="0"/>
                <w:fitText w:val="1890" w:id="840087040"/>
              </w:rPr>
              <w:t>害</w:t>
            </w:r>
            <w:r>
              <w:rPr>
                <w:rFonts w:hint="eastAsia"/>
              </w:rPr>
              <w:t xml:space="preserve">　→　</w:t>
            </w:r>
            <w:r w:rsidRPr="00775D2F">
              <w:rPr>
                <w:rFonts w:hint="eastAsia"/>
              </w:rPr>
              <w:t>『</w:t>
            </w:r>
            <w:r w:rsidRPr="00775D2F">
              <w:t>１</w:t>
            </w:r>
            <w:r w:rsidRPr="00775D2F">
              <w:rPr>
                <w:rFonts w:hint="eastAsia"/>
              </w:rPr>
              <w:t>「聴覚障害」の状態及び所見』に記載すること。</w:t>
            </w:r>
          </w:p>
          <w:p w:rsidR="00171A5E" w:rsidRDefault="00171A5E" w:rsidP="00171A5E">
            <w:pPr>
              <w:tabs>
                <w:tab w:val="left" w:pos="1890"/>
              </w:tabs>
            </w:pPr>
            <w:r>
              <w:rPr>
                <w:rFonts w:hint="eastAsia"/>
              </w:rPr>
              <w:t xml:space="preserve">　□　</w:t>
            </w:r>
            <w:r w:rsidRPr="009F3727">
              <w:rPr>
                <w:rFonts w:hint="eastAsia"/>
                <w:spacing w:val="60"/>
                <w:kern w:val="0"/>
                <w:fitText w:val="1890" w:id="840087041"/>
              </w:rPr>
              <w:t>平衡機能障</w:t>
            </w:r>
            <w:r w:rsidRPr="009F3727">
              <w:rPr>
                <w:rFonts w:hint="eastAsia"/>
                <w:spacing w:val="15"/>
                <w:kern w:val="0"/>
                <w:fitText w:val="1890" w:id="840087041"/>
              </w:rPr>
              <w:t>害</w:t>
            </w:r>
            <w:r>
              <w:rPr>
                <w:rFonts w:hint="eastAsia"/>
              </w:rPr>
              <w:t xml:space="preserve">　→　『２「平衡機能障害」の状態及び所見』に記載すること。</w:t>
            </w:r>
          </w:p>
          <w:p w:rsidR="00171A5E" w:rsidRDefault="00171A5E" w:rsidP="00171A5E">
            <w:pPr>
              <w:tabs>
                <w:tab w:val="left" w:pos="1890"/>
              </w:tabs>
              <w:wordWrap w:val="0"/>
            </w:pPr>
            <w:r>
              <w:rPr>
                <w:rFonts w:hint="eastAsia"/>
              </w:rPr>
              <w:t xml:space="preserve">　□　音声・言語機能障害　→　『３「音声・言語機能障害」の状態及び所見』に記載すること。</w:t>
            </w:r>
          </w:p>
          <w:p w:rsidR="003430FE" w:rsidRDefault="00171A5E" w:rsidP="00171A5E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hAnsi="Century"/>
                <w:sz w:val="20"/>
              </w:rPr>
            </w:pPr>
            <w:r>
              <w:rPr>
                <w:rFonts w:hint="eastAsia"/>
              </w:rPr>
              <w:t xml:space="preserve">　□　</w:t>
            </w:r>
            <w:r w:rsidRPr="00775D2F">
              <w:rPr>
                <w:rFonts w:hint="eastAsia"/>
                <w:spacing w:val="15"/>
                <w:kern w:val="0"/>
                <w:fitText w:val="1890" w:id="840087042"/>
              </w:rPr>
              <w:t>そしゃく機能障</w:t>
            </w:r>
            <w:r w:rsidRPr="00775D2F">
              <w:rPr>
                <w:rFonts w:hint="eastAsia"/>
                <w:kern w:val="0"/>
                <w:fitText w:val="1890" w:id="840087042"/>
              </w:rPr>
              <w:t>害</w:t>
            </w:r>
            <w:r>
              <w:rPr>
                <w:rFonts w:hint="eastAsia"/>
              </w:rPr>
              <w:t xml:space="preserve">　→　『４「そしゃく機能障害」の状態及び所見』に記載すること。</w:t>
            </w:r>
          </w:p>
        </w:tc>
      </w:tr>
      <w:tr w:rsidR="00376B8C" w:rsidTr="004E5D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474"/>
        </w:trPr>
        <w:tc>
          <w:tcPr>
            <w:tcW w:w="9660" w:type="dxa"/>
            <w:tcBorders>
              <w:top w:val="single" w:sz="4" w:space="0" w:color="auto"/>
              <w:bottom w:val="single" w:sz="4" w:space="0" w:color="auto"/>
            </w:tcBorders>
          </w:tcPr>
          <w:p w:rsidR="00376B8C" w:rsidRDefault="00376B8C">
            <w:pPr>
              <w:overflowPunct w:val="0"/>
              <w:autoSpaceDE w:val="0"/>
              <w:autoSpaceDN w:val="0"/>
              <w:spacing w:line="320" w:lineRule="exact"/>
              <w:ind w:right="113"/>
              <w:rPr>
                <w:rFonts w:hAnsi="Century"/>
                <w:b/>
              </w:rPr>
            </w:pPr>
            <w:r>
              <w:rPr>
                <w:szCs w:val="21"/>
              </w:rPr>
              <w:br w:type="page"/>
            </w:r>
            <w:r w:rsidR="002D7FF5">
              <w:rPr>
                <w:rFonts w:hAnsi="Century" w:hint="eastAsia"/>
                <w:b/>
              </w:rPr>
              <w:t>１</w:t>
            </w:r>
            <w:r>
              <w:rPr>
                <w:rFonts w:hAnsi="Century" w:hint="eastAsia"/>
                <w:b/>
              </w:rPr>
              <w:t xml:space="preserve">　「聴覚障害」の状態及び所見</w:t>
            </w:r>
          </w:p>
          <w:p w:rsidR="007B5F66" w:rsidRDefault="00376B8C">
            <w:pPr>
              <w:overflowPunct w:val="0"/>
              <w:autoSpaceDE w:val="0"/>
              <w:autoSpaceDN w:val="0"/>
              <w:spacing w:line="240" w:lineRule="atLeas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（１）聴力(会話音域の平均聴力レベル)　</w:t>
            </w:r>
            <w:r w:rsidR="002D7FF5">
              <w:rPr>
                <w:rFonts w:hAnsi="Century" w:hint="eastAsia"/>
              </w:rPr>
              <w:t xml:space="preserve">　</w:t>
            </w:r>
            <w:r w:rsidR="007B5F66">
              <w:rPr>
                <w:rFonts w:hAnsi="Century" w:hint="eastAsia"/>
              </w:rPr>
              <w:t xml:space="preserve">　　　（３）鼓膜の状態</w:t>
            </w:r>
          </w:p>
          <w:p w:rsidR="007B5F66" w:rsidRPr="007B5F66" w:rsidRDefault="00565692" w:rsidP="00565692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</w:t>
            </w:r>
            <w:r w:rsidR="007B5F66">
              <w:rPr>
                <w:rFonts w:hAnsi="Century" w:hint="eastAsia"/>
              </w:rPr>
              <w:t xml:space="preserve">　　　　　　　　　　　　　　　　　　　</w:t>
            </w:r>
            <w:r>
              <w:rPr>
                <w:rFonts w:hAnsi="Century" w:hint="eastAsia"/>
              </w:rPr>
              <w:t xml:space="preserve">　</w:t>
            </w:r>
            <w:r w:rsidR="007B5F66">
              <w:rPr>
                <w:rFonts w:hAnsi="Century" w:hint="eastAsia"/>
              </w:rPr>
              <w:t xml:space="preserve">　右　　</w:t>
            </w:r>
            <w:r w:rsidR="00CC26C6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 </w:t>
            </w:r>
            <w:r w:rsidR="00CC26C6">
              <w:rPr>
                <w:rFonts w:hAnsi="Century" w:hint="eastAsia"/>
              </w:rPr>
              <w:t xml:space="preserve"> </w:t>
            </w:r>
            <w:r w:rsidR="007B5F66">
              <w:rPr>
                <w:rFonts w:hAnsi="Century" w:hint="eastAsia"/>
              </w:rPr>
              <w:t>左</w:t>
            </w:r>
          </w:p>
          <w:tbl>
            <w:tblPr>
              <w:tblW w:w="0" w:type="auto"/>
              <w:tblInd w:w="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6"/>
            </w:tblGrid>
            <w:tr w:rsidR="00376B8C" w:rsidTr="00565692">
              <w:trPr>
                <w:trHeight w:val="426"/>
              </w:trPr>
              <w:tc>
                <w:tcPr>
                  <w:tcW w:w="2726" w:type="dxa"/>
                  <w:vAlign w:val="center"/>
                </w:tcPr>
                <w:p w:rsidR="00376B8C" w:rsidRDefault="007B5F66" w:rsidP="00565692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hAnsi="Century"/>
                    </w:rPr>
                  </w:pPr>
                  <w:r w:rsidRPr="007B5F66">
                    <w:rPr>
                      <w:rFonts w:hAnsi="Century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1787CAD9" wp14:editId="4F7D9E0E">
                            <wp:simplePos x="0" y="0"/>
                            <wp:positionH relativeFrom="column">
                              <wp:posOffset>2835910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2028825" cy="1403985"/>
                            <wp:effectExtent l="0" t="0" r="9525" b="0"/>
                            <wp:wrapNone/>
                            <wp:docPr id="30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825" cy="1403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1772" w:rsidRDefault="00561772">
                                        <w:r>
                                          <w:rPr>
                                            <w:rFonts w:hAnsi="Century" w:hint="eastAsia"/>
                                            <w:noProof/>
                                          </w:rPr>
                                          <w:drawing>
                                            <wp:inline distT="0" distB="0" distL="0" distR="0" wp14:anchorId="43DEF3D1" wp14:editId="5B3C7131">
                                              <wp:extent cx="1800225" cy="923925"/>
                                              <wp:effectExtent l="0" t="0" r="9525" b="9525"/>
                                              <wp:docPr id="1" name="図 1" descr="ｇ340-ｙ9鼓膜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ｇ340-ｙ9鼓膜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800225" cy="9239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787CAD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223.3pt;margin-top:4.65pt;width:159.75pt;height:110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" stroked="f">
                            <v:textbox style="mso-fit-shape-to-text:t">
                              <w:txbxContent>
                                <w:p w:rsidR="00561772" w:rsidRDefault="00561772">
                                  <w:r>
                                    <w:rPr>
                                      <w:rFonts w:hAnsi="Century" w:hint="eastAsia"/>
                                      <w:noProof/>
                                    </w:rPr>
                                    <w:drawing>
                                      <wp:inline distT="0" distB="0" distL="0" distR="0" wp14:anchorId="43DEF3D1" wp14:editId="5B3C7131">
                                        <wp:extent cx="1800225" cy="923925"/>
                                        <wp:effectExtent l="0" t="0" r="9525" b="9525"/>
                                        <wp:docPr id="1" name="図 1" descr="ｇ340-ｙ9鼓膜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ｇ340-ｙ9鼓膜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225" cy="923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76B8C">
                    <w:rPr>
                      <w:rFonts w:hAnsi="Century" w:hint="eastAsia"/>
                    </w:rPr>
                    <w:t>右　　　　　　　　 dB</w:t>
                  </w:r>
                </w:p>
              </w:tc>
            </w:tr>
            <w:tr w:rsidR="00376B8C" w:rsidTr="00565692">
              <w:trPr>
                <w:trHeight w:val="426"/>
              </w:trPr>
              <w:tc>
                <w:tcPr>
                  <w:tcW w:w="2726" w:type="dxa"/>
                  <w:vAlign w:val="center"/>
                </w:tcPr>
                <w:p w:rsidR="00376B8C" w:rsidRDefault="00376B8C" w:rsidP="00565692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左　　　　　　　　 dB</w:t>
                  </w:r>
                </w:p>
              </w:tc>
            </w:tr>
          </w:tbl>
          <w:p w:rsidR="00E57B45" w:rsidRDefault="00E57B45" w:rsidP="00565692">
            <w:pPr>
              <w:overflowPunct w:val="0"/>
              <w:autoSpaceDE w:val="0"/>
              <w:autoSpaceDN w:val="0"/>
              <w:spacing w:line="0" w:lineRule="atLeast"/>
              <w:ind w:right="113"/>
              <w:jc w:val="left"/>
              <w:rPr>
                <w:rFonts w:hAnsi="Century"/>
              </w:rPr>
            </w:pPr>
          </w:p>
          <w:p w:rsidR="00376B8C" w:rsidRDefault="00376B8C" w:rsidP="00565692">
            <w:pPr>
              <w:overflowPunct w:val="0"/>
              <w:autoSpaceDE w:val="0"/>
              <w:autoSpaceDN w:val="0"/>
              <w:spacing w:line="0" w:lineRule="atLeast"/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（２）障害の種類</w:t>
            </w:r>
          </w:p>
          <w:tbl>
            <w:tblPr>
              <w:tblpPr w:leftFromText="142" w:rightFromText="142" w:vertAnchor="text" w:horzAnchor="page" w:tblpX="817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7"/>
            </w:tblGrid>
            <w:tr w:rsidR="00376B8C" w:rsidTr="00565692">
              <w:trPr>
                <w:trHeight w:val="340"/>
              </w:trPr>
              <w:tc>
                <w:tcPr>
                  <w:tcW w:w="2657" w:type="dxa"/>
                  <w:vAlign w:val="center"/>
                </w:tcPr>
                <w:p w:rsidR="00376B8C" w:rsidRDefault="00CC26C6" w:rsidP="00CC26C6">
                  <w:pPr>
                    <w:overflowPunct w:val="0"/>
                    <w:autoSpaceDE w:val="0"/>
                    <w:autoSpaceDN w:val="0"/>
                    <w:jc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伝音性難聴</w:t>
                  </w:r>
                </w:p>
              </w:tc>
            </w:tr>
            <w:tr w:rsidR="00CC26C6" w:rsidTr="00565692">
              <w:trPr>
                <w:trHeight w:val="340"/>
              </w:trPr>
              <w:tc>
                <w:tcPr>
                  <w:tcW w:w="2657" w:type="dxa"/>
                  <w:vAlign w:val="center"/>
                </w:tcPr>
                <w:p w:rsidR="00CC26C6" w:rsidRDefault="00CC26C6" w:rsidP="00CC26C6">
                  <w:pPr>
                    <w:jc w:val="center"/>
                  </w:pPr>
                  <w:r>
                    <w:rPr>
                      <w:rFonts w:hAnsi="Century" w:hint="eastAsia"/>
                    </w:rPr>
                    <w:t>感音性</w:t>
                  </w:r>
                  <w:r w:rsidRPr="00D32999">
                    <w:rPr>
                      <w:rFonts w:hAnsi="Century" w:hint="eastAsia"/>
                    </w:rPr>
                    <w:t>難聴</w:t>
                  </w:r>
                </w:p>
              </w:tc>
            </w:tr>
            <w:tr w:rsidR="00CC26C6" w:rsidTr="00565692">
              <w:trPr>
                <w:trHeight w:val="340"/>
              </w:trPr>
              <w:tc>
                <w:tcPr>
                  <w:tcW w:w="2657" w:type="dxa"/>
                  <w:vAlign w:val="center"/>
                </w:tcPr>
                <w:p w:rsidR="00CC26C6" w:rsidRDefault="00CC26C6" w:rsidP="00CC26C6">
                  <w:pPr>
                    <w:jc w:val="center"/>
                  </w:pPr>
                  <w:r>
                    <w:rPr>
                      <w:rFonts w:hAnsi="Century" w:hint="eastAsia"/>
                    </w:rPr>
                    <w:t>混合性</w:t>
                  </w:r>
                  <w:r w:rsidRPr="00D32999">
                    <w:rPr>
                      <w:rFonts w:hAnsi="Century" w:hint="eastAsia"/>
                    </w:rPr>
                    <w:t>難聴</w:t>
                  </w:r>
                </w:p>
              </w:tc>
            </w:tr>
          </w:tbl>
          <w:p w:rsidR="00376B8C" w:rsidRDefault="00376B8C">
            <w:pPr>
              <w:tabs>
                <w:tab w:val="left" w:pos="4830"/>
              </w:tabs>
              <w:wordWrap w:val="0"/>
              <w:overflowPunct w:val="0"/>
              <w:autoSpaceDE w:val="0"/>
              <w:autoSpaceDN w:val="0"/>
              <w:spacing w:line="320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376B8C" w:rsidRDefault="00376B8C">
            <w:pPr>
              <w:tabs>
                <w:tab w:val="left" w:pos="4830"/>
              </w:tabs>
              <w:wordWrap w:val="0"/>
              <w:overflowPunct w:val="0"/>
              <w:autoSpaceDE w:val="0"/>
              <w:autoSpaceDN w:val="0"/>
              <w:spacing w:line="320" w:lineRule="exact"/>
              <w:ind w:right="113"/>
              <w:rPr>
                <w:rFonts w:hAnsi="Century"/>
              </w:rPr>
            </w:pPr>
          </w:p>
          <w:p w:rsidR="00376B8C" w:rsidRDefault="00376B8C">
            <w:pPr>
              <w:tabs>
                <w:tab w:val="left" w:pos="4830"/>
              </w:tabs>
              <w:wordWrap w:val="0"/>
              <w:overflowPunct w:val="0"/>
              <w:autoSpaceDE w:val="0"/>
              <w:autoSpaceDN w:val="0"/>
              <w:spacing w:line="320" w:lineRule="exact"/>
              <w:ind w:right="113"/>
              <w:rPr>
                <w:rFonts w:hAnsi="Century"/>
              </w:rPr>
            </w:pPr>
          </w:p>
          <w:p w:rsidR="00E57B45" w:rsidRDefault="00E57B45" w:rsidP="007B5F66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D03340" w:rsidRPr="00E57B45" w:rsidRDefault="00D03340" w:rsidP="007B5F66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376B8C" w:rsidRPr="00D03340" w:rsidRDefault="004E5DF0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 w:rsidRPr="00E57B45">
              <w:rPr>
                <w:rFonts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2553E8" wp14:editId="3010B670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89535</wp:posOffset>
                      </wp:positionV>
                      <wp:extent cx="2867025" cy="851535"/>
                      <wp:effectExtent l="0" t="0" r="0" b="5715"/>
                      <wp:wrapNone/>
                      <wp:docPr id="14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851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1772" w:rsidRDefault="00561772" w:rsidP="00E57B45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firstLineChars="100" w:firstLine="210"/>
                                    <w:rPr>
                                      <w:rFonts w:hAnsi="Century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</w:rPr>
                                    <w:t>イ　語音による検査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31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66"/>
                                    <w:gridCol w:w="2177"/>
                                  </w:tblGrid>
                                  <w:tr w:rsidR="00561772" w:rsidTr="004E5DF0">
                                    <w:trPr>
                                      <w:cantSplit/>
                                      <w:trHeight w:val="389"/>
                                    </w:trPr>
                                    <w:tc>
                                      <w:tcPr>
                                        <w:tcW w:w="1666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561772" w:rsidRDefault="00561772" w:rsidP="004E5DF0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wordWrap w:val="0"/>
                                          <w:snapToGrid/>
                                          <w:jc w:val="right"/>
                                          <w:rPr>
                                            <w:rFonts w:hAnsi="Century"/>
                                          </w:rPr>
                                        </w:pPr>
                                        <w:r>
                                          <w:rPr>
                                            <w:rFonts w:hAnsi="Century" w:hint="eastAsia"/>
                                          </w:rPr>
                                          <w:t>語音明瞭度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vAlign w:val="center"/>
                                      </w:tcPr>
                                      <w:p w:rsidR="00561772" w:rsidRDefault="00561772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jc w:val="center"/>
                                          <w:rPr>
                                            <w:rFonts w:hAnsi="Century"/>
                                          </w:rPr>
                                        </w:pPr>
                                        <w:r>
                                          <w:rPr>
                                            <w:rFonts w:hAnsi="Century" w:hint="eastAsia"/>
                                          </w:rPr>
                                          <w:t>右　　　　　　　％</w:t>
                                        </w:r>
                                      </w:p>
                                    </w:tc>
                                  </w:tr>
                                  <w:tr w:rsidR="00561772" w:rsidTr="004E5DF0">
                                    <w:trPr>
                                      <w:cantSplit/>
                                      <w:trHeight w:val="389"/>
                                    </w:trPr>
                                    <w:tc>
                                      <w:tcPr>
                                        <w:tcW w:w="1666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</w:tcPr>
                                      <w:p w:rsidR="00561772" w:rsidRDefault="00561772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rPr>
                                            <w:rFonts w:hAnsi="Century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vAlign w:val="center"/>
                                      </w:tcPr>
                                      <w:p w:rsidR="00561772" w:rsidRDefault="00561772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jc w:val="center"/>
                                          <w:rPr>
                                            <w:rFonts w:hAnsi="Century"/>
                                          </w:rPr>
                                        </w:pPr>
                                        <w:r>
                                          <w:rPr>
                                            <w:rFonts w:hAnsi="Century" w:hint="eastAsia"/>
                                          </w:rPr>
                                          <w:t>左　　　　　　　％</w:t>
                                        </w:r>
                                      </w:p>
                                    </w:tc>
                                  </w:tr>
                                </w:tbl>
                                <w:p w:rsidR="00561772" w:rsidRPr="00F54E7D" w:rsidRDefault="00561772" w:rsidP="00E57B45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u w:val="thic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553E8" id="Text Box 118" o:spid="_x0000_s1027" type="#_x0000_t202" style="position:absolute;left:0;text-align:left;margin-left:219.95pt;margin-top:7.05pt;width:225.75pt;height:6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" filled="f" stroked="f" strokeweight=".5pt">
                      <v:textbox>
                        <w:txbxContent>
                          <w:p w:rsidR="00561772" w:rsidRDefault="00561772" w:rsidP="00E57B45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0"/>
                              <w:rPr>
                                <w:rFonts w:hAnsi="Century"/>
                              </w:rPr>
                            </w:pPr>
                            <w:r>
                              <w:rPr>
                                <w:rFonts w:hAnsi="Century" w:hint="eastAsia"/>
                              </w:rPr>
                              <w:t>イ　語音による検査</w:t>
                            </w:r>
                          </w:p>
                          <w:tbl>
                            <w:tblPr>
                              <w:tblW w:w="0" w:type="auto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66"/>
                              <w:gridCol w:w="2177"/>
                            </w:tblGrid>
                            <w:tr w:rsidR="00561772" w:rsidTr="004E5DF0">
                              <w:trPr>
                                <w:cantSplit/>
                                <w:trHeight w:val="389"/>
                              </w:trPr>
                              <w:tc>
                                <w:tcPr>
                                  <w:tcW w:w="166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561772" w:rsidRDefault="00561772" w:rsidP="004E5DF0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wordWrap w:val="0"/>
                                    <w:snapToGrid/>
                                    <w:jc w:val="right"/>
                                    <w:rPr>
                                      <w:rFonts w:hAnsi="Century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</w:rPr>
                                    <w:t>語音明瞭度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vAlign w:val="center"/>
                                </w:tcPr>
                                <w:p w:rsidR="00561772" w:rsidRDefault="00561772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Century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</w:rPr>
                                    <w:t>右　　　　　　　％</w:t>
                                  </w:r>
                                </w:p>
                              </w:tc>
                            </w:tr>
                            <w:tr w:rsidR="00561772" w:rsidTr="004E5DF0">
                              <w:trPr>
                                <w:cantSplit/>
                                <w:trHeight w:val="389"/>
                              </w:trPr>
                              <w:tc>
                                <w:tcPr>
                                  <w:tcW w:w="1666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561772" w:rsidRDefault="00561772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Centur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vAlign w:val="center"/>
                                </w:tcPr>
                                <w:p w:rsidR="00561772" w:rsidRDefault="00561772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Century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</w:rPr>
                                    <w:t>左　　　　　　　％</w:t>
                                  </w:r>
                                </w:p>
                              </w:tc>
                            </w:tr>
                          </w:tbl>
                          <w:p w:rsidR="00561772" w:rsidRPr="00F54E7D" w:rsidRDefault="00561772" w:rsidP="00E57B45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u w:val="thic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B45" w:rsidRPr="00E57B45">
              <w:rPr>
                <w:rFonts w:hAnsi="Century" w:hint="eastAsia"/>
              </w:rPr>
              <w:t>（４）</w:t>
            </w:r>
            <w:r w:rsidR="00E57B45">
              <w:rPr>
                <w:rFonts w:hAnsi="Century" w:hint="eastAsia"/>
              </w:rPr>
              <w:t>聴力検査の結果（ア又はイのいずれかを記載する）</w:t>
            </w:r>
            <w:r w:rsidR="00E57B45"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C33A149" wp14:editId="33BF22A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86360</wp:posOffset>
                      </wp:positionV>
                      <wp:extent cx="2795905" cy="513715"/>
                      <wp:effectExtent l="0" t="0" r="0" b="635"/>
                      <wp:wrapNone/>
                      <wp:docPr id="18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5905" cy="513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1772" w:rsidRDefault="00561772" w:rsidP="00E57B45">
                                  <w:pPr>
                                    <w:rPr>
                                      <w:rFonts w:hAnsi="Century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</w:rPr>
                                    <w:t>ア　純音による検査</w:t>
                                  </w:r>
                                </w:p>
                                <w:p w:rsidR="00561772" w:rsidRDefault="00561772" w:rsidP="00E57B45">
                                  <w:pPr>
                                    <w:overflowPunct w:val="0"/>
                                    <w:autoSpaceDE w:val="0"/>
                                    <w:autoSpaceDN w:val="0"/>
                                    <w:ind w:right="113" w:firstLineChars="200" w:firstLine="420"/>
                                    <w:rPr>
                                      <w:rFonts w:hAnsi="Century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</w:rPr>
                                    <w:t xml:space="preserve">オージオメータの型式 </w:t>
                                  </w:r>
                                  <w:r>
                                    <w:rPr>
                                      <w:rFonts w:hAnsi="Century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561772" w:rsidRDefault="00561772" w:rsidP="00E57B45">
                                  <w:r>
                                    <w:rPr>
                                      <w:rFonts w:hAnsi="Century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3A149" id="Text Box 114" o:spid="_x0000_s1028" type="#_x0000_t202" style="position:absolute;left:0;text-align:left;margin-left:-5.05pt;margin-top:6.8pt;width:220.15pt;height:40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" filled="f" stroked="f" strokeweight=".5pt">
                      <v:textbox>
                        <w:txbxContent>
                          <w:p w:rsidR="00561772" w:rsidRDefault="00561772" w:rsidP="00E57B45">
                            <w:pPr>
                              <w:rPr>
                                <w:rFonts w:hAnsi="Century"/>
                              </w:rPr>
                            </w:pPr>
                            <w:r>
                              <w:rPr>
                                <w:rFonts w:hAnsi="Century" w:hint="eastAsia"/>
                              </w:rPr>
                              <w:t>ア　純音による検査</w:t>
                            </w:r>
                          </w:p>
                          <w:p w:rsidR="00561772" w:rsidRDefault="00561772" w:rsidP="00E57B45">
                            <w:pPr>
                              <w:overflowPunct w:val="0"/>
                              <w:autoSpaceDE w:val="0"/>
                              <w:autoSpaceDN w:val="0"/>
                              <w:ind w:right="113" w:firstLineChars="200" w:firstLine="420"/>
                              <w:rPr>
                                <w:rFonts w:hAnsi="Century"/>
                              </w:rPr>
                            </w:pPr>
                            <w:r>
                              <w:rPr>
                                <w:rFonts w:hAnsi="Century" w:hint="eastAsia"/>
                              </w:rPr>
                              <w:t xml:space="preserve">オージオメータの型式 </w:t>
                            </w:r>
                            <w:r>
                              <w:rPr>
                                <w:rFonts w:hAnsi="Century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561772" w:rsidRDefault="00561772" w:rsidP="00E57B45">
                            <w:r>
                              <w:rPr>
                                <w:rFonts w:hAnsi="Century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7834" w:rsidRDefault="00647834">
            <w:pPr>
              <w:overflowPunct w:val="0"/>
              <w:autoSpaceDE w:val="0"/>
              <w:autoSpaceDN w:val="0"/>
              <w:ind w:right="113"/>
              <w:rPr>
                <w:rFonts w:hAnsi="Century"/>
                <w:b/>
              </w:rPr>
            </w:pPr>
          </w:p>
          <w:p w:rsidR="00647834" w:rsidRDefault="00647834">
            <w:pPr>
              <w:overflowPunct w:val="0"/>
              <w:autoSpaceDE w:val="0"/>
              <w:autoSpaceDN w:val="0"/>
              <w:ind w:right="113"/>
              <w:rPr>
                <w:rFonts w:hAnsi="Century"/>
                <w:b/>
              </w:rPr>
            </w:pPr>
          </w:p>
          <w:p w:rsidR="005C7845" w:rsidRDefault="000C268A">
            <w:pPr>
              <w:overflowPunct w:val="0"/>
              <w:autoSpaceDE w:val="0"/>
              <w:autoSpaceDN w:val="0"/>
              <w:ind w:right="113"/>
              <w:rPr>
                <w:rFonts w:hAnsi="Century"/>
                <w:b/>
              </w:rPr>
            </w:pPr>
            <w:r w:rsidRPr="000C268A">
              <w:rPr>
                <w:rFonts w:hAnsi="Century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6A0E577" wp14:editId="258FD1A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66040</wp:posOffset>
                      </wp:positionV>
                      <wp:extent cx="2771775" cy="2654935"/>
                      <wp:effectExtent l="0" t="0" r="9525" b="0"/>
                      <wp:wrapNone/>
                      <wp:docPr id="2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65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1772" w:rsidRDefault="00561772">
                                  <w:r w:rsidRPr="00D0334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DCE1EE" wp14:editId="08D460D9">
                                        <wp:extent cx="2329180" cy="2371725"/>
                                        <wp:effectExtent l="0" t="0" r="0" b="9525"/>
                                        <wp:docPr id="16" name="図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32967" cy="2375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0E577" id="_x0000_s1029" type="#_x0000_t202" style="position:absolute;left:0;text-align:left;margin-left:2.45pt;margin-top:5.2pt;width:218.25pt;height:209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" stroked="f">
                      <v:textbox>
                        <w:txbxContent>
                          <w:p w:rsidR="00561772" w:rsidRDefault="00561772">
                            <w:r w:rsidRPr="00D03340">
                              <w:rPr>
                                <w:noProof/>
                              </w:rPr>
                              <w:drawing>
                                <wp:inline distT="0" distB="0" distL="0" distR="0" wp14:anchorId="64DCE1EE" wp14:editId="08D460D9">
                                  <wp:extent cx="2329180" cy="2371725"/>
                                  <wp:effectExtent l="0" t="0" r="0" b="952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2967" cy="2375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151A" w:rsidRDefault="0053151A">
            <w:pPr>
              <w:overflowPunct w:val="0"/>
              <w:autoSpaceDE w:val="0"/>
              <w:autoSpaceDN w:val="0"/>
              <w:ind w:right="113"/>
              <w:rPr>
                <w:rFonts w:hAnsi="Century"/>
                <w:b/>
              </w:rPr>
            </w:pPr>
          </w:p>
          <w:p w:rsidR="000C268A" w:rsidRDefault="000C268A">
            <w:pPr>
              <w:overflowPunct w:val="0"/>
              <w:autoSpaceDE w:val="0"/>
              <w:autoSpaceDN w:val="0"/>
              <w:ind w:right="113"/>
              <w:rPr>
                <w:rFonts w:hAnsi="Century"/>
                <w:b/>
              </w:rPr>
            </w:pPr>
          </w:p>
          <w:p w:rsidR="000C268A" w:rsidRDefault="00D76439">
            <w:pPr>
              <w:overflowPunct w:val="0"/>
              <w:autoSpaceDE w:val="0"/>
              <w:autoSpaceDN w:val="0"/>
              <w:ind w:right="113"/>
              <w:rPr>
                <w:rFonts w:hAnsi="Century"/>
                <w:b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noProof/>
              </w:rPr>
              <w:drawing>
                <wp:inline distT="0" distB="0" distL="0" distR="0">
                  <wp:extent cx="2857500" cy="2047875"/>
                  <wp:effectExtent l="0" t="0" r="0" b="9525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439" w:rsidRDefault="00D76439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2D7FF5" w:rsidRPr="00420B60" w:rsidRDefault="002D7FF5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 w:rsidRPr="002D7FF5">
              <w:rPr>
                <w:rFonts w:hAnsi="Century" w:hint="eastAsia"/>
              </w:rPr>
              <w:t>（５）</w:t>
            </w:r>
            <w:r>
              <w:rPr>
                <w:rFonts w:hAnsi="Century" w:hint="eastAsia"/>
              </w:rPr>
              <w:t>身体障害者手帳（聴覚障害）の所持状況　　　　　　有　　・　　無</w:t>
            </w:r>
          </w:p>
          <w:p w:rsidR="002D7FF5" w:rsidRDefault="002D7FF5">
            <w:pPr>
              <w:overflowPunct w:val="0"/>
              <w:autoSpaceDE w:val="0"/>
              <w:autoSpaceDN w:val="0"/>
              <w:ind w:right="113"/>
              <w:rPr>
                <w:rFonts w:hAnsi="Century"/>
                <w:b/>
              </w:rPr>
            </w:pPr>
            <w:r>
              <w:rPr>
                <w:rFonts w:hAnsi="Century" w:hint="eastAsia"/>
                <w:b/>
              </w:rPr>
              <w:t>２　「平衡機能障害」の状態及び所見</w:t>
            </w:r>
          </w:p>
          <w:p w:rsidR="002D7FF5" w:rsidRPr="009E77EA" w:rsidRDefault="009E77EA" w:rsidP="009E77EA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（１）</w:t>
            </w:r>
            <w:r w:rsidR="000B2888" w:rsidRPr="009E77EA">
              <w:rPr>
                <w:rFonts w:hAnsi="Century" w:hint="eastAsia"/>
              </w:rPr>
              <w:t>平衡機能の状況</w:t>
            </w:r>
          </w:p>
          <w:p w:rsidR="009E77EA" w:rsidRPr="009E77EA" w:rsidRDefault="009E77EA" w:rsidP="009E77EA">
            <w:pPr>
              <w:overflowPunct w:val="0"/>
              <w:autoSpaceDE w:val="0"/>
              <w:autoSpaceDN w:val="0"/>
              <w:ind w:right="113" w:firstLineChars="200" w:firstLine="420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Pr="009E77EA">
              <w:rPr>
                <w:rFonts w:hAnsi="Century" w:hint="eastAsia"/>
              </w:rPr>
              <w:t>下の該当する平衡機能の状況の項目の□に✓を入れること。</w:t>
            </w:r>
            <w:r>
              <w:rPr>
                <w:rFonts w:hAnsi="Century" w:hint="eastAsia"/>
              </w:rPr>
              <w:t>）</w:t>
            </w:r>
          </w:p>
          <w:p w:rsidR="002D7FF5" w:rsidRDefault="000B2888" w:rsidP="009E77EA">
            <w:pPr>
              <w:overflowPunct w:val="0"/>
              <w:autoSpaceDE w:val="0"/>
              <w:autoSpaceDN w:val="0"/>
              <w:ind w:left="420" w:right="113" w:hangingChars="200" w:hanging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</w:t>
            </w:r>
            <w:r w:rsidR="009E77EA">
              <w:rPr>
                <w:rFonts w:hAnsi="Century" w:hint="eastAsia"/>
              </w:rPr>
              <w:t xml:space="preserve">　</w:t>
            </w:r>
            <w:r w:rsidR="00296EC8">
              <w:rPr>
                <w:rFonts w:hAnsi="Century" w:hint="eastAsia"/>
              </w:rPr>
              <w:t>閉眼にて起立不能又は開眼で直線を歩行中10ｍ以内に転倒若しくは著しくよろめいて歩行を中断せざるを得ない</w:t>
            </w:r>
            <w:r w:rsidR="009E77EA">
              <w:rPr>
                <w:rFonts w:hAnsi="Century" w:hint="eastAsia"/>
              </w:rPr>
              <w:t>状況</w:t>
            </w:r>
            <w:r w:rsidR="0053151A">
              <w:rPr>
                <w:rFonts w:hAnsi="Century" w:hint="eastAsia"/>
              </w:rPr>
              <w:t>（３級相当）</w:t>
            </w:r>
          </w:p>
          <w:p w:rsidR="00296EC8" w:rsidRDefault="00296EC8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</w:t>
            </w:r>
            <w:r w:rsidR="009E77E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閉眼で直線を歩行中10ｍ以内に転倒又は著しくよろめいて</w:t>
            </w:r>
            <w:r w:rsidR="009E77EA">
              <w:rPr>
                <w:rFonts w:hAnsi="Century" w:hint="eastAsia"/>
              </w:rPr>
              <w:t>歩行を中断せざるを得ない状況</w:t>
            </w:r>
          </w:p>
          <w:p w:rsidR="009E77EA" w:rsidRDefault="0053151A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（５級相当）</w:t>
            </w:r>
          </w:p>
          <w:p w:rsidR="00420B60" w:rsidRDefault="0053151A" w:rsidP="005C7845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（２）所見</w:t>
            </w:r>
          </w:p>
          <w:p w:rsidR="00420B60" w:rsidRDefault="0053151A" w:rsidP="005C7845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6A48506" wp14:editId="708FF48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-635</wp:posOffset>
                      </wp:positionV>
                      <wp:extent cx="5596255" cy="275590"/>
                      <wp:effectExtent l="0" t="0" r="23495" b="10160"/>
                      <wp:wrapNone/>
                      <wp:docPr id="292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625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670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9" o:spid="_x0000_s1026" type="#_x0000_t185" style="position:absolute;left:0;text-align:left;margin-left:15.9pt;margin-top:-.05pt;width:440.65pt;height:21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" strokeweight=".5pt"/>
                  </w:pict>
                </mc:Fallback>
              </mc:AlternateContent>
            </w:r>
          </w:p>
          <w:p w:rsidR="00565692" w:rsidRDefault="00565692" w:rsidP="00430F5D">
            <w:pPr>
              <w:overflowPunct w:val="0"/>
              <w:autoSpaceDE w:val="0"/>
              <w:autoSpaceDN w:val="0"/>
              <w:ind w:right="113"/>
              <w:rPr>
                <w:rFonts w:hAnsi="Century"/>
                <w:b/>
              </w:rPr>
            </w:pPr>
          </w:p>
          <w:p w:rsidR="00430F5D" w:rsidRPr="00430F5D" w:rsidRDefault="00430F5D" w:rsidP="00430F5D">
            <w:pPr>
              <w:overflowPunct w:val="0"/>
              <w:autoSpaceDE w:val="0"/>
              <w:autoSpaceDN w:val="0"/>
              <w:ind w:right="113"/>
              <w:rPr>
                <w:rFonts w:hAnsi="Century"/>
                <w:b/>
              </w:rPr>
            </w:pPr>
            <w:r w:rsidRPr="00430F5D">
              <w:rPr>
                <w:rFonts w:hAnsi="Century" w:hint="eastAsia"/>
                <w:b/>
              </w:rPr>
              <w:lastRenderedPageBreak/>
              <w:t>３　「音声・言語機能障害」の状態及び所見</w:t>
            </w:r>
          </w:p>
          <w:p w:rsidR="00430F5D" w:rsidRPr="00430F5D" w:rsidRDefault="00430F5D" w:rsidP="00430F5D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 w:rsidRPr="00430F5D">
              <w:rPr>
                <w:rFonts w:hAnsi="Century" w:hint="eastAsia"/>
              </w:rPr>
              <w:t>（１）発声の状況</w:t>
            </w:r>
          </w:p>
          <w:p w:rsidR="00430F5D" w:rsidRDefault="00430F5D" w:rsidP="00430F5D">
            <w:pPr>
              <w:tabs>
                <w:tab w:val="left" w:pos="7777"/>
                <w:tab w:val="left" w:pos="7979"/>
              </w:tabs>
              <w:overflowPunct w:val="0"/>
              <w:autoSpaceDE w:val="0"/>
              <w:autoSpaceDN w:val="0"/>
              <w:spacing w:line="360" w:lineRule="auto"/>
              <w:ind w:right="113"/>
              <w:rPr>
                <w:rFonts w:hAnsi="Century"/>
              </w:rPr>
            </w:pPr>
            <w:r>
              <w:rPr>
                <w:rFonts w:hAnsi="Century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DA56FA1" wp14:editId="2EB86C5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73025</wp:posOffset>
                      </wp:positionV>
                      <wp:extent cx="5605780" cy="425450"/>
                      <wp:effectExtent l="0" t="0" r="13970" b="1270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578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E97BF" id="大かっこ 15" o:spid="_x0000_s1026" type="#_x0000_t185" style="position:absolute;left:0;text-align:left;margin-left:9.95pt;margin-top:5.75pt;width:441.4pt;height:3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" strokeweight=".5pt"/>
                  </w:pict>
                </mc:Fallback>
              </mc:AlternateContent>
            </w:r>
          </w:p>
          <w:p w:rsidR="00430F5D" w:rsidRPr="00430F5D" w:rsidRDefault="00430F5D" w:rsidP="00430F5D">
            <w:pPr>
              <w:tabs>
                <w:tab w:val="left" w:pos="7777"/>
                <w:tab w:val="left" w:pos="7979"/>
              </w:tabs>
              <w:overflowPunct w:val="0"/>
              <w:autoSpaceDE w:val="0"/>
              <w:autoSpaceDN w:val="0"/>
              <w:spacing w:line="360" w:lineRule="auto"/>
              <w:ind w:right="113"/>
              <w:rPr>
                <w:rFonts w:hAnsi="Century"/>
              </w:rPr>
            </w:pPr>
          </w:p>
          <w:p w:rsidR="00430F5D" w:rsidRDefault="00430F5D" w:rsidP="00430F5D">
            <w:pPr>
              <w:overflowPunct w:val="0"/>
              <w:autoSpaceDE w:val="0"/>
              <w:autoSpaceDN w:val="0"/>
              <w:spacing w:line="276" w:lineRule="auto"/>
              <w:ind w:right="113"/>
              <w:rPr>
                <w:rFonts w:hAnsi="Century"/>
              </w:rPr>
            </w:pPr>
            <w:r w:rsidRPr="00430F5D">
              <w:rPr>
                <w:rFonts w:hAnsi="Century" w:hint="eastAsia"/>
              </w:rPr>
              <w:t>（２）意思疎通の程度</w:t>
            </w:r>
          </w:p>
          <w:p w:rsidR="009E77EA" w:rsidRPr="009E77EA" w:rsidRDefault="009E77EA" w:rsidP="00430F5D">
            <w:pPr>
              <w:overflowPunct w:val="0"/>
              <w:autoSpaceDE w:val="0"/>
              <w:autoSpaceDN w:val="0"/>
              <w:spacing w:line="276" w:lineRule="auto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（下の該当する意思疎通の程度の項目の□に✓を入れること。）</w:t>
            </w:r>
          </w:p>
          <w:p w:rsidR="00430F5D" w:rsidRPr="00430F5D" w:rsidRDefault="00430F5D" w:rsidP="00430F5D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 w:rsidRPr="00430F5D">
              <w:rPr>
                <w:rFonts w:hAnsi="Century" w:hint="eastAsia"/>
              </w:rPr>
              <w:t xml:space="preserve">　□</w:t>
            </w:r>
            <w:r w:rsidR="009E77EA">
              <w:rPr>
                <w:rFonts w:hAnsi="Century" w:hint="eastAsia"/>
              </w:rPr>
              <w:t xml:space="preserve">　</w:t>
            </w:r>
            <w:r w:rsidRPr="00430F5D">
              <w:rPr>
                <w:rFonts w:hAnsi="Century" w:hint="eastAsia"/>
              </w:rPr>
              <w:t>発声はあるが、ほとんど家族又は肉親との会話の用をなさない。（３級相当）</w:t>
            </w:r>
          </w:p>
          <w:p w:rsidR="00430F5D" w:rsidRPr="00430F5D" w:rsidRDefault="00430F5D" w:rsidP="00430F5D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 w:rsidRPr="00430F5D">
              <w:rPr>
                <w:rFonts w:hAnsi="Century" w:hint="eastAsia"/>
              </w:rPr>
              <w:t xml:space="preserve">　□</w:t>
            </w:r>
            <w:r w:rsidR="009E77EA">
              <w:rPr>
                <w:rFonts w:hAnsi="Century" w:hint="eastAsia"/>
              </w:rPr>
              <w:t xml:space="preserve">　</w:t>
            </w:r>
            <w:r w:rsidRPr="00430F5D">
              <w:rPr>
                <w:rFonts w:hAnsi="Century" w:hint="eastAsia"/>
              </w:rPr>
              <w:t>家族又は肉親との会話は可能であるが、他人には通じない。（４級相当）</w:t>
            </w:r>
          </w:p>
          <w:p w:rsidR="00430F5D" w:rsidRPr="00430F5D" w:rsidRDefault="00430F5D" w:rsidP="00430F5D">
            <w:pPr>
              <w:tabs>
                <w:tab w:val="left" w:pos="7979"/>
              </w:tabs>
              <w:autoSpaceDE w:val="0"/>
              <w:autoSpaceDN w:val="0"/>
              <w:jc w:val="left"/>
              <w:rPr>
                <w:rFonts w:hAnsi="Century"/>
                <w:szCs w:val="22"/>
              </w:rPr>
            </w:pPr>
            <w:r w:rsidRPr="00430F5D">
              <w:rPr>
                <w:rFonts w:hAnsi="Century" w:hint="eastAsia"/>
              </w:rPr>
              <w:t xml:space="preserve">　□</w:t>
            </w:r>
            <w:r w:rsidR="009E77EA">
              <w:rPr>
                <w:rFonts w:hAnsi="Century" w:hint="eastAsia"/>
              </w:rPr>
              <w:t xml:space="preserve">　</w:t>
            </w:r>
            <w:r w:rsidRPr="00430F5D">
              <w:rPr>
                <w:rFonts w:hAnsi="Century" w:hint="eastAsia"/>
              </w:rPr>
              <w:t>日常の会話は可能であるが、不明瞭で不便がある。（非該当）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pacing w:line="420" w:lineRule="exact"/>
              <w:ind w:right="113"/>
              <w:rPr>
                <w:rFonts w:hAnsi="Century"/>
                <w:b/>
              </w:rPr>
            </w:pPr>
            <w:r>
              <w:rPr>
                <w:rFonts w:hAnsi="Century" w:hint="eastAsia"/>
                <w:b/>
              </w:rPr>
              <w:t>４　「そしゃく機能障害」の状態及び所見</w:t>
            </w:r>
          </w:p>
          <w:p w:rsidR="00213DFB" w:rsidRDefault="00213DFB" w:rsidP="00213DFB">
            <w:pPr>
              <w:numPr>
                <w:ilvl w:val="0"/>
                <w:numId w:val="4"/>
              </w:num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障害の程度及び検査所見</w:t>
            </w:r>
          </w:p>
          <w:p w:rsidR="00213DFB" w:rsidRDefault="00213DFB" w:rsidP="00420B60">
            <w:pPr>
              <w:ind w:left="722" w:firstLineChars="100" w:firstLine="2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下の「該当する障害」の□に</w:t>
            </w:r>
            <w:r w:rsidR="009E77EA" w:rsidRPr="009E77EA">
              <w:rPr>
                <w:rFonts w:hAnsi="Century" w:hint="eastAsia"/>
                <w:sz w:val="20"/>
              </w:rPr>
              <w:t>✓</w:t>
            </w:r>
            <w:r>
              <w:rPr>
                <w:rFonts w:hAnsi="Century" w:hint="eastAsia"/>
                <w:sz w:val="20"/>
              </w:rPr>
              <w:t>を入れ、さらに①又は②の該当する□に</w:t>
            </w:r>
            <w:r w:rsidR="009E77EA">
              <w:rPr>
                <w:rFonts w:hAnsi="Century" w:hint="eastAsia"/>
                <w:sz w:val="20"/>
              </w:rPr>
              <w:t>✓</w:t>
            </w:r>
            <w:r>
              <w:rPr>
                <w:rFonts w:hAnsi="Century" w:hint="eastAsia"/>
                <w:sz w:val="20"/>
              </w:rPr>
              <w:t>又は（　）内に必要事項を記述すること。</w:t>
            </w:r>
          </w:p>
          <w:p w:rsidR="00213DFB" w:rsidRDefault="00213DFB" w:rsidP="00213DFB">
            <w:pPr>
              <w:ind w:leftChars="344" w:left="722" w:firstLineChars="904" w:firstLine="1808"/>
              <w:rPr>
                <w:rFonts w:hAnsi="Century"/>
                <w:sz w:val="20"/>
              </w:rPr>
            </w:pPr>
            <w:r>
              <w:rPr>
                <w:rFonts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4216BA5" wp14:editId="412B8690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-11430</wp:posOffset>
                      </wp:positionV>
                      <wp:extent cx="66675" cy="638175"/>
                      <wp:effectExtent l="0" t="0" r="0" b="0"/>
                      <wp:wrapNone/>
                      <wp:docPr id="13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38175"/>
                              </a:xfrm>
                              <a:prstGeom prst="leftBrace">
                                <a:avLst>
                                  <a:gd name="adj1" fmla="val 7976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29DB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27" o:spid="_x0000_s1026" type="#_x0000_t87" style="position:absolute;left:0;text-align:left;margin-left:119.6pt;margin-top:-.9pt;width:5.25pt;height:50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" strokeweight=".5pt"/>
                  </w:pict>
                </mc:Fallback>
              </mc:AlternateContent>
            </w:r>
            <w:r>
              <w:rPr>
                <w:rFonts w:hAnsi="Century" w:hint="eastAsia"/>
                <w:sz w:val="20"/>
              </w:rPr>
              <w:t>□　そしゃく・嚥下機能の障害</w:t>
            </w:r>
          </w:p>
          <w:p w:rsidR="00213DFB" w:rsidRDefault="00213DFB" w:rsidP="00213DFB">
            <w:pPr>
              <w:ind w:firstLineChars="200" w:firstLine="4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→「①そしゃく・嚥下機能の障害」に記載すること。</w:t>
            </w:r>
          </w:p>
          <w:p w:rsidR="00213DFB" w:rsidRDefault="00213DFB" w:rsidP="00213DFB">
            <w:pPr>
              <w:ind w:firstLineChars="50" w:firstLine="1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　咬合異常によるそしゃく機能の障害</w:t>
            </w:r>
          </w:p>
          <w:p w:rsidR="00213DFB" w:rsidRDefault="00213DFB" w:rsidP="00420B60">
            <w:pPr>
              <w:ind w:firstLineChars="1350" w:firstLine="2835"/>
              <w:rPr>
                <w:rFonts w:hAnsi="Century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DD61243" wp14:editId="588766E9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-278130</wp:posOffset>
                      </wp:positionV>
                      <wp:extent cx="1120775" cy="230505"/>
                      <wp:effectExtent l="0" t="0" r="0" b="0"/>
                      <wp:wrapSquare wrapText="bothSides"/>
                      <wp:docPr id="12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7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772" w:rsidRDefault="00561772" w:rsidP="00213DFB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b/>
                                      <w:sz w:val="20"/>
                                    </w:rPr>
                                    <w:t>「該当する障害」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61243" id="Text Box 128" o:spid="_x0000_s1030" type="#_x0000_t202" style="position:absolute;left:0;text-align:left;margin-left:25.45pt;margin-top:-21.9pt;width:88.25pt;height:18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ZJhgIAABc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" stroked="f">
                      <v:textbox inset="5.85pt,.7pt,5.85pt,.7pt">
                        <w:txbxContent>
                          <w:p w:rsidR="00561772" w:rsidRDefault="00561772" w:rsidP="00213DF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Ansi="Century" w:hint="eastAsia"/>
                                <w:b/>
                                <w:sz w:val="20"/>
                              </w:rPr>
                              <w:t>「該当する障害」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Ansi="Century" w:hint="eastAsia"/>
                <w:sz w:val="20"/>
              </w:rPr>
              <w:t>→「②咬合異常によるそしゃく機能の障害」に記載すること。</w:t>
            </w:r>
          </w:p>
          <w:p w:rsidR="00213DFB" w:rsidRDefault="00213DFB" w:rsidP="00213DFB">
            <w:pPr>
              <w:ind w:firstLineChars="300" w:firstLine="6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①そしゃく・嚥下機能の障害</w:t>
            </w:r>
          </w:p>
          <w:p w:rsidR="00213DFB" w:rsidRDefault="00213DFB" w:rsidP="00213DFB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ａ　障害の程度</w:t>
            </w:r>
          </w:p>
          <w:p w:rsidR="00213DFB" w:rsidRDefault="00213DFB" w:rsidP="00213DFB">
            <w:pPr>
              <w:ind w:firstLineChars="600" w:firstLine="12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　経口的に食物等を摂取できないため、経管栄養を行っている。</w:t>
            </w:r>
          </w:p>
          <w:p w:rsidR="00213DFB" w:rsidRDefault="00213DFB" w:rsidP="00213DFB">
            <w:pPr>
              <w:ind w:firstLineChars="600" w:firstLine="12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　経口摂取のみでは十分に栄養摂取ができないため、経管栄養を併用している。</w:t>
            </w:r>
          </w:p>
          <w:p w:rsidR="00213DFB" w:rsidRDefault="00213DFB" w:rsidP="00213DFB">
            <w:pPr>
              <w:ind w:firstLineChars="600" w:firstLine="12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　経口摂取のみで栄養摂取ができるが、誤嚥の危険が大きく摂取できる食物の内容・摂</w:t>
            </w:r>
          </w:p>
          <w:p w:rsidR="00213DFB" w:rsidRDefault="00213DFB" w:rsidP="00213DFB">
            <w:pPr>
              <w:ind w:leftChars="400" w:left="840" w:firstLineChars="300" w:firstLine="6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取方法に著しい制限がある。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ind w:right="113" w:firstLineChars="600" w:firstLine="12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　その他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ind w:right="113" w:firstLineChars="400" w:firstLine="800"/>
              <w:rPr>
                <w:rFonts w:hAnsi="Century"/>
                <w:sz w:val="20"/>
              </w:rPr>
            </w:pPr>
            <w:r>
              <w:rPr>
                <w:rFonts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D83D8ED" wp14:editId="2625E599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19685</wp:posOffset>
                      </wp:positionV>
                      <wp:extent cx="4939030" cy="334010"/>
                      <wp:effectExtent l="0" t="0" r="13970" b="27940"/>
                      <wp:wrapNone/>
                      <wp:docPr id="11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9030" cy="334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DCB16" id="AutoShape 129" o:spid="_x0000_s1026" type="#_x0000_t185" style="position:absolute;left:0;text-align:left;margin-left:67.7pt;margin-top:1.55pt;width:388.9pt;height:26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" strokeweight=".5pt"/>
                  </w:pict>
                </mc:Fallback>
              </mc:AlternateConten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Ansi="Century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Ansi="Century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ind w:right="113" w:firstLineChars="400" w:firstLine="840"/>
              <w:rPr>
                <w:rFonts w:hAnsi="Century"/>
              </w:rPr>
            </w:pPr>
            <w:r>
              <w:rPr>
                <w:rFonts w:hAnsi="Century" w:hint="eastAsia"/>
              </w:rPr>
              <w:t>ｂ</w:t>
            </w:r>
            <w:r>
              <w:rPr>
                <w:rFonts w:hAnsi="Century" w:hint="eastAsia"/>
                <w:sz w:val="20"/>
              </w:rPr>
              <w:t xml:space="preserve">　参考となる検査所見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  <w:sz w:val="20"/>
              </w:rPr>
              <w:t>ア　各器官の一般的検査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6E5EED5" wp14:editId="0E082977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46990</wp:posOffset>
                      </wp:positionV>
                      <wp:extent cx="4768850" cy="905510"/>
                      <wp:effectExtent l="0" t="0" r="0" b="0"/>
                      <wp:wrapNone/>
                      <wp:docPr id="10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8850" cy="905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1772" w:rsidRDefault="00561772" w:rsidP="00213DFB">
                                  <w:pPr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spacing w:line="240" w:lineRule="atLeast"/>
                                    <w:ind w:right="113"/>
                                    <w:rPr>
                                      <w:rFonts w:hAns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z w:val="20"/>
                                    </w:rPr>
                                    <w:t>＜参考＞各器官の観察点</w:t>
                                  </w:r>
                                </w:p>
                                <w:p w:rsidR="00561772" w:rsidRDefault="00561772" w:rsidP="00213DFB">
                                  <w:pPr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spacing w:line="240" w:lineRule="atLeast"/>
                                    <w:ind w:right="113" w:firstLineChars="200" w:firstLine="400"/>
                                    <w:rPr>
                                      <w:rFonts w:hAns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z w:val="20"/>
                                    </w:rPr>
                                    <w:t>・口唇・下顎：運動能力、不随意運動の有無、反射異常ないしは病的反射</w:t>
                                  </w:r>
                                </w:p>
                                <w:p w:rsidR="00561772" w:rsidRDefault="00561772" w:rsidP="00213DFB">
                                  <w:pPr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spacing w:line="240" w:lineRule="atLeast"/>
                                    <w:ind w:right="113" w:firstLineChars="200" w:firstLine="400"/>
                                    <w:rPr>
                                      <w:rFonts w:hAns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z w:val="20"/>
                                    </w:rPr>
                                    <w:t>・　　舌　　：形状、運動能力、反射異常</w:t>
                                  </w:r>
                                </w:p>
                                <w:p w:rsidR="00561772" w:rsidRDefault="00561772" w:rsidP="00213DFB">
                                  <w:pPr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spacing w:line="240" w:lineRule="atLeast"/>
                                    <w:ind w:right="113" w:firstLineChars="200" w:firstLine="400"/>
                                    <w:rPr>
                                      <w:rFonts w:hAns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z w:val="20"/>
                                    </w:rPr>
                                    <w:t>・軟　口　蓋：挙上運動、反射異常</w:t>
                                  </w:r>
                                </w:p>
                                <w:p w:rsidR="00561772" w:rsidRDefault="00561772" w:rsidP="00213DFB">
                                  <w:pPr>
                                    <w:snapToGrid w:val="0"/>
                                    <w:spacing w:line="240" w:lineRule="atLeast"/>
                                    <w:ind w:firstLineChars="200" w:firstLine="400"/>
                                  </w:pPr>
                                  <w:r>
                                    <w:rPr>
                                      <w:rFonts w:hAnsi="Century" w:hint="eastAsia"/>
                                      <w:sz w:val="20"/>
                                    </w:rPr>
                                    <w:t>・声　　　帯：内外転運動、梨状窩の唾液貯溜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5EED5" id="Text Box 101" o:spid="_x0000_s1031" type="#_x0000_t202" style="position:absolute;left:0;text-align:left;margin-left:67.5pt;margin-top:3.7pt;width:375.5pt;height:71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" filled="f" strokeweight=".5pt">
                      <v:stroke dashstyle="dash"/>
                      <v:textbox>
                        <w:txbxContent>
                          <w:p w:rsidR="00561772" w:rsidRDefault="00561772" w:rsidP="00213DFB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13"/>
                              <w:rPr>
                                <w:rFonts w:hAnsi="Century"/>
                                <w:sz w:val="20"/>
                              </w:rPr>
                            </w:pPr>
                            <w:r>
                              <w:rPr>
                                <w:rFonts w:hAnsi="Century" w:hint="eastAsia"/>
                                <w:sz w:val="20"/>
                              </w:rPr>
                              <w:t>＜参考＞各器官の観察点</w:t>
                            </w:r>
                          </w:p>
                          <w:p w:rsidR="00561772" w:rsidRDefault="00561772" w:rsidP="00213DFB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13" w:firstLineChars="200" w:firstLine="400"/>
                              <w:rPr>
                                <w:rFonts w:hAnsi="Century"/>
                                <w:sz w:val="20"/>
                              </w:rPr>
                            </w:pPr>
                            <w:r>
                              <w:rPr>
                                <w:rFonts w:hAnsi="Century" w:hint="eastAsia"/>
                                <w:sz w:val="20"/>
                              </w:rPr>
                              <w:t>・口唇・下顎：運動能力、不随意運動の有無、反射異常ないしは病的反射</w:t>
                            </w:r>
                          </w:p>
                          <w:p w:rsidR="00561772" w:rsidRDefault="00561772" w:rsidP="00213DFB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13" w:firstLineChars="200" w:firstLine="400"/>
                              <w:rPr>
                                <w:rFonts w:hAnsi="Century"/>
                                <w:sz w:val="20"/>
                              </w:rPr>
                            </w:pPr>
                            <w:r>
                              <w:rPr>
                                <w:rFonts w:hAnsi="Century" w:hint="eastAsia"/>
                                <w:sz w:val="20"/>
                              </w:rPr>
                              <w:t>・　　舌　　：形状、運動能力、反射異常</w:t>
                            </w:r>
                          </w:p>
                          <w:p w:rsidR="00561772" w:rsidRDefault="00561772" w:rsidP="00213DFB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13" w:firstLineChars="200" w:firstLine="400"/>
                              <w:rPr>
                                <w:rFonts w:hAnsi="Century"/>
                                <w:sz w:val="20"/>
                              </w:rPr>
                            </w:pPr>
                            <w:r>
                              <w:rPr>
                                <w:rFonts w:hAnsi="Century" w:hint="eastAsia"/>
                                <w:sz w:val="20"/>
                              </w:rPr>
                              <w:t>・軟　口　蓋：挙上運動、反射異常</w:t>
                            </w:r>
                          </w:p>
                          <w:p w:rsidR="00561772" w:rsidRDefault="00561772" w:rsidP="00213DFB">
                            <w:pPr>
                              <w:snapToGrid w:val="0"/>
                              <w:spacing w:line="240" w:lineRule="atLeast"/>
                              <w:ind w:firstLineChars="200" w:firstLine="400"/>
                            </w:pPr>
                            <w:r>
                              <w:rPr>
                                <w:rFonts w:hAnsi="Century" w:hint="eastAsia"/>
                                <w:sz w:val="20"/>
                              </w:rPr>
                              <w:t>・声　　　帯：内外転運動、梨状窩の唾液貯溜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53151A" w:rsidRDefault="0053151A" w:rsidP="005C7845">
            <w:pPr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leftChars="490" w:left="2151" w:right="113" w:hangingChars="561" w:hanging="1122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○　所見</w:t>
            </w: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>上記の枠内の「各器官の観察点」に留意し、異常の部位、内容、程度等を詳細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leftChars="890" w:left="2191" w:right="113" w:hangingChars="161" w:hanging="322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に記載すること。</w:t>
            </w:r>
            <w:r>
              <w:rPr>
                <w:rFonts w:hAnsi="Century"/>
                <w:sz w:val="20"/>
              </w:rPr>
              <w:t>)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A2B63AA" wp14:editId="1D9B5BC2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22860</wp:posOffset>
                      </wp:positionV>
                      <wp:extent cx="4939030" cy="432435"/>
                      <wp:effectExtent l="0" t="0" r="13970" b="24765"/>
                      <wp:wrapNone/>
                      <wp:docPr id="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9030" cy="432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93188" id="AutoShape 104" o:spid="_x0000_s1026" type="#_x0000_t185" style="position:absolute;left:0;text-align:left;margin-left:67.7pt;margin-top:1.8pt;width:388.9pt;height:34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" strokeweight=".5pt"/>
                  </w:pict>
                </mc:Fallback>
              </mc:AlternateConten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　イ　嚥下状態の観察と検査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C1BE3A3" wp14:editId="04F8CCF8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55880</wp:posOffset>
                      </wp:positionV>
                      <wp:extent cx="4768850" cy="1417320"/>
                      <wp:effectExtent l="0" t="0" r="0" b="0"/>
                      <wp:wrapNone/>
                      <wp:docPr id="8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8850" cy="1417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1772" w:rsidRDefault="00561772" w:rsidP="00213DFB">
                                  <w:pPr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spacing w:line="240" w:lineRule="atLeast"/>
                                    <w:ind w:right="113"/>
                                    <w:rPr>
                                      <w:rFonts w:hAns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z w:val="20"/>
                                    </w:rPr>
                                    <w:t>＜参考１＞各器官の観察点</w:t>
                                  </w:r>
                                </w:p>
                                <w:p w:rsidR="00561772" w:rsidRDefault="00561772" w:rsidP="00213DFB">
                                  <w:pPr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spacing w:line="240" w:lineRule="atLeast"/>
                                    <w:ind w:right="113" w:firstLineChars="200" w:firstLine="400"/>
                                    <w:rPr>
                                      <w:rFonts w:hAns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z w:val="20"/>
                                    </w:rPr>
                                    <w:t>・口腔内保持の状態</w:t>
                                  </w:r>
                                </w:p>
                                <w:p w:rsidR="00561772" w:rsidRDefault="00561772" w:rsidP="00213DFB">
                                  <w:pPr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spacing w:line="240" w:lineRule="atLeast"/>
                                    <w:ind w:left="400" w:right="113"/>
                                    <w:rPr>
                                      <w:rFonts w:hAns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z w:val="20"/>
                                    </w:rPr>
                                    <w:t>・口腔から咽頭への送り込みの状態</w:t>
                                  </w:r>
                                </w:p>
                                <w:p w:rsidR="00561772" w:rsidRDefault="00561772" w:rsidP="00213DFB">
                                  <w:pPr>
                                    <w:snapToGrid w:val="0"/>
                                    <w:spacing w:line="240" w:lineRule="atLeast"/>
                                    <w:ind w:firstLineChars="200" w:firstLine="400"/>
                                    <w:rPr>
                                      <w:rFonts w:hAns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z w:val="20"/>
                                    </w:rPr>
                                    <w:t>・喉頭挙上と喉頭内腔の閉鎖の状態</w:t>
                                  </w:r>
                                </w:p>
                                <w:p w:rsidR="00561772" w:rsidRDefault="00561772" w:rsidP="00213DFB">
                                  <w:pPr>
                                    <w:snapToGrid w:val="0"/>
                                    <w:spacing w:line="240" w:lineRule="atLeast"/>
                                    <w:ind w:firstLineChars="200" w:firstLine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・食道入口部の開大と流動物(bolus)の送り込み</w:t>
                                  </w:r>
                                </w:p>
                                <w:p w:rsidR="00561772" w:rsidRDefault="00561772" w:rsidP="00213DF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z w:val="20"/>
                                    </w:rPr>
                                    <w:t>＜参考２＞摂取できる食物の内容と誤嚥に関する観察点</w:t>
                                  </w:r>
                                </w:p>
                                <w:p w:rsidR="00561772" w:rsidRDefault="00561772" w:rsidP="00213DF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z w:val="20"/>
                                    </w:rPr>
                                    <w:t xml:space="preserve">　　・摂取できる食物の内容（固形物、半固形物、流動食）</w:t>
                                  </w:r>
                                </w:p>
                                <w:p w:rsidR="00561772" w:rsidRDefault="00561772" w:rsidP="00213DF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・</w:t>
                                  </w:r>
                                  <w:r>
                                    <w:rPr>
                                      <w:rFonts w:hAnsi="Century" w:hint="eastAsia"/>
                                      <w:sz w:val="20"/>
                                    </w:rPr>
                                    <w:t>誤嚥の程度（毎回、２回に１回程度、数回に１回、ほとんど無し）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BE3A3" id="Text Box 103" o:spid="_x0000_s1032" type="#_x0000_t202" style="position:absolute;left:0;text-align:left;margin-left:66.6pt;margin-top:4.4pt;width:375.5pt;height:111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" filled="f" strokeweight=".5pt">
                      <v:stroke dashstyle="dash"/>
                      <v:textbox>
                        <w:txbxContent>
                          <w:p w:rsidR="00561772" w:rsidRDefault="00561772" w:rsidP="00213DFB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13"/>
                              <w:rPr>
                                <w:rFonts w:hAnsi="Century"/>
                                <w:sz w:val="20"/>
                              </w:rPr>
                            </w:pPr>
                            <w:r>
                              <w:rPr>
                                <w:rFonts w:hAnsi="Century" w:hint="eastAsia"/>
                                <w:sz w:val="20"/>
                              </w:rPr>
                              <w:t>＜参考１＞各器官の観察点</w:t>
                            </w:r>
                          </w:p>
                          <w:p w:rsidR="00561772" w:rsidRDefault="00561772" w:rsidP="00213DFB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13" w:firstLineChars="200" w:firstLine="400"/>
                              <w:rPr>
                                <w:rFonts w:hAnsi="Century"/>
                                <w:sz w:val="20"/>
                              </w:rPr>
                            </w:pPr>
                            <w:r>
                              <w:rPr>
                                <w:rFonts w:hAnsi="Century" w:hint="eastAsia"/>
                                <w:sz w:val="20"/>
                              </w:rPr>
                              <w:t>・口腔内保持の状態</w:t>
                            </w:r>
                          </w:p>
                          <w:p w:rsidR="00561772" w:rsidRDefault="00561772" w:rsidP="00213DFB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left="400" w:right="113"/>
                              <w:rPr>
                                <w:rFonts w:hAnsi="Century"/>
                                <w:sz w:val="20"/>
                              </w:rPr>
                            </w:pPr>
                            <w:r>
                              <w:rPr>
                                <w:rFonts w:hAnsi="Century" w:hint="eastAsia"/>
                                <w:sz w:val="20"/>
                              </w:rPr>
                              <w:t>・口腔から咽頭への送り込みの状態</w:t>
                            </w:r>
                          </w:p>
                          <w:p w:rsidR="00561772" w:rsidRDefault="00561772" w:rsidP="00213DFB">
                            <w:pPr>
                              <w:snapToGrid w:val="0"/>
                              <w:spacing w:line="240" w:lineRule="atLeast"/>
                              <w:ind w:firstLineChars="200" w:firstLine="400"/>
                              <w:rPr>
                                <w:rFonts w:hAnsi="Century"/>
                                <w:sz w:val="20"/>
                              </w:rPr>
                            </w:pPr>
                            <w:r>
                              <w:rPr>
                                <w:rFonts w:hAnsi="Century" w:hint="eastAsia"/>
                                <w:sz w:val="20"/>
                              </w:rPr>
                              <w:t>・喉頭挙上と喉頭内腔の閉鎖の状態</w:t>
                            </w:r>
                          </w:p>
                          <w:p w:rsidR="00561772" w:rsidRDefault="00561772" w:rsidP="00213DFB">
                            <w:pPr>
                              <w:snapToGrid w:val="0"/>
                              <w:spacing w:line="240" w:lineRule="atLeast"/>
                              <w:ind w:firstLineChars="200" w:firstLine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・食道入口部の開大と流動物(bolus)の送り込み</w:t>
                            </w:r>
                          </w:p>
                          <w:p w:rsidR="00561772" w:rsidRDefault="00561772" w:rsidP="00213DFB">
                            <w:pPr>
                              <w:snapToGrid w:val="0"/>
                              <w:spacing w:line="240" w:lineRule="atLeast"/>
                              <w:rPr>
                                <w:rFonts w:hAnsi="Century"/>
                                <w:sz w:val="20"/>
                              </w:rPr>
                            </w:pPr>
                            <w:r>
                              <w:rPr>
                                <w:rFonts w:hAnsi="Century" w:hint="eastAsia"/>
                                <w:sz w:val="20"/>
                              </w:rPr>
                              <w:t>＜参考２＞摂取できる食物の内容と誤嚥に関する観察点</w:t>
                            </w:r>
                          </w:p>
                          <w:p w:rsidR="00561772" w:rsidRDefault="00561772" w:rsidP="00213DFB">
                            <w:pPr>
                              <w:snapToGrid w:val="0"/>
                              <w:spacing w:line="240" w:lineRule="atLeast"/>
                              <w:rPr>
                                <w:rFonts w:hAnsi="Century"/>
                                <w:sz w:val="20"/>
                              </w:rPr>
                            </w:pPr>
                            <w:r>
                              <w:rPr>
                                <w:rFonts w:hAnsi="Century" w:hint="eastAsia"/>
                                <w:sz w:val="20"/>
                              </w:rPr>
                              <w:t xml:space="preserve">　　・摂取できる食物の内容（固形物、半固形物、流動食）</w:t>
                            </w:r>
                          </w:p>
                          <w:p w:rsidR="00561772" w:rsidRDefault="00561772" w:rsidP="00213DFB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・</w:t>
                            </w:r>
                            <w:r>
                              <w:rPr>
                                <w:rFonts w:hAnsi="Century" w:hint="eastAsia"/>
                                <w:sz w:val="20"/>
                              </w:rPr>
                              <w:t>誤嚥の程度（毎回、２回に１回程度、数回に１回、ほとんど無し）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5C7845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　○　観察・検査の方法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　　□　エックス線検査（　　　　　　　　　　　　　　　　　　　　　　　　　　）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　　□　内視鏡検査（　　　　　　　　　　　　　　　　　　　　　　　　　　　　）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　　□　その他（　　　　　　　　　　　　　　　　　　　　　　　　　　　　　　）</w:t>
            </w:r>
          </w:p>
          <w:p w:rsidR="000D133B" w:rsidRPr="000D133B" w:rsidRDefault="000D133B" w:rsidP="00213DFB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leftChars="475" w:left="2092" w:right="113" w:hangingChars="547" w:hanging="1094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lastRenderedPageBreak/>
              <w:t>○　所見(上記の枠内の</w:t>
            </w:r>
            <w:r>
              <w:rPr>
                <w:rFonts w:hAnsi="Century"/>
                <w:sz w:val="20"/>
              </w:rPr>
              <w:t>&lt;</w:t>
            </w:r>
            <w:r>
              <w:rPr>
                <w:rFonts w:hAnsi="Century" w:hint="eastAsia"/>
                <w:sz w:val="20"/>
              </w:rPr>
              <w:t>参考１</w:t>
            </w:r>
            <w:r>
              <w:rPr>
                <w:rFonts w:hAnsi="Century"/>
                <w:sz w:val="20"/>
              </w:rPr>
              <w:t>&gt;</w:t>
            </w:r>
            <w:r>
              <w:rPr>
                <w:rFonts w:hAnsi="Century" w:hint="eastAsia"/>
                <w:sz w:val="20"/>
              </w:rPr>
              <w:t>と</w:t>
            </w:r>
            <w:r>
              <w:rPr>
                <w:rFonts w:hAnsi="Century"/>
                <w:sz w:val="20"/>
              </w:rPr>
              <w:t>&lt;</w:t>
            </w:r>
            <w:r>
              <w:rPr>
                <w:rFonts w:hAnsi="Century" w:hint="eastAsia"/>
                <w:sz w:val="20"/>
              </w:rPr>
              <w:t>参考２</w:t>
            </w:r>
            <w:r>
              <w:rPr>
                <w:rFonts w:hAnsi="Century"/>
                <w:sz w:val="20"/>
              </w:rPr>
              <w:t>&gt;</w:t>
            </w:r>
            <w:r>
              <w:rPr>
                <w:rFonts w:hAnsi="Century" w:hint="eastAsia"/>
                <w:sz w:val="20"/>
              </w:rPr>
              <w:t>の観察点から、嚥下状態について詳細に記載する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leftChars="875" w:left="2132" w:right="113" w:hangingChars="147" w:hanging="294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こと。)</w:t>
            </w:r>
          </w:p>
          <w:p w:rsidR="00213DFB" w:rsidRDefault="00213DFB" w:rsidP="005C7845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7DBF705" wp14:editId="2CA06C1C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88265</wp:posOffset>
                      </wp:positionV>
                      <wp:extent cx="4865370" cy="425450"/>
                      <wp:effectExtent l="0" t="0" r="11430" b="12700"/>
                      <wp:wrapNone/>
                      <wp:docPr id="7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537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AC6DC" id="AutoShape 102" o:spid="_x0000_s1026" type="#_x0000_t185" style="position:absolute;left:0;text-align:left;margin-left:73.35pt;margin-top:6.95pt;width:383.1pt;height:33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" strokeweight=".5pt"/>
                  </w:pict>
                </mc:Fallback>
              </mc:AlternateContent>
            </w:r>
          </w:p>
          <w:p w:rsidR="00213DFB" w:rsidRDefault="00213DFB" w:rsidP="005C7845">
            <w:pPr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ind w:firstLineChars="300" w:firstLine="6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②咬合異常によるそしゃく機能の障害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ａ　障害の程度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　□　著しい咬合障害があり、歯科矯正治療等を必要とする。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　□　その他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1603A3A" wp14:editId="03A68490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91440</wp:posOffset>
                      </wp:positionV>
                      <wp:extent cx="4865370" cy="299085"/>
                      <wp:effectExtent l="0" t="0" r="11430" b="24765"/>
                      <wp:wrapNone/>
                      <wp:docPr id="6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5370" cy="299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0C514" id="AutoShape 124" o:spid="_x0000_s1026" type="#_x0000_t185" style="position:absolute;left:0;text-align:left;margin-left:73.7pt;margin-top:7.2pt;width:383.1pt;height:23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" strokeweight=".5pt"/>
                  </w:pict>
                </mc:Fallback>
              </mc:AlternateConten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left="352" w:right="113" w:hanging="352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left="352" w:right="113" w:hanging="352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napToGrid w:val="0"/>
              <w:ind w:right="113" w:firstLineChars="400" w:firstLine="840"/>
              <w:rPr>
                <w:rFonts w:hAnsi="Century"/>
              </w:rPr>
            </w:pPr>
            <w:r>
              <w:rPr>
                <w:rFonts w:hAnsi="Century" w:hint="eastAsia"/>
              </w:rPr>
              <w:t>ｂ</w:t>
            </w:r>
            <w:r>
              <w:rPr>
                <w:rFonts w:hAnsi="Century" w:hint="eastAsia"/>
                <w:sz w:val="20"/>
              </w:rPr>
              <w:t xml:space="preserve">　参考となる検査所見（咬合異常の程度及びそしゃく機能の観察結果）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pacing w:line="360" w:lineRule="auto"/>
              <w:ind w:left="350" w:right="113" w:hanging="350"/>
              <w:rPr>
                <w:rFonts w:hAnsi="Century"/>
                <w:sz w:val="20"/>
              </w:rPr>
            </w:pP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  <w:sz w:val="20"/>
              </w:rPr>
              <w:t>ア　咬合異常の程度（そしゃく運動時又は安静位咬合の状態を観察する。）</w:t>
            </w:r>
          </w:p>
          <w:p w:rsidR="00213DFB" w:rsidRDefault="00213DFB" w:rsidP="000D133B">
            <w:pPr>
              <w:wordWrap w:val="0"/>
              <w:overflowPunct w:val="0"/>
              <w:autoSpaceDE w:val="0"/>
              <w:autoSpaceDN w:val="0"/>
              <w:ind w:left="352" w:right="113" w:hanging="352"/>
              <w:rPr>
                <w:rFonts w:hAnsi="Century"/>
              </w:rPr>
            </w:pPr>
            <w:r>
              <w:rPr>
                <w:rFonts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6383259" wp14:editId="54F05659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50800</wp:posOffset>
                      </wp:positionV>
                      <wp:extent cx="4865370" cy="425450"/>
                      <wp:effectExtent l="0" t="0" r="11430" b="12700"/>
                      <wp:wrapNone/>
                      <wp:docPr id="5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537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BF767" id="AutoShape 123" o:spid="_x0000_s1026" type="#_x0000_t185" style="position:absolute;left:0;text-align:left;margin-left:73.7pt;margin-top:4pt;width:383.1pt;height:33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" strokeweight=".5pt"/>
                  </w:pict>
                </mc:Fallback>
              </mc:AlternateContent>
            </w:r>
          </w:p>
          <w:p w:rsidR="00213DFB" w:rsidRDefault="00213DFB" w:rsidP="000D133B">
            <w:pPr>
              <w:wordWrap w:val="0"/>
              <w:overflowPunct w:val="0"/>
              <w:autoSpaceDE w:val="0"/>
              <w:autoSpaceDN w:val="0"/>
              <w:ind w:left="352" w:right="113" w:hanging="352"/>
              <w:rPr>
                <w:rFonts w:hAnsi="Century"/>
              </w:rPr>
            </w:pPr>
          </w:p>
          <w:p w:rsidR="00213DFB" w:rsidRDefault="00213DFB" w:rsidP="000D133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spacing w:line="360" w:lineRule="auto"/>
              <w:ind w:leftChars="166" w:left="349" w:right="113" w:firstLineChars="300" w:firstLine="630"/>
              <w:rPr>
                <w:rFonts w:hAnsi="Century"/>
                <w:sz w:val="20"/>
              </w:rPr>
            </w:pPr>
            <w:r>
              <w:rPr>
                <w:rFonts w:hAnsi="Century" w:hint="eastAsia"/>
              </w:rPr>
              <w:t>イ</w:t>
            </w:r>
            <w:r>
              <w:rPr>
                <w:rFonts w:hAnsi="Century" w:hint="eastAsia"/>
                <w:sz w:val="20"/>
              </w:rPr>
              <w:t xml:space="preserve">　そしゃく機能（口唇・口蓋裂では、上下顎の咬合関係や形態異常等を観察する。）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32D8241" wp14:editId="23EABD00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27305</wp:posOffset>
                      </wp:positionV>
                      <wp:extent cx="4865370" cy="435610"/>
                      <wp:effectExtent l="0" t="0" r="11430" b="21590"/>
                      <wp:wrapNone/>
                      <wp:docPr id="4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5370" cy="435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B06D5" id="AutoShape 125" o:spid="_x0000_s1026" type="#_x0000_t185" style="position:absolute;left:0;text-align:left;margin-left:73.7pt;margin-top:2.15pt;width:383.1pt;height:34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" strokeweight=".5pt"/>
                  </w:pict>
                </mc:Fallback>
              </mc:AlternateConten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その他（今後の見込み等）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F61641D" wp14:editId="564AB8CD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16510</wp:posOffset>
                      </wp:positionV>
                      <wp:extent cx="4865370" cy="425450"/>
                      <wp:effectExtent l="0" t="0" r="11430" b="12700"/>
                      <wp:wrapNone/>
                      <wp:docPr id="3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537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39A26" id="AutoShape 126" o:spid="_x0000_s1026" type="#_x0000_t185" style="position:absolute;left:0;text-align:left;margin-left:73.7pt;margin-top:1.3pt;width:383.1pt;height:33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" strokeweight=".5pt"/>
                  </w:pict>
                </mc:Fallback>
              </mc:AlternateConten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 w:firstLineChars="100" w:firstLine="2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（３）障害程度の等級</w:t>
            </w:r>
          </w:p>
          <w:p w:rsidR="00213DFB" w:rsidRDefault="00213DFB" w:rsidP="004E5DF0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（下の該当する障害程度の等級の項目の□に</w:t>
            </w:r>
            <w:r w:rsidR="009E77EA" w:rsidRPr="009E77EA">
              <w:rPr>
                <w:rFonts w:hAnsi="Century" w:hint="eastAsia"/>
                <w:sz w:val="19"/>
                <w:szCs w:val="19"/>
              </w:rPr>
              <w:t>✓</w:t>
            </w:r>
            <w:r>
              <w:rPr>
                <w:rFonts w:hAnsi="Century" w:hint="eastAsia"/>
                <w:sz w:val="19"/>
                <w:szCs w:val="19"/>
              </w:rPr>
              <w:t>を入れること。）</w:t>
            </w:r>
          </w:p>
          <w:p w:rsidR="00213DFB" w:rsidRDefault="00213DFB" w:rsidP="00213DFB">
            <w:pPr>
              <w:ind w:leftChars="190" w:left="599" w:hangingChars="100" w:hanging="2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①「そしゃく機能の喪失」（３級</w:t>
            </w:r>
            <w:r>
              <w:rPr>
                <w:rFonts w:hAnsi="Century"/>
                <w:sz w:val="20"/>
              </w:rPr>
              <w:t>)</w:t>
            </w:r>
            <w:r>
              <w:rPr>
                <w:rFonts w:hAnsi="Century" w:hint="eastAsia"/>
                <w:sz w:val="20"/>
              </w:rPr>
              <w:t>とは、経管栄養以外に方法のないそしゃく・嚥下機能の障害をいう。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具体的な例は次のとおりである。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□　重症筋無力症等の神経・筋疾患によるもの</w:t>
            </w:r>
          </w:p>
          <w:p w:rsidR="00213DFB" w:rsidRDefault="00213DFB" w:rsidP="00213DF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□　延髄機能障害(仮性球麻痺、血管障害を含む)及び末梢神経障害によるもの</w:t>
            </w:r>
          </w:p>
          <w:p w:rsidR="000D133B" w:rsidRDefault="00213DFB" w:rsidP="004E5DF0">
            <w:pPr>
              <w:wordWrap w:val="0"/>
              <w:overflowPunct w:val="0"/>
              <w:autoSpaceDE w:val="0"/>
              <w:autoSpaceDN w:val="0"/>
              <w:ind w:left="1000" w:right="113" w:hangingChars="500" w:hanging="10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□　外傷、腫瘍切除等による顎(顎関節を含む)、口腔(舌、口唇、口蓋、頬、そしゃく筋等)、咽頭、喉頭の欠損等によるもの</w:t>
            </w:r>
          </w:p>
          <w:p w:rsidR="000D133B" w:rsidRDefault="000D133B" w:rsidP="000D133B">
            <w:pPr>
              <w:wordWrap w:val="0"/>
              <w:overflowPunct w:val="0"/>
              <w:autoSpaceDE w:val="0"/>
              <w:autoSpaceDN w:val="0"/>
              <w:ind w:leftChars="190" w:left="599" w:right="113" w:hangingChars="100" w:hanging="2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②「そしゃく機能の著しい障害」(４級)とは、著しいそしゃく･嚥下機能または、咬合異常によるそしゃく機能の著しい障害をいう。</w:t>
            </w:r>
          </w:p>
          <w:p w:rsidR="000D133B" w:rsidRDefault="000D133B" w:rsidP="000D133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具体的な例は次のとおりである。</w:t>
            </w:r>
          </w:p>
          <w:p w:rsidR="000D133B" w:rsidRDefault="000D133B" w:rsidP="000D133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□　重症筋無力症等の神経・筋疾患によるもの</w:t>
            </w:r>
          </w:p>
          <w:p w:rsidR="000D133B" w:rsidRDefault="000D133B" w:rsidP="000D133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□　延髄機能障害(仮性球麻痺、血管障害を含む)及び末梢神経障害によるもの</w:t>
            </w:r>
          </w:p>
          <w:p w:rsidR="000D133B" w:rsidRDefault="000D133B" w:rsidP="000D133B">
            <w:pPr>
              <w:wordWrap w:val="0"/>
              <w:overflowPunct w:val="0"/>
              <w:autoSpaceDE w:val="0"/>
              <w:autoSpaceDN w:val="0"/>
              <w:ind w:left="1000" w:right="113" w:hangingChars="500" w:hanging="10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□　外傷・腫瘍切除等による顎(顎関節を含む)、口腔(舌、口唇、口蓋、頬、そしゃく筋等)、咽頭、喉頭の欠損等によるもの</w:t>
            </w:r>
          </w:p>
          <w:p w:rsidR="000D133B" w:rsidRPr="000D133B" w:rsidRDefault="000D133B" w:rsidP="000D133B">
            <w:pPr>
              <w:overflowPunct w:val="0"/>
              <w:autoSpaceDE w:val="0"/>
              <w:autoSpaceDN w:val="0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□　口唇・口蓋裂等の先天異常の後遺症による咬合異常によるもの</w:t>
            </w:r>
          </w:p>
        </w:tc>
      </w:tr>
      <w:tr w:rsidR="000D133B" w:rsidTr="005656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6"/>
        </w:trPr>
        <w:tc>
          <w:tcPr>
            <w:tcW w:w="9660" w:type="dxa"/>
          </w:tcPr>
          <w:p w:rsidR="000D133B" w:rsidRDefault="000D133B" w:rsidP="00561772">
            <w:pPr>
              <w:wordWrap w:val="0"/>
              <w:overflowPunct w:val="0"/>
              <w:autoSpaceDE w:val="0"/>
              <w:autoSpaceDN w:val="0"/>
              <w:spacing w:line="0" w:lineRule="atLeast"/>
              <w:ind w:right="113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b/>
                <w:sz w:val="22"/>
                <w:szCs w:val="22"/>
              </w:rPr>
              <w:lastRenderedPageBreak/>
              <w:t>[記入上の注意]</w:t>
            </w:r>
          </w:p>
          <w:p w:rsidR="000D133B" w:rsidRDefault="000D133B" w:rsidP="00561772">
            <w:pPr>
              <w:wordWrap w:val="0"/>
              <w:overflowPunct w:val="0"/>
              <w:autoSpaceDE w:val="0"/>
              <w:autoSpaceDN w:val="0"/>
              <w:spacing w:line="0" w:lineRule="atLeast"/>
              <w:ind w:left="352" w:right="113" w:hanging="352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>１</w:t>
            </w:r>
            <w:r>
              <w:rPr>
                <w:rFonts w:hAnsi="Century"/>
                <w:sz w:val="20"/>
              </w:rPr>
              <w:t>)</w:t>
            </w:r>
            <w:r>
              <w:rPr>
                <w:rFonts w:hAnsi="Century" w:hint="eastAsia"/>
                <w:sz w:val="20"/>
              </w:rPr>
              <w:t xml:space="preserve">　聴力障害の認定にあたっては、JIS規格によるオージオメータで測定すること。</w:t>
            </w:r>
          </w:p>
          <w:p w:rsidR="000D133B" w:rsidRDefault="000D133B" w:rsidP="00561772">
            <w:pPr>
              <w:wordWrap w:val="0"/>
              <w:overflowPunct w:val="0"/>
              <w:spacing w:line="0" w:lineRule="atLeast"/>
              <w:ind w:right="113" w:firstLineChars="300" w:firstLine="6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dB値は、周波数500，1000，2000Hzにおいて測定した値をそれぞれa，b，cとした場合、</w:t>
            </w:r>
          </w:p>
          <w:p w:rsidR="000D133B" w:rsidRDefault="000D133B" w:rsidP="00561772">
            <w:pPr>
              <w:wordWrap w:val="0"/>
              <w:overflowPunct w:val="0"/>
              <w:spacing w:line="400" w:lineRule="exact"/>
              <w:ind w:leftChars="181" w:left="380" w:right="113" w:firstLineChars="400" w:firstLine="800"/>
              <w:rPr>
                <w:rFonts w:hAnsi="Century"/>
                <w:sz w:val="20"/>
              </w:rPr>
            </w:pPr>
            <w:r>
              <w:rPr>
                <w:rFonts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F4CD1E3" wp14:editId="311CBE0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-4445</wp:posOffset>
                      </wp:positionV>
                      <wp:extent cx="619125" cy="425450"/>
                      <wp:effectExtent l="0" t="0" r="0" b="0"/>
                      <wp:wrapNone/>
                      <wp:docPr id="2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2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61772" w:rsidRDefault="00561772" w:rsidP="000D133B">
                                  <w:pPr>
                                    <w:snapToGrid w:val="0"/>
                                    <w:spacing w:line="200" w:lineRule="atLeas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a+2b+c</w:t>
                                  </w:r>
                                </w:p>
                                <w:p w:rsidR="00561772" w:rsidRDefault="00561772" w:rsidP="000D133B">
                                  <w:pPr>
                                    <w:snapToGrid w:val="0"/>
                                    <w:spacing w:line="20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t>4</w:t>
                                  </w:r>
                                </w:p>
                                <w:p w:rsidR="00561772" w:rsidRDefault="00561772" w:rsidP="000D13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CD1E3" id="Text Box 107" o:spid="_x0000_s1033" type="#_x0000_t202" style="position:absolute;left:0;text-align:left;margin-left:14.7pt;margin-top:-.35pt;width:48.75pt;height:3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" filled="f" stroked="f" strokeweight=".5pt">
                      <v:textbox>
                        <w:txbxContent>
                          <w:p w:rsidR="00561772" w:rsidRDefault="00561772" w:rsidP="000D133B">
                            <w:pPr>
                              <w:snapToGrid w:val="0"/>
                              <w:spacing w:line="20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a+2b+c</w:t>
                            </w:r>
                          </w:p>
                          <w:p w:rsidR="00561772" w:rsidRDefault="00561772" w:rsidP="000D133B">
                            <w:pPr>
                              <w:snapToGrid w:val="0"/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4</w:t>
                            </w:r>
                          </w:p>
                          <w:p w:rsidR="00561772" w:rsidRDefault="00561772" w:rsidP="000D133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Century" w:hint="eastAsia"/>
                <w:sz w:val="20"/>
              </w:rPr>
              <w:t>の算式により算定し、a，b，cのうちいずれか1又は2において100dBの音が聴取できない場合は、当該dB値を105 dBとして当該算式を計上し、聴力レベルを算定すること。</w:t>
            </w:r>
          </w:p>
          <w:p w:rsidR="000D133B" w:rsidRDefault="000D133B" w:rsidP="00561772">
            <w:pPr>
              <w:wordWrap w:val="0"/>
              <w:overflowPunct w:val="0"/>
              <w:spacing w:line="0" w:lineRule="atLeast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      ただし、100dB以上測定可能な場合は、その実測のdB値をもって当該算式を計上し、聴力  </w:t>
            </w:r>
          </w:p>
          <w:p w:rsidR="000D133B" w:rsidRDefault="000D133B" w:rsidP="00561772">
            <w:pPr>
              <w:wordWrap w:val="0"/>
              <w:overflowPunct w:val="0"/>
              <w:spacing w:line="0" w:lineRule="atLeast"/>
              <w:ind w:right="113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レベルを算定すること。</w:t>
            </w:r>
          </w:p>
          <w:p w:rsidR="000D133B" w:rsidRDefault="000D133B" w:rsidP="000D133B">
            <w:pPr>
              <w:wordWrap w:val="0"/>
              <w:overflowPunct w:val="0"/>
              <w:spacing w:line="0" w:lineRule="atLeast"/>
              <w:ind w:left="368" w:right="113" w:hangingChars="184" w:hanging="368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>２</w:t>
            </w:r>
            <w:r>
              <w:rPr>
                <w:rFonts w:hAnsi="Century"/>
                <w:sz w:val="20"/>
              </w:rPr>
              <w:t>)</w:t>
            </w:r>
            <w:r>
              <w:rPr>
                <w:rFonts w:hAnsi="Century" w:hint="eastAsia"/>
                <w:sz w:val="20"/>
              </w:rPr>
              <w:t xml:space="preserve">　歯科矯正治療等の適応の判断を要する症例については、｢歯科医師による診断書･意見書｣(別様式)の提出を求めるものとすること。</w:t>
            </w:r>
          </w:p>
          <w:p w:rsidR="000D133B" w:rsidRDefault="000D133B" w:rsidP="00561772">
            <w:pPr>
              <w:wordWrap w:val="0"/>
              <w:overflowPunct w:val="0"/>
              <w:spacing w:line="0" w:lineRule="atLeast"/>
              <w:ind w:left="368" w:right="113" w:hangingChars="184" w:hanging="368"/>
              <w:rPr>
                <w:rFonts w:hAnsi="Century"/>
              </w:rPr>
            </w:pP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>３</w:t>
            </w:r>
            <w:r>
              <w:rPr>
                <w:rFonts w:hAnsi="Century"/>
                <w:sz w:val="20"/>
              </w:rPr>
              <w:t>)</w:t>
            </w:r>
            <w:r>
              <w:rPr>
                <w:rFonts w:hAnsi="Century" w:hint="eastAsia"/>
                <w:sz w:val="20"/>
              </w:rPr>
              <w:t xml:space="preserve">　小腸機能障害を併せもつ場合については、必要とされる栄養摂取の方法等が、どちらの障害によるものであるか等について詳細に診断し、該当する障害について認定することが必要である。</w:t>
            </w:r>
          </w:p>
        </w:tc>
      </w:tr>
    </w:tbl>
    <w:p w:rsidR="00376B8C" w:rsidRDefault="00376B8C" w:rsidP="000D133B">
      <w:pPr>
        <w:wordWrap w:val="0"/>
        <w:overflowPunct w:val="0"/>
        <w:autoSpaceDE w:val="0"/>
        <w:autoSpaceDN w:val="0"/>
      </w:pPr>
    </w:p>
    <w:sectPr w:rsidR="00376B8C" w:rsidSect="00561772">
      <w:pgSz w:w="11907" w:h="16839" w:code="9"/>
      <w:pgMar w:top="851" w:right="1134" w:bottom="680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5C" w:rsidRDefault="0074105C">
      <w:r>
        <w:separator/>
      </w:r>
    </w:p>
  </w:endnote>
  <w:endnote w:type="continuationSeparator" w:id="0">
    <w:p w:rsidR="0074105C" w:rsidRDefault="0074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5C" w:rsidRDefault="0074105C">
      <w:r>
        <w:separator/>
      </w:r>
    </w:p>
  </w:footnote>
  <w:footnote w:type="continuationSeparator" w:id="0">
    <w:p w:rsidR="0074105C" w:rsidRDefault="0074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746"/>
    <w:multiLevelType w:val="hybridMultilevel"/>
    <w:tmpl w:val="1602D1EA"/>
    <w:lvl w:ilvl="0" w:tplc="F1D63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6340C"/>
    <w:multiLevelType w:val="hybridMultilevel"/>
    <w:tmpl w:val="CDFA6F58"/>
    <w:lvl w:ilvl="0" w:tplc="4B5EE2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F60E0"/>
    <w:multiLevelType w:val="hybridMultilevel"/>
    <w:tmpl w:val="C20255DA"/>
    <w:lvl w:ilvl="0" w:tplc="024C6E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6F5311"/>
    <w:multiLevelType w:val="hybridMultilevel"/>
    <w:tmpl w:val="555ABF06"/>
    <w:lvl w:ilvl="0" w:tplc="6B7A90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EAB70FC"/>
    <w:multiLevelType w:val="hybridMultilevel"/>
    <w:tmpl w:val="31700BE8"/>
    <w:lvl w:ilvl="0" w:tplc="2A8A5B48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3EEB77E8"/>
    <w:multiLevelType w:val="multilevel"/>
    <w:tmpl w:val="09F0A93C"/>
    <w:lvl w:ilvl="0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6" w15:restartNumberingAfterBreak="0">
    <w:nsid w:val="5FED5B80"/>
    <w:multiLevelType w:val="hybridMultilevel"/>
    <w:tmpl w:val="95705398"/>
    <w:lvl w:ilvl="0" w:tplc="5D38922E">
      <w:start w:val="1"/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7" w15:restartNumberingAfterBreak="0">
    <w:nsid w:val="62580CB9"/>
    <w:multiLevelType w:val="hybridMultilevel"/>
    <w:tmpl w:val="F8709348"/>
    <w:lvl w:ilvl="0" w:tplc="4E1868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E97D43"/>
    <w:multiLevelType w:val="hybridMultilevel"/>
    <w:tmpl w:val="2100601A"/>
    <w:lvl w:ilvl="0" w:tplc="D06AF4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33C6C"/>
    <w:multiLevelType w:val="hybridMultilevel"/>
    <w:tmpl w:val="1A14B1D4"/>
    <w:lvl w:ilvl="0" w:tplc="C060D5AE">
      <w:start w:val="1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6C7921F9"/>
    <w:multiLevelType w:val="hybridMultilevel"/>
    <w:tmpl w:val="16062AB6"/>
    <w:lvl w:ilvl="0" w:tplc="89BC54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07B6754"/>
    <w:multiLevelType w:val="hybridMultilevel"/>
    <w:tmpl w:val="09F0A93C"/>
    <w:lvl w:ilvl="0" w:tplc="37B46974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2" w15:restartNumberingAfterBreak="0">
    <w:nsid w:val="7B2C1AD0"/>
    <w:multiLevelType w:val="hybridMultilevel"/>
    <w:tmpl w:val="07689A5A"/>
    <w:lvl w:ilvl="0" w:tplc="6B7A90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2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FE"/>
    <w:rsid w:val="00087947"/>
    <w:rsid w:val="000B2888"/>
    <w:rsid w:val="000C268A"/>
    <w:rsid w:val="000D133B"/>
    <w:rsid w:val="000E718B"/>
    <w:rsid w:val="00106483"/>
    <w:rsid w:val="00171A5E"/>
    <w:rsid w:val="0017264A"/>
    <w:rsid w:val="00213DFB"/>
    <w:rsid w:val="00296EC8"/>
    <w:rsid w:val="002A7DB1"/>
    <w:rsid w:val="002B6FE8"/>
    <w:rsid w:val="002D7FF5"/>
    <w:rsid w:val="003430FE"/>
    <w:rsid w:val="00376B8C"/>
    <w:rsid w:val="003C194B"/>
    <w:rsid w:val="003E5095"/>
    <w:rsid w:val="00420B60"/>
    <w:rsid w:val="00430F5D"/>
    <w:rsid w:val="004D2B79"/>
    <w:rsid w:val="004E5DF0"/>
    <w:rsid w:val="004F2215"/>
    <w:rsid w:val="0053151A"/>
    <w:rsid w:val="00561772"/>
    <w:rsid w:val="00565692"/>
    <w:rsid w:val="00591E3C"/>
    <w:rsid w:val="00594D03"/>
    <w:rsid w:val="005B4F4A"/>
    <w:rsid w:val="005B7811"/>
    <w:rsid w:val="005C6539"/>
    <w:rsid w:val="005C7845"/>
    <w:rsid w:val="005F3BE1"/>
    <w:rsid w:val="00603EBC"/>
    <w:rsid w:val="00647834"/>
    <w:rsid w:val="006E08ED"/>
    <w:rsid w:val="006F29B4"/>
    <w:rsid w:val="0074105C"/>
    <w:rsid w:val="00746DC3"/>
    <w:rsid w:val="007B5F66"/>
    <w:rsid w:val="007C6A12"/>
    <w:rsid w:val="007F4B1D"/>
    <w:rsid w:val="009436BA"/>
    <w:rsid w:val="009607E7"/>
    <w:rsid w:val="009D7739"/>
    <w:rsid w:val="009D7ABD"/>
    <w:rsid w:val="009E77EA"/>
    <w:rsid w:val="009F3727"/>
    <w:rsid w:val="00A50B13"/>
    <w:rsid w:val="00A53E21"/>
    <w:rsid w:val="00AD0E4A"/>
    <w:rsid w:val="00B47F32"/>
    <w:rsid w:val="00B61CB1"/>
    <w:rsid w:val="00BF0E4E"/>
    <w:rsid w:val="00BF1FEA"/>
    <w:rsid w:val="00C40FE7"/>
    <w:rsid w:val="00C95FC3"/>
    <w:rsid w:val="00CC26C6"/>
    <w:rsid w:val="00D03340"/>
    <w:rsid w:val="00D367C0"/>
    <w:rsid w:val="00D76439"/>
    <w:rsid w:val="00DC4F64"/>
    <w:rsid w:val="00DE19DF"/>
    <w:rsid w:val="00E01CEA"/>
    <w:rsid w:val="00E57B45"/>
    <w:rsid w:val="00E865E8"/>
    <w:rsid w:val="00E86A84"/>
    <w:rsid w:val="00F54E7D"/>
    <w:rsid w:val="00F9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0CA148E"/>
  <w15:docId w15:val="{A1B62C1D-DF11-4FB7-8DC5-12555EA0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wordWrap w:val="0"/>
      <w:overflowPunct w:val="0"/>
      <w:autoSpaceDE w:val="0"/>
      <w:autoSpaceDN w:val="0"/>
      <w:spacing w:line="400" w:lineRule="exact"/>
      <w:ind w:left="1120" w:right="113" w:hanging="1120"/>
    </w:pPr>
    <w:rPr>
      <w:rFonts w:hAnsi="Century"/>
    </w:r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napToGrid w:val="0"/>
      <w:spacing w:line="240" w:lineRule="atLeast"/>
      <w:ind w:left="158" w:hangingChars="88" w:hanging="158"/>
    </w:pPr>
    <w:rPr>
      <w:rFonts w:hAnsi="Century"/>
      <w:sz w:val="18"/>
    </w:rPr>
  </w:style>
  <w:style w:type="paragraph" w:styleId="a9">
    <w:name w:val="Balloon Text"/>
    <w:basedOn w:val="a"/>
    <w:link w:val="aa"/>
    <w:rsid w:val="00C40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40F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E77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48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第10号様式(第5条関係)</vt:lpstr>
      <vt:lpstr>第10号様式(第5条関係)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第10号様式(第5条関係)</dc:title>
  <dc:creator>加納</dc:creator>
  <cp:lastModifiedBy>Administrator</cp:lastModifiedBy>
  <cp:revision>15</cp:revision>
  <cp:lastPrinted>2018-07-20T07:31:00Z</cp:lastPrinted>
  <dcterms:created xsi:type="dcterms:W3CDTF">2015-05-14T10:43:00Z</dcterms:created>
  <dcterms:modified xsi:type="dcterms:W3CDTF">2022-05-19T01:25:00Z</dcterms:modified>
</cp:coreProperties>
</file>