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83" w:rsidRPr="000377BE" w:rsidRDefault="00887267" w:rsidP="0088726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別紙</w:t>
      </w:r>
    </w:p>
    <w:p w:rsidR="00887267" w:rsidRPr="000377BE" w:rsidRDefault="00887267" w:rsidP="00A3068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30683" w:rsidRPr="000377BE" w:rsidRDefault="00A30683" w:rsidP="00A30683">
      <w:pPr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7267" w:rsidRPr="000377BE">
        <w:rPr>
          <w:rFonts w:asciiTheme="majorEastAsia" w:eastAsiaTheme="majorEastAsia" w:hAnsiTheme="majorEastAsia" w:hint="eastAsia"/>
          <w:sz w:val="24"/>
          <w:szCs w:val="24"/>
        </w:rPr>
        <w:t>要介護１又は２の方が入所するためには、下記①から⑤のいずれかに該当することが必要です。ご自身の判断で該当すると思われる項目に印をつけてください。</w:t>
      </w:r>
    </w:p>
    <w:p w:rsidR="00A30683" w:rsidRPr="000377BE" w:rsidRDefault="00A30683" w:rsidP="00A30683">
      <w:pPr>
        <w:rPr>
          <w:rFonts w:asciiTheme="majorEastAsia" w:eastAsiaTheme="majorEastAsia" w:hAnsiTheme="majorEastAsia"/>
          <w:sz w:val="24"/>
          <w:szCs w:val="24"/>
        </w:rPr>
      </w:pPr>
    </w:p>
    <w:p w:rsidR="00887267" w:rsidRPr="000377BE" w:rsidRDefault="00887267" w:rsidP="00A30683">
      <w:pPr>
        <w:rPr>
          <w:rFonts w:asciiTheme="majorEastAsia" w:eastAsiaTheme="majorEastAsia" w:hAnsiTheme="majorEastAsia"/>
          <w:sz w:val="24"/>
          <w:szCs w:val="24"/>
        </w:rPr>
      </w:pPr>
    </w:p>
    <w:p w:rsidR="000377BE" w:rsidRDefault="00887267" w:rsidP="00887267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</w:rPr>
        <w:t>①　認知症である者であって、日常生活に支障を来すような症状・行動や意</w:t>
      </w:r>
    </w:p>
    <w:p w:rsidR="00887267" w:rsidRPr="000377BE" w:rsidRDefault="00887267" w:rsidP="000377BE">
      <w:pPr>
        <w:pStyle w:val="a8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</w:rPr>
        <w:t>思疎通の困難さが頻繁に見られる。</w:t>
      </w:r>
    </w:p>
    <w:p w:rsidR="00887267" w:rsidRPr="000377BE" w:rsidRDefault="00887267" w:rsidP="000377BE">
      <w:pPr>
        <w:pStyle w:val="a8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887267" w:rsidRPr="000377BE" w:rsidRDefault="00887267" w:rsidP="000377BE">
      <w:pPr>
        <w:pStyle w:val="a8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0377BE" w:rsidRDefault="009C7599" w:rsidP="009C7599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</w:rPr>
        <w:t>②　知的障害・精神障害等を伴い、日常生活に支障を来すような症状・行動</w:t>
      </w:r>
    </w:p>
    <w:p w:rsidR="009C7599" w:rsidRPr="000377BE" w:rsidRDefault="000377BE" w:rsidP="009C7599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C7599" w:rsidRPr="000377BE">
        <w:rPr>
          <w:rFonts w:asciiTheme="majorEastAsia" w:eastAsiaTheme="majorEastAsia" w:hAnsiTheme="majorEastAsia" w:hint="eastAsia"/>
          <w:sz w:val="24"/>
          <w:szCs w:val="24"/>
        </w:rPr>
        <w:t>や意思疎通の困難さ等が頻繁に見られる。</w:t>
      </w:r>
    </w:p>
    <w:p w:rsidR="009C7599" w:rsidRPr="000377BE" w:rsidRDefault="009C7599" w:rsidP="009C7599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9C7599" w:rsidRPr="000377BE" w:rsidRDefault="009C7599" w:rsidP="009C7599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0377BE" w:rsidRDefault="009C7599" w:rsidP="009C7599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</w:rPr>
        <w:t>③　家族等による</w:t>
      </w:r>
      <w:r w:rsidR="00DE5AD5">
        <w:rPr>
          <w:rFonts w:asciiTheme="majorEastAsia" w:eastAsiaTheme="majorEastAsia" w:hAnsiTheme="majorEastAsia" w:hint="eastAsia"/>
          <w:sz w:val="24"/>
          <w:szCs w:val="24"/>
        </w:rPr>
        <w:t>深刻</w:t>
      </w:r>
      <w:bookmarkStart w:id="0" w:name="_GoBack"/>
      <w:bookmarkEnd w:id="0"/>
      <w:r w:rsidRPr="000377BE">
        <w:rPr>
          <w:rFonts w:asciiTheme="majorEastAsia" w:eastAsiaTheme="majorEastAsia" w:hAnsiTheme="majorEastAsia" w:hint="eastAsia"/>
          <w:sz w:val="24"/>
          <w:szCs w:val="24"/>
        </w:rPr>
        <w:t>な虐待が疑われること等により、心身の安全・安心の</w:t>
      </w:r>
    </w:p>
    <w:p w:rsidR="009C7599" w:rsidRPr="000377BE" w:rsidRDefault="000377BE" w:rsidP="009C7599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C7599" w:rsidRPr="000377BE">
        <w:rPr>
          <w:rFonts w:asciiTheme="majorEastAsia" w:eastAsiaTheme="majorEastAsia" w:hAnsiTheme="majorEastAsia" w:hint="eastAsia"/>
          <w:sz w:val="24"/>
          <w:szCs w:val="24"/>
        </w:rPr>
        <w:t>確保が困難である。</w:t>
      </w:r>
    </w:p>
    <w:p w:rsidR="009C7599" w:rsidRPr="000377BE" w:rsidRDefault="009C7599" w:rsidP="009C7599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9C7599" w:rsidRPr="000377BE" w:rsidRDefault="009C7599" w:rsidP="009C7599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0377BE" w:rsidRDefault="009C7599" w:rsidP="009C7599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</w:rPr>
        <w:t>④　単身世帯である、同居家族が高齢又は病弱である等により</w:t>
      </w:r>
      <w:r w:rsidR="000377BE" w:rsidRPr="000377BE">
        <w:rPr>
          <w:rFonts w:asciiTheme="majorEastAsia" w:eastAsiaTheme="majorEastAsia" w:hAnsiTheme="majorEastAsia" w:hint="eastAsia"/>
          <w:sz w:val="24"/>
          <w:szCs w:val="24"/>
        </w:rPr>
        <w:t>家族等による</w:t>
      </w:r>
    </w:p>
    <w:p w:rsidR="000377BE" w:rsidRDefault="000377BE" w:rsidP="000377BE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377BE">
        <w:rPr>
          <w:rFonts w:asciiTheme="majorEastAsia" w:eastAsiaTheme="majorEastAsia" w:hAnsiTheme="majorEastAsia" w:hint="eastAsia"/>
          <w:sz w:val="24"/>
          <w:szCs w:val="24"/>
        </w:rPr>
        <w:t>支援が期待できず、かつ、地域での介護サービスや生活支援の供給が不</w:t>
      </w:r>
    </w:p>
    <w:p w:rsidR="009C7599" w:rsidRPr="000377BE" w:rsidRDefault="000377BE" w:rsidP="000377BE">
      <w:pPr>
        <w:pStyle w:val="a8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</w:rPr>
        <w:t>十分である。</w:t>
      </w:r>
    </w:p>
    <w:p w:rsidR="000377BE" w:rsidRPr="000377BE" w:rsidRDefault="000377BE" w:rsidP="000377BE">
      <w:pPr>
        <w:rPr>
          <w:rFonts w:asciiTheme="majorEastAsia" w:eastAsiaTheme="majorEastAsia" w:hAnsiTheme="majorEastAsia"/>
          <w:sz w:val="24"/>
          <w:szCs w:val="24"/>
        </w:rPr>
      </w:pPr>
    </w:p>
    <w:p w:rsidR="000377BE" w:rsidRPr="000377BE" w:rsidRDefault="000377BE" w:rsidP="000377BE">
      <w:pPr>
        <w:rPr>
          <w:rFonts w:asciiTheme="majorEastAsia" w:eastAsiaTheme="majorEastAsia" w:hAnsiTheme="majorEastAsia"/>
          <w:sz w:val="24"/>
          <w:szCs w:val="24"/>
        </w:rPr>
      </w:pPr>
    </w:p>
    <w:p w:rsidR="000377BE" w:rsidRDefault="000377BE" w:rsidP="009C7599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377BE">
        <w:rPr>
          <w:rFonts w:asciiTheme="majorEastAsia" w:eastAsiaTheme="majorEastAsia" w:hAnsiTheme="majorEastAsia" w:hint="eastAsia"/>
          <w:sz w:val="24"/>
          <w:szCs w:val="24"/>
        </w:rPr>
        <w:t>⑤　居宅サービス等の利用に関する状況などから、居宅において日常生活を</w:t>
      </w:r>
    </w:p>
    <w:p w:rsidR="000377BE" w:rsidRPr="000377BE" w:rsidRDefault="000377BE" w:rsidP="000377BE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377BE">
        <w:rPr>
          <w:rFonts w:asciiTheme="majorEastAsia" w:eastAsiaTheme="majorEastAsia" w:hAnsiTheme="majorEastAsia" w:hint="eastAsia"/>
          <w:sz w:val="24"/>
          <w:szCs w:val="24"/>
        </w:rPr>
        <w:t>営むことが困難なことについてやむを得ない事由がある。</w:t>
      </w:r>
    </w:p>
    <w:p w:rsidR="000377BE" w:rsidRDefault="000377BE" w:rsidP="000377BE">
      <w:pPr>
        <w:ind w:left="360" w:firstLineChars="200" w:firstLine="440"/>
        <w:rPr>
          <w:rFonts w:asciiTheme="majorEastAsia" w:eastAsiaTheme="majorEastAsia" w:hAnsiTheme="majorEastAsia"/>
          <w:sz w:val="22"/>
        </w:rPr>
      </w:pPr>
      <w:r w:rsidRPr="000377BE">
        <w:rPr>
          <w:rFonts w:asciiTheme="majorEastAsia" w:eastAsiaTheme="majorEastAsia" w:hAnsiTheme="majorEastAsia" w:hint="eastAsia"/>
          <w:sz w:val="22"/>
        </w:rPr>
        <w:t>※やむを得ない事由について具体的な状況を入所申込書裏面の「４　その他事</w:t>
      </w:r>
    </w:p>
    <w:p w:rsidR="000377BE" w:rsidRPr="000377BE" w:rsidRDefault="000377BE" w:rsidP="000377BE">
      <w:pPr>
        <w:ind w:left="360" w:firstLineChars="200" w:firstLine="440"/>
        <w:rPr>
          <w:rFonts w:asciiTheme="majorEastAsia" w:eastAsiaTheme="majorEastAsia" w:hAnsiTheme="majorEastAsia"/>
          <w:sz w:val="22"/>
        </w:rPr>
      </w:pPr>
      <w:r w:rsidRPr="000377BE">
        <w:rPr>
          <w:rFonts w:asciiTheme="majorEastAsia" w:eastAsiaTheme="majorEastAsia" w:hAnsiTheme="majorEastAsia" w:hint="eastAsia"/>
          <w:sz w:val="22"/>
        </w:rPr>
        <w:t>項」欄に記載してください。</w:t>
      </w:r>
    </w:p>
    <w:sectPr w:rsidR="000377BE" w:rsidRPr="000377BE" w:rsidSect="00887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99" w:rsidRDefault="009C7599" w:rsidP="009B624C">
      <w:r>
        <w:separator/>
      </w:r>
    </w:p>
  </w:endnote>
  <w:endnote w:type="continuationSeparator" w:id="0">
    <w:p w:rsidR="009C7599" w:rsidRDefault="009C7599" w:rsidP="009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99" w:rsidRDefault="009C7599" w:rsidP="009B624C">
      <w:r>
        <w:separator/>
      </w:r>
    </w:p>
  </w:footnote>
  <w:footnote w:type="continuationSeparator" w:id="0">
    <w:p w:rsidR="009C7599" w:rsidRDefault="009C7599" w:rsidP="009B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277"/>
    <w:multiLevelType w:val="hybridMultilevel"/>
    <w:tmpl w:val="53F0ABFA"/>
    <w:lvl w:ilvl="0" w:tplc="64F68F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83"/>
    <w:rsid w:val="000377BE"/>
    <w:rsid w:val="00887267"/>
    <w:rsid w:val="009733D2"/>
    <w:rsid w:val="009B624C"/>
    <w:rsid w:val="009C7599"/>
    <w:rsid w:val="00A30683"/>
    <w:rsid w:val="00D675C6"/>
    <w:rsid w:val="00D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24C"/>
  </w:style>
  <w:style w:type="paragraph" w:styleId="a6">
    <w:name w:val="footer"/>
    <w:basedOn w:val="a"/>
    <w:link w:val="a7"/>
    <w:uiPriority w:val="99"/>
    <w:unhideWhenUsed/>
    <w:rsid w:val="009B6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24C"/>
  </w:style>
  <w:style w:type="paragraph" w:styleId="a8">
    <w:name w:val="List Paragraph"/>
    <w:basedOn w:val="a"/>
    <w:uiPriority w:val="34"/>
    <w:qFormat/>
    <w:rsid w:val="008872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24C"/>
  </w:style>
  <w:style w:type="paragraph" w:styleId="a6">
    <w:name w:val="footer"/>
    <w:basedOn w:val="a"/>
    <w:link w:val="a7"/>
    <w:uiPriority w:val="99"/>
    <w:unhideWhenUsed/>
    <w:rsid w:val="009B6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24C"/>
  </w:style>
  <w:style w:type="paragraph" w:styleId="a8">
    <w:name w:val="List Paragraph"/>
    <w:basedOn w:val="a"/>
    <w:uiPriority w:val="34"/>
    <w:qFormat/>
    <w:rsid w:val="00887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