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EF7" w:rsidRPr="004B11D1" w:rsidRDefault="00D31EF7" w:rsidP="008D5B33">
      <w:pPr>
        <w:jc w:val="right"/>
        <w:rPr>
          <w:rFonts w:ascii="ＭＳ 明朝" w:eastAsia="ＭＳ 明朝" w:hAnsi="ＭＳ 明朝"/>
        </w:rPr>
      </w:pPr>
      <w:r w:rsidRPr="004B11D1">
        <w:rPr>
          <w:rFonts w:ascii="ＭＳ 明朝" w:eastAsia="ＭＳ 明朝" w:hAnsi="ＭＳ 明朝" w:cs="Times New Roman"/>
          <w:noProof/>
          <w:kern w:val="0"/>
        </w:rPr>
        <mc:AlternateContent>
          <mc:Choice Requires="wps">
            <w:drawing>
              <wp:inline distT="0" distB="0" distL="0" distR="0" wp14:anchorId="3983F228" wp14:editId="6E0E57E9">
                <wp:extent cx="1676400" cy="561975"/>
                <wp:effectExtent l="9525" t="9525" r="9525" b="9525"/>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561975"/>
                        </a:xfrm>
                        <a:prstGeom prst="rect">
                          <a:avLst/>
                        </a:prstGeom>
                        <a:solidFill>
                          <a:srgbClr val="FFFFFF"/>
                        </a:solidFill>
                        <a:ln w="12700">
                          <a:solidFill>
                            <a:srgbClr val="70AD47"/>
                          </a:solidFill>
                          <a:miter lim="800000"/>
                          <a:headEnd/>
                          <a:tailEnd/>
                        </a:ln>
                      </wps:spPr>
                      <wps:txbx>
                        <w:txbxContent>
                          <w:p w:rsidR="00E14AB8" w:rsidRDefault="00A154EE" w:rsidP="00D31EF7">
                            <w:pPr>
                              <w:jc w:val="center"/>
                            </w:pPr>
                            <w:r>
                              <w:rPr>
                                <w:rFonts w:hint="eastAsia"/>
                              </w:rPr>
                              <w:t>令和元</w:t>
                            </w:r>
                            <w:r w:rsidR="00E14AB8">
                              <w:rPr>
                                <w:rFonts w:hint="eastAsia"/>
                              </w:rPr>
                              <w:t>年度</w:t>
                            </w:r>
                          </w:p>
                          <w:p w:rsidR="00D31EF7" w:rsidRDefault="009C59EF" w:rsidP="00D31EF7">
                            <w:pPr>
                              <w:jc w:val="center"/>
                            </w:pPr>
                            <w:r>
                              <w:rPr>
                                <w:rFonts w:hint="eastAsia"/>
                              </w:rPr>
                              <w:t>集団指導</w:t>
                            </w:r>
                            <w:r>
                              <w:t xml:space="preserve">　資料１</w:t>
                            </w:r>
                          </w:p>
                          <w:p w:rsidR="00D31EF7" w:rsidRDefault="00D31EF7" w:rsidP="00D31EF7">
                            <w:pPr>
                              <w:ind w:firstLineChars="300" w:firstLine="630"/>
                            </w:pPr>
                            <w:r>
                              <w:rPr>
                                <w:rFonts w:hint="eastAsia"/>
                              </w:rPr>
                              <w:t>Ｈ30.３.12</w:t>
                            </w:r>
                          </w:p>
                        </w:txbxContent>
                      </wps:txbx>
                      <wps:bodyPr rot="0" vert="horz" wrap="square" lIns="91440" tIns="45720" rIns="91440" bIns="45720" anchor="ctr" anchorCtr="0" upright="1">
                        <a:noAutofit/>
                      </wps:bodyPr>
                    </wps:wsp>
                  </a:graphicData>
                </a:graphic>
              </wp:inline>
            </w:drawing>
          </mc:Choice>
          <mc:Fallback>
            <w:pict>
              <v:rect w14:anchorId="3983F228" id="正方形/長方形 1" o:spid="_x0000_s1026" style="width:132pt;height:4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" strokecolor="#70ad47" strokeweight="1pt">
                <v:textbox>
                  <w:txbxContent>
                    <w:p w:rsidR="00E14AB8" w:rsidRDefault="00A154EE" w:rsidP="00D31EF7">
                      <w:pPr>
                        <w:jc w:val="center"/>
                      </w:pPr>
                      <w:r>
                        <w:rPr>
                          <w:rFonts w:hint="eastAsia"/>
                        </w:rPr>
                        <w:t>令和元</w:t>
                      </w:r>
                      <w:r w:rsidR="00E14AB8">
                        <w:rPr>
                          <w:rFonts w:hint="eastAsia"/>
                        </w:rPr>
                        <w:t>年度</w:t>
                      </w:r>
                    </w:p>
                    <w:p w:rsidR="00D31EF7" w:rsidRDefault="009C59EF" w:rsidP="00D31EF7">
                      <w:pPr>
                        <w:jc w:val="center"/>
                      </w:pPr>
                      <w:r>
                        <w:rPr>
                          <w:rFonts w:hint="eastAsia"/>
                        </w:rPr>
                        <w:t>集団指導</w:t>
                      </w:r>
                      <w:r>
                        <w:t xml:space="preserve">　資料１</w:t>
                      </w:r>
                    </w:p>
                    <w:p w:rsidR="00D31EF7" w:rsidRDefault="00D31EF7" w:rsidP="00D31EF7">
                      <w:pPr>
                        <w:ind w:firstLineChars="300" w:firstLine="630"/>
                      </w:pPr>
                      <w:r>
                        <w:rPr>
                          <w:rFonts w:hint="eastAsia"/>
                        </w:rPr>
                        <w:t>Ｈ30.３.12</w:t>
                      </w:r>
                    </w:p>
                  </w:txbxContent>
                </v:textbox>
                <w10:anchorlock/>
              </v:rect>
            </w:pict>
          </mc:Fallback>
        </mc:AlternateContent>
      </w:r>
    </w:p>
    <w:p w:rsidR="008D5B33" w:rsidRDefault="00A154EE" w:rsidP="008D5B33">
      <w:pPr>
        <w:jc w:val="center"/>
        <w:rPr>
          <w:rFonts w:ascii="ＭＳ 明朝" w:eastAsia="ＭＳ 明朝" w:hAnsi="ＭＳ 明朝"/>
          <w:b/>
          <w:sz w:val="28"/>
          <w:szCs w:val="28"/>
        </w:rPr>
      </w:pPr>
      <w:r>
        <w:rPr>
          <w:rFonts w:ascii="ＭＳ 明朝" w:eastAsia="ＭＳ 明朝" w:hAnsi="ＭＳ 明朝" w:hint="eastAsia"/>
          <w:b/>
          <w:sz w:val="28"/>
          <w:szCs w:val="28"/>
        </w:rPr>
        <w:t>令和元</w:t>
      </w:r>
      <w:r w:rsidR="008D5B33" w:rsidRPr="004B11D1">
        <w:rPr>
          <w:rFonts w:ascii="ＭＳ 明朝" w:eastAsia="ＭＳ 明朝" w:hAnsi="ＭＳ 明朝" w:hint="eastAsia"/>
          <w:b/>
          <w:sz w:val="28"/>
          <w:szCs w:val="28"/>
        </w:rPr>
        <w:t>年度</w:t>
      </w:r>
      <w:r w:rsidR="006B2033">
        <w:rPr>
          <w:rFonts w:ascii="ＭＳ 明朝" w:eastAsia="ＭＳ 明朝" w:hAnsi="ＭＳ 明朝" w:hint="eastAsia"/>
          <w:b/>
          <w:sz w:val="28"/>
          <w:szCs w:val="28"/>
        </w:rPr>
        <w:t xml:space="preserve">　</w:t>
      </w:r>
      <w:r w:rsidR="008D5B33" w:rsidRPr="004B11D1">
        <w:rPr>
          <w:rFonts w:ascii="ＭＳ 明朝" w:eastAsia="ＭＳ 明朝" w:hAnsi="ＭＳ 明朝" w:hint="eastAsia"/>
          <w:b/>
          <w:sz w:val="28"/>
          <w:szCs w:val="28"/>
        </w:rPr>
        <w:t>実地指導（指定基準）講評</w:t>
      </w:r>
      <w:r w:rsidR="006B2033">
        <w:rPr>
          <w:rFonts w:ascii="ＭＳ 明朝" w:eastAsia="ＭＳ 明朝" w:hAnsi="ＭＳ 明朝" w:hint="eastAsia"/>
          <w:b/>
          <w:sz w:val="28"/>
          <w:szCs w:val="28"/>
        </w:rPr>
        <w:t>及び指導事項</w:t>
      </w:r>
    </w:p>
    <w:p w:rsidR="006B2033" w:rsidRPr="004B11D1" w:rsidRDefault="006B2033" w:rsidP="008D5B33">
      <w:pPr>
        <w:jc w:val="center"/>
        <w:rPr>
          <w:rFonts w:ascii="ＭＳ 明朝" w:eastAsia="ＭＳ 明朝" w:hAnsi="ＭＳ 明朝"/>
          <w:b/>
          <w:sz w:val="28"/>
          <w:szCs w:val="28"/>
        </w:rPr>
      </w:pPr>
    </w:p>
    <w:p w:rsidR="008D5B33" w:rsidRPr="006B2033" w:rsidRDefault="006B2033" w:rsidP="008D5B33">
      <w:pPr>
        <w:rPr>
          <w:rFonts w:ascii="ＭＳ 明朝" w:eastAsia="ＭＳ 明朝" w:hAnsi="ＭＳ 明朝"/>
          <w:b/>
          <w:sz w:val="24"/>
          <w:szCs w:val="21"/>
        </w:rPr>
      </w:pPr>
      <w:r w:rsidRPr="006B2033">
        <w:rPr>
          <w:rFonts w:ascii="ＭＳ 明朝" w:eastAsia="ＭＳ 明朝" w:hAnsi="ＭＳ 明朝" w:hint="eastAsia"/>
          <w:b/>
          <w:sz w:val="24"/>
          <w:szCs w:val="21"/>
        </w:rPr>
        <w:t>【実地指導（指定基準）講評】</w:t>
      </w:r>
    </w:p>
    <w:p w:rsidR="008D5B33" w:rsidRPr="004B11D1" w:rsidRDefault="00A154EE" w:rsidP="008D5B33">
      <w:pPr>
        <w:rPr>
          <w:rFonts w:ascii="ＭＳ 明朝" w:eastAsia="ＭＳ 明朝" w:hAnsi="ＭＳ 明朝"/>
          <w:szCs w:val="21"/>
        </w:rPr>
      </w:pPr>
      <w:r>
        <w:rPr>
          <w:rFonts w:ascii="ＭＳ 明朝" w:eastAsia="ＭＳ 明朝" w:hAnsi="ＭＳ 明朝" w:hint="eastAsia"/>
          <w:szCs w:val="21"/>
        </w:rPr>
        <w:t>１．令和元年</w:t>
      </w:r>
      <w:r w:rsidR="008D5B33" w:rsidRPr="004B11D1">
        <w:rPr>
          <w:rFonts w:ascii="ＭＳ 明朝" w:eastAsia="ＭＳ 明朝" w:hAnsi="ＭＳ 明朝" w:hint="eastAsia"/>
          <w:szCs w:val="21"/>
        </w:rPr>
        <w:t>度</w:t>
      </w:r>
      <w:r>
        <w:rPr>
          <w:rFonts w:ascii="ＭＳ 明朝" w:eastAsia="ＭＳ 明朝" w:hAnsi="ＭＳ 明朝" w:hint="eastAsia"/>
          <w:szCs w:val="21"/>
        </w:rPr>
        <w:t xml:space="preserve">　</w:t>
      </w:r>
      <w:r w:rsidR="008D5B33" w:rsidRPr="004B11D1">
        <w:rPr>
          <w:rFonts w:ascii="ＭＳ 明朝" w:eastAsia="ＭＳ 明朝" w:hAnsi="ＭＳ 明朝" w:hint="eastAsia"/>
          <w:szCs w:val="21"/>
        </w:rPr>
        <w:t>実地指導実施状況</w:t>
      </w:r>
    </w:p>
    <w:p w:rsidR="008D5B33" w:rsidRPr="004B11D1" w:rsidRDefault="00A154EE" w:rsidP="008D5B33">
      <w:pPr>
        <w:rPr>
          <w:rFonts w:ascii="ＭＳ 明朝" w:eastAsia="ＭＳ 明朝" w:hAnsi="ＭＳ 明朝"/>
          <w:szCs w:val="21"/>
        </w:rPr>
      </w:pPr>
      <w:r>
        <w:rPr>
          <w:rFonts w:ascii="ＭＳ 明朝" w:eastAsia="ＭＳ 明朝" w:hAnsi="ＭＳ 明朝" w:hint="eastAsia"/>
          <w:szCs w:val="21"/>
        </w:rPr>
        <w:t xml:space="preserve">　実施期間　　　：令和元</w:t>
      </w:r>
      <w:r w:rsidR="008D5B33" w:rsidRPr="004B11D1">
        <w:rPr>
          <w:rFonts w:ascii="ＭＳ 明朝" w:eastAsia="ＭＳ 明朝" w:hAnsi="ＭＳ 明朝" w:hint="eastAsia"/>
          <w:szCs w:val="21"/>
        </w:rPr>
        <w:t>年</w:t>
      </w:r>
      <w:r>
        <w:rPr>
          <w:rFonts w:ascii="ＭＳ 明朝" w:eastAsia="ＭＳ 明朝" w:hAnsi="ＭＳ 明朝" w:hint="eastAsia"/>
          <w:szCs w:val="21"/>
        </w:rPr>
        <w:t>８</w:t>
      </w:r>
      <w:r w:rsidR="008D5B33" w:rsidRPr="004B11D1">
        <w:rPr>
          <w:rFonts w:ascii="ＭＳ 明朝" w:eastAsia="ＭＳ 明朝" w:hAnsi="ＭＳ 明朝" w:hint="eastAsia"/>
          <w:szCs w:val="21"/>
        </w:rPr>
        <w:t>月</w:t>
      </w:r>
      <w:r>
        <w:rPr>
          <w:rFonts w:ascii="ＭＳ 明朝" w:eastAsia="ＭＳ 明朝" w:hAnsi="ＭＳ 明朝" w:hint="eastAsia"/>
          <w:szCs w:val="21"/>
        </w:rPr>
        <w:t>27</w:t>
      </w:r>
      <w:r w:rsidR="008D5B33" w:rsidRPr="004B11D1">
        <w:rPr>
          <w:rFonts w:ascii="ＭＳ 明朝" w:eastAsia="ＭＳ 明朝" w:hAnsi="ＭＳ 明朝" w:hint="eastAsia"/>
          <w:szCs w:val="21"/>
        </w:rPr>
        <w:t>日</w:t>
      </w:r>
      <w:r w:rsidR="00D84F1F">
        <w:rPr>
          <w:rFonts w:ascii="ＭＳ 明朝" w:eastAsia="ＭＳ 明朝" w:hAnsi="ＭＳ 明朝" w:hint="eastAsia"/>
          <w:szCs w:val="21"/>
        </w:rPr>
        <w:t>（火）</w:t>
      </w:r>
      <w:r w:rsidR="008D5B33" w:rsidRPr="004B11D1">
        <w:rPr>
          <w:rFonts w:ascii="ＭＳ 明朝" w:eastAsia="ＭＳ 明朝" w:hAnsi="ＭＳ 明朝" w:hint="eastAsia"/>
          <w:szCs w:val="21"/>
        </w:rPr>
        <w:t>から</w:t>
      </w:r>
      <w:r>
        <w:rPr>
          <w:rFonts w:ascii="ＭＳ 明朝" w:eastAsia="ＭＳ 明朝" w:hAnsi="ＭＳ 明朝" w:hint="eastAsia"/>
          <w:szCs w:val="21"/>
        </w:rPr>
        <w:t>令和２</w:t>
      </w:r>
      <w:r w:rsidR="008D5B33" w:rsidRPr="004B11D1">
        <w:rPr>
          <w:rFonts w:ascii="ＭＳ 明朝" w:eastAsia="ＭＳ 明朝" w:hAnsi="ＭＳ 明朝" w:hint="eastAsia"/>
          <w:szCs w:val="21"/>
        </w:rPr>
        <w:t>年</w:t>
      </w:r>
      <w:r>
        <w:rPr>
          <w:rFonts w:ascii="ＭＳ 明朝" w:eastAsia="ＭＳ 明朝" w:hAnsi="ＭＳ 明朝" w:hint="eastAsia"/>
          <w:szCs w:val="21"/>
        </w:rPr>
        <w:t>１</w:t>
      </w:r>
      <w:r w:rsidR="008D5B33" w:rsidRPr="004B11D1">
        <w:rPr>
          <w:rFonts w:ascii="ＭＳ 明朝" w:eastAsia="ＭＳ 明朝" w:hAnsi="ＭＳ 明朝" w:hint="eastAsia"/>
          <w:szCs w:val="21"/>
        </w:rPr>
        <w:t>月</w:t>
      </w:r>
      <w:r>
        <w:rPr>
          <w:rFonts w:ascii="ＭＳ 明朝" w:eastAsia="ＭＳ 明朝" w:hAnsi="ＭＳ 明朝" w:hint="eastAsia"/>
          <w:szCs w:val="21"/>
        </w:rPr>
        <w:t>９</w:t>
      </w:r>
      <w:r w:rsidR="008D5B33" w:rsidRPr="004B11D1">
        <w:rPr>
          <w:rFonts w:ascii="ＭＳ 明朝" w:eastAsia="ＭＳ 明朝" w:hAnsi="ＭＳ 明朝" w:hint="eastAsia"/>
          <w:szCs w:val="21"/>
        </w:rPr>
        <w:t>日</w:t>
      </w:r>
      <w:r w:rsidR="00D84F1F">
        <w:rPr>
          <w:rFonts w:ascii="ＭＳ 明朝" w:eastAsia="ＭＳ 明朝" w:hAnsi="ＭＳ 明朝" w:hint="eastAsia"/>
          <w:szCs w:val="21"/>
        </w:rPr>
        <w:t>（木）</w:t>
      </w:r>
      <w:r w:rsidR="008D5B33" w:rsidRPr="004B11D1">
        <w:rPr>
          <w:rFonts w:ascii="ＭＳ 明朝" w:eastAsia="ＭＳ 明朝" w:hAnsi="ＭＳ 明朝" w:hint="eastAsia"/>
          <w:szCs w:val="21"/>
        </w:rPr>
        <w:t>まで</w:t>
      </w:r>
    </w:p>
    <w:p w:rsidR="008D5B33" w:rsidRPr="004B11D1" w:rsidRDefault="008D5B33" w:rsidP="008D5B33">
      <w:pPr>
        <w:rPr>
          <w:rFonts w:ascii="ＭＳ 明朝" w:eastAsia="ＭＳ 明朝" w:hAnsi="ＭＳ 明朝"/>
          <w:szCs w:val="21"/>
        </w:rPr>
      </w:pPr>
      <w:r w:rsidRPr="004B11D1">
        <w:rPr>
          <w:rFonts w:ascii="ＭＳ 明朝" w:eastAsia="ＭＳ 明朝" w:hAnsi="ＭＳ 明朝" w:hint="eastAsia"/>
          <w:szCs w:val="21"/>
        </w:rPr>
        <w:t xml:space="preserve">　実施法人数　　：</w:t>
      </w:r>
      <w:r w:rsidR="00A154EE">
        <w:rPr>
          <w:rFonts w:ascii="ＭＳ 明朝" w:eastAsia="ＭＳ 明朝" w:hAnsi="ＭＳ 明朝" w:hint="eastAsia"/>
          <w:szCs w:val="21"/>
        </w:rPr>
        <w:t>52</w:t>
      </w:r>
      <w:r w:rsidRPr="004B11D1">
        <w:rPr>
          <w:rFonts w:ascii="ＭＳ 明朝" w:eastAsia="ＭＳ 明朝" w:hAnsi="ＭＳ 明朝" w:hint="eastAsia"/>
          <w:szCs w:val="21"/>
        </w:rPr>
        <w:t>法人</w:t>
      </w:r>
    </w:p>
    <w:p w:rsidR="008D5B33" w:rsidRPr="004B11D1" w:rsidRDefault="008D5B33" w:rsidP="008D5B33">
      <w:pPr>
        <w:rPr>
          <w:rFonts w:ascii="ＭＳ 明朝" w:eastAsia="ＭＳ 明朝" w:hAnsi="ＭＳ 明朝"/>
          <w:szCs w:val="21"/>
        </w:rPr>
      </w:pPr>
      <w:r w:rsidRPr="004B11D1">
        <w:rPr>
          <w:rFonts w:ascii="ＭＳ 明朝" w:eastAsia="ＭＳ 明朝" w:hAnsi="ＭＳ 明朝" w:hint="eastAsia"/>
          <w:szCs w:val="21"/>
        </w:rPr>
        <w:t xml:space="preserve">　実施事業所数　：</w:t>
      </w:r>
      <w:r w:rsidR="00A154EE">
        <w:rPr>
          <w:rFonts w:ascii="ＭＳ 明朝" w:eastAsia="ＭＳ 明朝" w:hAnsi="ＭＳ 明朝" w:hint="eastAsia"/>
          <w:szCs w:val="21"/>
        </w:rPr>
        <w:t>65</w:t>
      </w:r>
      <w:r w:rsidR="003319E3" w:rsidRPr="004B11D1">
        <w:rPr>
          <w:rFonts w:ascii="ＭＳ 明朝" w:eastAsia="ＭＳ 明朝" w:hAnsi="ＭＳ 明朝" w:hint="eastAsia"/>
          <w:szCs w:val="21"/>
        </w:rPr>
        <w:t>事業所</w:t>
      </w:r>
    </w:p>
    <w:p w:rsidR="003319E3" w:rsidRPr="004B11D1" w:rsidRDefault="003319E3" w:rsidP="003319E3">
      <w:pPr>
        <w:rPr>
          <w:rFonts w:ascii="ＭＳ 明朝" w:eastAsia="ＭＳ 明朝" w:hAnsi="ＭＳ 明朝"/>
          <w:szCs w:val="21"/>
        </w:rPr>
      </w:pPr>
    </w:p>
    <w:p w:rsidR="004B11D1" w:rsidRPr="004B11D1" w:rsidRDefault="004B11D1" w:rsidP="003319E3">
      <w:pPr>
        <w:rPr>
          <w:rFonts w:ascii="ＭＳ 明朝" w:eastAsia="ＭＳ 明朝" w:hAnsi="ＭＳ 明朝"/>
          <w:szCs w:val="21"/>
        </w:rPr>
      </w:pPr>
    </w:p>
    <w:p w:rsidR="003319E3" w:rsidRPr="004B11D1" w:rsidRDefault="003319E3" w:rsidP="003319E3">
      <w:pPr>
        <w:rPr>
          <w:rFonts w:ascii="ＭＳ 明朝" w:eastAsia="ＭＳ 明朝" w:hAnsi="ＭＳ 明朝"/>
          <w:szCs w:val="21"/>
        </w:rPr>
      </w:pPr>
      <w:r w:rsidRPr="004B11D1">
        <w:rPr>
          <w:rFonts w:ascii="ＭＳ 明朝" w:eastAsia="ＭＳ 明朝" w:hAnsi="ＭＳ 明朝" w:hint="eastAsia"/>
          <w:szCs w:val="21"/>
        </w:rPr>
        <w:t>２．</w:t>
      </w:r>
      <w:r w:rsidR="00A154EE">
        <w:rPr>
          <w:rFonts w:ascii="ＭＳ 明朝" w:eastAsia="ＭＳ 明朝" w:hAnsi="ＭＳ 明朝" w:hint="eastAsia"/>
          <w:szCs w:val="21"/>
        </w:rPr>
        <w:t>令和元年</w:t>
      </w:r>
      <w:r w:rsidRPr="004B11D1">
        <w:rPr>
          <w:rFonts w:ascii="ＭＳ 明朝" w:eastAsia="ＭＳ 明朝" w:hAnsi="ＭＳ 明朝" w:hint="eastAsia"/>
          <w:szCs w:val="21"/>
        </w:rPr>
        <w:t>度</w:t>
      </w:r>
      <w:r w:rsidR="00A154EE">
        <w:rPr>
          <w:rFonts w:ascii="ＭＳ 明朝" w:eastAsia="ＭＳ 明朝" w:hAnsi="ＭＳ 明朝" w:hint="eastAsia"/>
          <w:szCs w:val="21"/>
        </w:rPr>
        <w:t xml:space="preserve">　</w:t>
      </w:r>
      <w:r w:rsidRPr="004B11D1">
        <w:rPr>
          <w:rFonts w:ascii="ＭＳ 明朝" w:eastAsia="ＭＳ 明朝" w:hAnsi="ＭＳ 明朝" w:hint="eastAsia"/>
          <w:szCs w:val="21"/>
        </w:rPr>
        <w:t>実地指導の講評について</w:t>
      </w:r>
    </w:p>
    <w:p w:rsidR="008C4B25" w:rsidRPr="004B11D1" w:rsidRDefault="008C4B25" w:rsidP="004B11D1">
      <w:pPr>
        <w:ind w:left="420" w:hangingChars="200" w:hanging="420"/>
        <w:rPr>
          <w:rFonts w:ascii="ＭＳ 明朝" w:eastAsia="ＭＳ 明朝" w:hAnsi="ＭＳ 明朝"/>
          <w:szCs w:val="21"/>
        </w:rPr>
      </w:pPr>
      <w:r w:rsidRPr="004B11D1">
        <w:rPr>
          <w:rFonts w:ascii="ＭＳ 明朝" w:eastAsia="ＭＳ 明朝" w:hAnsi="ＭＳ 明朝" w:hint="eastAsia"/>
          <w:szCs w:val="21"/>
        </w:rPr>
        <w:t xml:space="preserve">　</w:t>
      </w:r>
      <w:r w:rsidR="004B11D1" w:rsidRPr="004B11D1">
        <w:rPr>
          <w:rFonts w:ascii="ＭＳ 明朝" w:eastAsia="ＭＳ 明朝" w:hAnsi="ＭＳ 明朝" w:hint="eastAsia"/>
          <w:szCs w:val="21"/>
        </w:rPr>
        <w:t xml:space="preserve">　　</w:t>
      </w:r>
      <w:r w:rsidRPr="004B11D1">
        <w:rPr>
          <w:rFonts w:ascii="ＭＳ 明朝" w:eastAsia="ＭＳ 明朝" w:hAnsi="ＭＳ 明朝" w:hint="eastAsia"/>
          <w:szCs w:val="21"/>
        </w:rPr>
        <w:t>事業所の運営に関しては、静岡市条例において定めていますので、そちらを確認し、適切な事業運営をお願いします。なお、下記に、今年度実地指導において特に気になった点を抽出しています。</w:t>
      </w:r>
    </w:p>
    <w:p w:rsidR="008C4B25" w:rsidRPr="004B11D1" w:rsidRDefault="004B11D1" w:rsidP="004B11D1">
      <w:pPr>
        <w:ind w:firstLineChars="100" w:firstLine="210"/>
        <w:rPr>
          <w:rFonts w:ascii="ＭＳ 明朝" w:eastAsia="ＭＳ 明朝" w:hAnsi="ＭＳ 明朝"/>
          <w:szCs w:val="21"/>
        </w:rPr>
      </w:pPr>
      <w:r w:rsidRPr="004B11D1">
        <w:rPr>
          <w:rFonts w:ascii="ＭＳ 明朝" w:eastAsia="ＭＳ 明朝" w:hAnsi="ＭＳ 明朝" w:hint="eastAsia"/>
          <w:szCs w:val="21"/>
        </w:rPr>
        <w:t>（１）</w:t>
      </w:r>
      <w:r w:rsidR="007A69BF" w:rsidRPr="004B11D1">
        <w:rPr>
          <w:rFonts w:ascii="ＭＳ 明朝" w:eastAsia="ＭＳ 明朝" w:hAnsi="ＭＳ 明朝" w:hint="eastAsia"/>
          <w:szCs w:val="21"/>
        </w:rPr>
        <w:t>基準省令、報酬告示、解釈通知等について</w:t>
      </w:r>
      <w:r w:rsidR="00D10AB3">
        <w:rPr>
          <w:rFonts w:ascii="ＭＳ 明朝" w:eastAsia="ＭＳ 明朝" w:hAnsi="ＭＳ 明朝" w:hint="eastAsia"/>
          <w:szCs w:val="21"/>
        </w:rPr>
        <w:t>、</w:t>
      </w:r>
      <w:r w:rsidR="007A69BF" w:rsidRPr="004B11D1">
        <w:rPr>
          <w:rFonts w:ascii="ＭＳ 明朝" w:eastAsia="ＭＳ 明朝" w:hAnsi="ＭＳ 明朝" w:hint="eastAsia"/>
          <w:szCs w:val="21"/>
        </w:rPr>
        <w:t>今一度</w:t>
      </w:r>
      <w:r w:rsidR="00D10AB3">
        <w:rPr>
          <w:rFonts w:ascii="ＭＳ 明朝" w:eastAsia="ＭＳ 明朝" w:hAnsi="ＭＳ 明朝" w:hint="eastAsia"/>
          <w:szCs w:val="21"/>
        </w:rPr>
        <w:t>、</w:t>
      </w:r>
      <w:r w:rsidR="007A69BF" w:rsidRPr="004B11D1">
        <w:rPr>
          <w:rFonts w:ascii="ＭＳ 明朝" w:eastAsia="ＭＳ 明朝" w:hAnsi="ＭＳ 明朝" w:hint="eastAsia"/>
          <w:szCs w:val="21"/>
        </w:rPr>
        <w:t>内容の確認をお願いします。</w:t>
      </w:r>
    </w:p>
    <w:p w:rsidR="007A69BF" w:rsidRPr="004B11D1" w:rsidRDefault="007A69BF" w:rsidP="004B11D1">
      <w:pPr>
        <w:ind w:left="840" w:hangingChars="400" w:hanging="840"/>
        <w:rPr>
          <w:rFonts w:ascii="ＭＳ 明朝" w:eastAsia="ＭＳ 明朝" w:hAnsi="ＭＳ 明朝"/>
          <w:szCs w:val="21"/>
        </w:rPr>
      </w:pPr>
      <w:r w:rsidRPr="004B11D1">
        <w:rPr>
          <w:rFonts w:ascii="ＭＳ 明朝" w:eastAsia="ＭＳ 明朝" w:hAnsi="ＭＳ 明朝" w:hint="eastAsia"/>
          <w:szCs w:val="21"/>
        </w:rPr>
        <w:t xml:space="preserve">　　</w:t>
      </w:r>
      <w:r w:rsidR="004B11D1" w:rsidRPr="004B11D1">
        <w:rPr>
          <w:rFonts w:ascii="ＭＳ 明朝" w:eastAsia="ＭＳ 明朝" w:hAnsi="ＭＳ 明朝" w:hint="eastAsia"/>
          <w:szCs w:val="21"/>
        </w:rPr>
        <w:t xml:space="preserve">　　</w:t>
      </w:r>
      <w:r w:rsidRPr="004B11D1">
        <w:rPr>
          <w:rFonts w:ascii="ＭＳ 明朝" w:eastAsia="ＭＳ 明朝" w:hAnsi="ＭＳ 明朝" w:hint="eastAsia"/>
          <w:szCs w:val="21"/>
        </w:rPr>
        <w:t>事業所からの質問について</w:t>
      </w:r>
      <w:r w:rsidRPr="004F0E7A">
        <w:rPr>
          <w:rFonts w:ascii="ＭＳ 明朝" w:eastAsia="ＭＳ 明朝" w:hAnsi="ＭＳ 明朝" w:hint="eastAsia"/>
          <w:szCs w:val="21"/>
        </w:rPr>
        <w:t>、</w:t>
      </w:r>
      <w:r w:rsidRPr="004F0E7A">
        <w:rPr>
          <w:rFonts w:ascii="ＭＳ 明朝" w:eastAsia="ＭＳ 明朝" w:hAnsi="ＭＳ 明朝" w:hint="eastAsia"/>
          <w:szCs w:val="21"/>
          <w:highlight w:val="yellow"/>
        </w:rPr>
        <w:t>その</w:t>
      </w:r>
      <w:r w:rsidR="00115013" w:rsidRPr="004F0E7A">
        <w:rPr>
          <w:rFonts w:ascii="ＭＳ 明朝" w:eastAsia="ＭＳ 明朝" w:hAnsi="ＭＳ 明朝" w:hint="eastAsia"/>
          <w:szCs w:val="21"/>
          <w:highlight w:val="yellow"/>
        </w:rPr>
        <w:t>多く</w:t>
      </w:r>
      <w:r w:rsidRPr="004F0E7A">
        <w:rPr>
          <w:rFonts w:ascii="ＭＳ 明朝" w:eastAsia="ＭＳ 明朝" w:hAnsi="ＭＳ 明朝" w:hint="eastAsia"/>
          <w:szCs w:val="21"/>
          <w:highlight w:val="yellow"/>
        </w:rPr>
        <w:t>は、基準省令、報酬告示、解釈通知等にて示されているものです。</w:t>
      </w:r>
      <w:r w:rsidR="00D10AB3" w:rsidRPr="00D10AB3">
        <w:rPr>
          <w:rFonts w:ascii="ＭＳ 明朝" w:eastAsia="ＭＳ 明朝" w:hAnsi="ＭＳ 明朝" w:hint="eastAsia"/>
          <w:szCs w:val="21"/>
          <w:highlight w:val="yellow"/>
        </w:rPr>
        <w:t>市へと</w:t>
      </w:r>
      <w:r w:rsidRPr="00D10AB3">
        <w:rPr>
          <w:rFonts w:ascii="ＭＳ 明朝" w:eastAsia="ＭＳ 明朝" w:hAnsi="ＭＳ 明朝" w:hint="eastAsia"/>
          <w:szCs w:val="21"/>
          <w:highlight w:val="yellow"/>
        </w:rPr>
        <w:t>電話で確認をする前に、各種通知等で確認をお願いします。</w:t>
      </w:r>
    </w:p>
    <w:p w:rsidR="007A69BF" w:rsidRPr="004B11D1" w:rsidRDefault="007A69BF" w:rsidP="003319E3">
      <w:pPr>
        <w:rPr>
          <w:rFonts w:ascii="ＭＳ 明朝" w:eastAsia="ＭＳ 明朝" w:hAnsi="ＭＳ 明朝"/>
          <w:szCs w:val="21"/>
        </w:rPr>
      </w:pPr>
    </w:p>
    <w:p w:rsidR="004B11D1" w:rsidRPr="004B11D1" w:rsidRDefault="004B11D1" w:rsidP="004B11D1">
      <w:pPr>
        <w:ind w:firstLineChars="100" w:firstLine="210"/>
        <w:rPr>
          <w:rFonts w:ascii="ＭＳ 明朝" w:eastAsia="ＭＳ 明朝" w:hAnsi="ＭＳ 明朝"/>
          <w:szCs w:val="21"/>
        </w:rPr>
      </w:pPr>
      <w:r w:rsidRPr="004B11D1">
        <w:rPr>
          <w:rFonts w:ascii="ＭＳ 明朝" w:eastAsia="ＭＳ 明朝" w:hAnsi="ＭＳ 明朝" w:hint="eastAsia"/>
          <w:szCs w:val="21"/>
        </w:rPr>
        <w:t>（２）</w:t>
      </w:r>
      <w:r w:rsidR="003319E3" w:rsidRPr="004B11D1">
        <w:rPr>
          <w:rFonts w:ascii="ＭＳ 明朝" w:eastAsia="ＭＳ 明朝" w:hAnsi="ＭＳ 明朝" w:hint="eastAsia"/>
          <w:szCs w:val="21"/>
        </w:rPr>
        <w:t>「事業所にて定めた</w:t>
      </w:r>
      <w:r w:rsidR="00256978" w:rsidRPr="004B11D1">
        <w:rPr>
          <w:rFonts w:ascii="ＭＳ 明朝" w:eastAsia="ＭＳ 明朝" w:hAnsi="ＭＳ 明朝" w:hint="eastAsia"/>
          <w:szCs w:val="21"/>
        </w:rPr>
        <w:t>規則</w:t>
      </w:r>
      <w:r w:rsidR="003319E3" w:rsidRPr="004B11D1">
        <w:rPr>
          <w:rFonts w:ascii="ＭＳ 明朝" w:eastAsia="ＭＳ 明朝" w:hAnsi="ＭＳ 明朝" w:hint="eastAsia"/>
          <w:szCs w:val="21"/>
        </w:rPr>
        <w:t>」と実情の</w:t>
      </w:r>
      <w:r w:rsidR="00D84F1F">
        <w:rPr>
          <w:rFonts w:ascii="ＭＳ 明朝" w:eastAsia="ＭＳ 明朝" w:hAnsi="ＭＳ 明朝" w:hint="eastAsia"/>
          <w:szCs w:val="21"/>
        </w:rPr>
        <w:t>齟齬</w:t>
      </w:r>
      <w:r w:rsidR="003319E3" w:rsidRPr="004B11D1">
        <w:rPr>
          <w:rFonts w:ascii="ＭＳ 明朝" w:eastAsia="ＭＳ 明朝" w:hAnsi="ＭＳ 明朝" w:hint="eastAsia"/>
          <w:szCs w:val="21"/>
        </w:rPr>
        <w:t>について</w:t>
      </w:r>
    </w:p>
    <w:p w:rsidR="004B11D1" w:rsidRPr="004B11D1" w:rsidRDefault="004B11D1" w:rsidP="003319E3">
      <w:pPr>
        <w:rPr>
          <w:rFonts w:ascii="ＭＳ 明朝" w:eastAsia="ＭＳ 明朝" w:hAnsi="ＭＳ 明朝"/>
          <w:szCs w:val="21"/>
        </w:rPr>
      </w:pPr>
      <w:r w:rsidRPr="004B11D1">
        <w:rPr>
          <w:rFonts w:ascii="ＭＳ 明朝" w:eastAsia="ＭＳ 明朝" w:hAnsi="ＭＳ 明朝" w:hint="eastAsia"/>
          <w:noProof/>
          <w:szCs w:val="21"/>
        </w:rPr>
        <mc:AlternateContent>
          <mc:Choice Requires="wps">
            <w:drawing>
              <wp:anchor distT="0" distB="0" distL="114300" distR="114300" simplePos="0" relativeHeight="251658240" behindDoc="1" locked="0" layoutInCell="1" allowOverlap="1">
                <wp:simplePos x="0" y="0"/>
                <wp:positionH relativeFrom="column">
                  <wp:posOffset>447675</wp:posOffset>
                </wp:positionH>
                <wp:positionV relativeFrom="paragraph">
                  <wp:posOffset>9525</wp:posOffset>
                </wp:positionV>
                <wp:extent cx="5581650" cy="666750"/>
                <wp:effectExtent l="0" t="0" r="19050" b="19050"/>
                <wp:wrapNone/>
                <wp:docPr id="2" name="角丸四角形 2"/>
                <wp:cNvGraphicFramePr/>
                <a:graphic xmlns:a="http://schemas.openxmlformats.org/drawingml/2006/main">
                  <a:graphicData uri="http://schemas.microsoft.com/office/word/2010/wordprocessingShape">
                    <wps:wsp>
                      <wps:cNvSpPr/>
                      <wps:spPr>
                        <a:xfrm>
                          <a:off x="0" y="0"/>
                          <a:ext cx="5581650" cy="6667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B11D1" w:rsidRPr="00967068" w:rsidRDefault="004B11D1" w:rsidP="004B11D1">
                            <w:pPr>
                              <w:jc w:val="center"/>
                              <w:rPr>
                                <w:rFonts w:ascii="ＭＳ 明朝" w:eastAsia="ＭＳ 明朝" w:hAnsi="ＭＳ 明朝"/>
                                <w:b/>
                              </w:rPr>
                            </w:pPr>
                            <w:r w:rsidRPr="00967068">
                              <w:rPr>
                                <w:rFonts w:ascii="ＭＳ 明朝" w:eastAsia="ＭＳ 明朝" w:hAnsi="ＭＳ 明朝" w:hint="eastAsia"/>
                                <w:b/>
                              </w:rPr>
                              <w:t>「事業所にて定めた決まり」が記載されているもの</w:t>
                            </w:r>
                          </w:p>
                          <w:p w:rsidR="004B11D1" w:rsidRPr="00967068" w:rsidRDefault="004B11D1" w:rsidP="004B11D1">
                            <w:pPr>
                              <w:jc w:val="center"/>
                              <w:rPr>
                                <w:rFonts w:ascii="ＭＳ 明朝" w:eastAsia="ＭＳ 明朝" w:hAnsi="ＭＳ 明朝"/>
                                <w:b/>
                              </w:rPr>
                            </w:pPr>
                            <w:r w:rsidRPr="00967068">
                              <w:rPr>
                                <w:rFonts w:ascii="ＭＳ 明朝" w:eastAsia="ＭＳ 明朝" w:hAnsi="ＭＳ 明朝" w:hint="eastAsia"/>
                                <w:b/>
                              </w:rPr>
                              <w:t>利用契約書、重要事項説明書、運営規程、雇用契約書、防災計画　等々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2" o:spid="_x0000_s1027" style="position:absolute;left:0;text-align:left;margin-left:35.25pt;margin-top:.75pt;width:439.5pt;height:52.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" fillcolor="white [3201]" strokecolor="#70ad47 [3209]" strokeweight="1pt">
                <v:stroke joinstyle="miter"/>
                <v:textbox>
                  <w:txbxContent>
                    <w:p w:rsidR="004B11D1" w:rsidRPr="00967068" w:rsidRDefault="004B11D1" w:rsidP="004B11D1">
                      <w:pPr>
                        <w:jc w:val="center"/>
                        <w:rPr>
                          <w:rFonts w:ascii="ＭＳ 明朝" w:eastAsia="ＭＳ 明朝" w:hAnsi="ＭＳ 明朝"/>
                          <w:b/>
                        </w:rPr>
                      </w:pPr>
                      <w:r w:rsidRPr="00967068">
                        <w:rPr>
                          <w:rFonts w:ascii="ＭＳ 明朝" w:eastAsia="ＭＳ 明朝" w:hAnsi="ＭＳ 明朝" w:hint="eastAsia"/>
                          <w:b/>
                        </w:rPr>
                        <w:t>「事業所にて定めた決まり」が記載されているもの</w:t>
                      </w:r>
                    </w:p>
                    <w:p w:rsidR="004B11D1" w:rsidRPr="00967068" w:rsidRDefault="004B11D1" w:rsidP="004B11D1">
                      <w:pPr>
                        <w:jc w:val="center"/>
                        <w:rPr>
                          <w:rFonts w:ascii="ＭＳ 明朝" w:eastAsia="ＭＳ 明朝" w:hAnsi="ＭＳ 明朝"/>
                          <w:b/>
                        </w:rPr>
                      </w:pPr>
                      <w:r w:rsidRPr="00967068">
                        <w:rPr>
                          <w:rFonts w:ascii="ＭＳ 明朝" w:eastAsia="ＭＳ 明朝" w:hAnsi="ＭＳ 明朝" w:hint="eastAsia"/>
                          <w:b/>
                        </w:rPr>
                        <w:t>利用契約書、重要事項説明書、運営規程、雇用契約書、防災計画　等々</w:t>
                      </w:r>
                    </w:p>
                  </w:txbxContent>
                </v:textbox>
              </v:roundrect>
            </w:pict>
          </mc:Fallback>
        </mc:AlternateContent>
      </w:r>
    </w:p>
    <w:p w:rsidR="00967068" w:rsidRPr="004B11D1" w:rsidRDefault="00967068" w:rsidP="003319E3">
      <w:pPr>
        <w:rPr>
          <w:rFonts w:ascii="ＭＳ 明朝" w:eastAsia="ＭＳ 明朝" w:hAnsi="ＭＳ 明朝"/>
          <w:szCs w:val="21"/>
        </w:rPr>
      </w:pPr>
    </w:p>
    <w:p w:rsidR="007A69BF" w:rsidRPr="004B11D1" w:rsidRDefault="007A69BF" w:rsidP="00967068">
      <w:pPr>
        <w:rPr>
          <w:rFonts w:ascii="ＭＳ 明朝" w:eastAsia="ＭＳ 明朝" w:hAnsi="ＭＳ 明朝"/>
          <w:szCs w:val="21"/>
        </w:rPr>
      </w:pPr>
    </w:p>
    <w:p w:rsidR="00A154EE" w:rsidRDefault="007A69BF" w:rsidP="004B11D1">
      <w:pPr>
        <w:ind w:leftChars="68" w:left="563" w:hangingChars="200" w:hanging="420"/>
        <w:rPr>
          <w:rFonts w:ascii="ＭＳ 明朝" w:eastAsia="ＭＳ 明朝" w:hAnsi="ＭＳ 明朝"/>
          <w:szCs w:val="21"/>
        </w:rPr>
      </w:pPr>
      <w:r w:rsidRPr="004B11D1">
        <w:rPr>
          <w:rFonts w:ascii="ＭＳ 明朝" w:eastAsia="ＭＳ 明朝" w:hAnsi="ＭＳ 明朝" w:hint="eastAsia"/>
          <w:szCs w:val="21"/>
        </w:rPr>
        <w:t xml:space="preserve">　</w:t>
      </w:r>
      <w:r w:rsidR="004B11D1" w:rsidRPr="004B11D1">
        <w:rPr>
          <w:rFonts w:ascii="ＭＳ 明朝" w:eastAsia="ＭＳ 明朝" w:hAnsi="ＭＳ 明朝" w:hint="eastAsia"/>
          <w:szCs w:val="21"/>
        </w:rPr>
        <w:t xml:space="preserve">　　</w:t>
      </w:r>
      <w:r w:rsidR="00A154EE">
        <w:rPr>
          <w:rFonts w:ascii="ＭＳ 明朝" w:eastAsia="ＭＳ 明朝" w:hAnsi="ＭＳ 明朝" w:hint="eastAsia"/>
          <w:szCs w:val="21"/>
        </w:rPr>
        <w:t>法人が</w:t>
      </w:r>
      <w:r w:rsidR="003319E3" w:rsidRPr="004B11D1">
        <w:rPr>
          <w:rFonts w:ascii="ＭＳ 明朝" w:eastAsia="ＭＳ 明朝" w:hAnsi="ＭＳ 明朝" w:hint="eastAsia"/>
          <w:szCs w:val="21"/>
        </w:rPr>
        <w:t>事業を運</w:t>
      </w:r>
      <w:r w:rsidR="00A154EE">
        <w:rPr>
          <w:rFonts w:ascii="ＭＳ 明朝" w:eastAsia="ＭＳ 明朝" w:hAnsi="ＭＳ 明朝" w:hint="eastAsia"/>
          <w:szCs w:val="21"/>
        </w:rPr>
        <w:t>営する場合には、利用者に対し、上記内容を元に説明や契約、支援を行わなくてなりません</w:t>
      </w:r>
      <w:r w:rsidR="003319E3" w:rsidRPr="004B11D1">
        <w:rPr>
          <w:rFonts w:ascii="ＭＳ 明朝" w:eastAsia="ＭＳ 明朝" w:hAnsi="ＭＳ 明朝" w:hint="eastAsia"/>
          <w:szCs w:val="21"/>
        </w:rPr>
        <w:t>。</w:t>
      </w:r>
    </w:p>
    <w:p w:rsidR="00A154EE" w:rsidRDefault="003319E3" w:rsidP="00A154EE">
      <w:pPr>
        <w:ind w:leftChars="268" w:left="563" w:firstLineChars="100" w:firstLine="210"/>
        <w:rPr>
          <w:rFonts w:ascii="ＭＳ 明朝" w:eastAsia="ＭＳ 明朝" w:hAnsi="ＭＳ 明朝"/>
          <w:szCs w:val="21"/>
        </w:rPr>
      </w:pPr>
      <w:r w:rsidRPr="004B11D1">
        <w:rPr>
          <w:rFonts w:ascii="ＭＳ 明朝" w:eastAsia="ＭＳ 明朝" w:hAnsi="ＭＳ 明朝" w:hint="eastAsia"/>
          <w:szCs w:val="21"/>
        </w:rPr>
        <w:t>しかし</w:t>
      </w:r>
      <w:r w:rsidR="00D10AB3">
        <w:rPr>
          <w:rFonts w:ascii="ＭＳ 明朝" w:eastAsia="ＭＳ 明朝" w:hAnsi="ＭＳ 明朝" w:hint="eastAsia"/>
          <w:szCs w:val="21"/>
        </w:rPr>
        <w:t>、</w:t>
      </w:r>
      <w:r w:rsidR="00A154EE">
        <w:rPr>
          <w:rFonts w:ascii="ＭＳ 明朝" w:eastAsia="ＭＳ 明朝" w:hAnsi="ＭＳ 明朝" w:hint="eastAsia"/>
          <w:szCs w:val="21"/>
        </w:rPr>
        <w:t>複数の事業所で書面に記された内容と支援の実情が異なっている場合が見られ、契約不履行になっている状態が確認されました。</w:t>
      </w:r>
    </w:p>
    <w:p w:rsidR="004F0E7A" w:rsidRDefault="004F0E7A" w:rsidP="00A154EE">
      <w:pPr>
        <w:ind w:leftChars="268" w:left="563" w:firstLineChars="100" w:firstLine="210"/>
        <w:rPr>
          <w:rFonts w:ascii="ＭＳ 明朝" w:eastAsia="ＭＳ 明朝" w:hAnsi="ＭＳ 明朝"/>
          <w:szCs w:val="21"/>
        </w:rPr>
      </w:pPr>
      <w:r>
        <w:rPr>
          <w:rFonts w:ascii="ＭＳ 明朝" w:eastAsia="ＭＳ 明朝" w:hAnsi="ＭＳ 明朝" w:hint="eastAsia"/>
          <w:szCs w:val="21"/>
        </w:rPr>
        <w:t>また、</w:t>
      </w:r>
      <w:r w:rsidRPr="004F0E7A">
        <w:rPr>
          <w:rFonts w:ascii="ＭＳ 明朝" w:eastAsia="ＭＳ 明朝" w:hAnsi="ＭＳ 明朝" w:hint="eastAsia"/>
          <w:szCs w:val="21"/>
          <w:highlight w:val="yellow"/>
        </w:rPr>
        <w:t>市へと届出ることなく建物が追加されていたり、営業時間や事業所名が変更されていたりする事業所が複数確認され、その中には多額の返還金が発生した事例もありました。</w:t>
      </w:r>
    </w:p>
    <w:p w:rsidR="00244B01" w:rsidRDefault="00131663" w:rsidP="004B11D1">
      <w:pPr>
        <w:ind w:left="630" w:hangingChars="300" w:hanging="630"/>
        <w:rPr>
          <w:rFonts w:ascii="ＭＳ 明朝" w:eastAsia="ＭＳ 明朝" w:hAnsi="ＭＳ 明朝"/>
          <w:szCs w:val="21"/>
        </w:rPr>
      </w:pPr>
      <w:r w:rsidRPr="004B11D1">
        <w:rPr>
          <w:rFonts w:ascii="ＭＳ 明朝" w:eastAsia="ＭＳ 明朝" w:hAnsi="ＭＳ 明朝" w:hint="eastAsia"/>
          <w:szCs w:val="21"/>
        </w:rPr>
        <w:t xml:space="preserve">　　</w:t>
      </w:r>
      <w:r w:rsidR="004B11D1" w:rsidRPr="004B11D1">
        <w:rPr>
          <w:rFonts w:ascii="ＭＳ 明朝" w:eastAsia="ＭＳ 明朝" w:hAnsi="ＭＳ 明朝" w:hint="eastAsia"/>
          <w:szCs w:val="21"/>
        </w:rPr>
        <w:t xml:space="preserve">　　</w:t>
      </w:r>
      <w:r w:rsidRPr="004B11D1">
        <w:rPr>
          <w:rFonts w:ascii="ＭＳ 明朝" w:eastAsia="ＭＳ 明朝" w:hAnsi="ＭＳ 明朝" w:hint="eastAsia"/>
          <w:szCs w:val="21"/>
        </w:rPr>
        <w:t>業務改善等により、事業所運営方法を変更することは、積極的に</w:t>
      </w:r>
      <w:r w:rsidR="00244B01">
        <w:rPr>
          <w:rFonts w:ascii="ＭＳ 明朝" w:eastAsia="ＭＳ 明朝" w:hAnsi="ＭＳ 明朝" w:hint="eastAsia"/>
          <w:szCs w:val="21"/>
        </w:rPr>
        <w:t>していただく必要はありますが</w:t>
      </w:r>
      <w:r w:rsidRPr="004B11D1">
        <w:rPr>
          <w:rFonts w:ascii="ＭＳ 明朝" w:eastAsia="ＭＳ 明朝" w:hAnsi="ＭＳ 明朝" w:hint="eastAsia"/>
          <w:szCs w:val="21"/>
        </w:rPr>
        <w:t>、その結果、</w:t>
      </w:r>
      <w:r w:rsidR="00CC140E" w:rsidRPr="004B11D1">
        <w:rPr>
          <w:rFonts w:ascii="ＭＳ 明朝" w:eastAsia="ＭＳ 明朝" w:hAnsi="ＭＳ 明朝" w:hint="eastAsia"/>
          <w:szCs w:val="21"/>
        </w:rPr>
        <w:t>「契約不履行」「説明不足」等が発生</w:t>
      </w:r>
      <w:r w:rsidR="00244B01">
        <w:rPr>
          <w:rFonts w:ascii="ＭＳ 明朝" w:eastAsia="ＭＳ 明朝" w:hAnsi="ＭＳ 明朝" w:hint="eastAsia"/>
          <w:szCs w:val="21"/>
        </w:rPr>
        <w:t>しないよう</w:t>
      </w:r>
      <w:r w:rsidR="004F0E7A">
        <w:rPr>
          <w:rFonts w:ascii="ＭＳ 明朝" w:eastAsia="ＭＳ 明朝" w:hAnsi="ＭＳ 明朝" w:hint="eastAsia"/>
          <w:szCs w:val="21"/>
        </w:rPr>
        <w:t>十分に注意し、</w:t>
      </w:r>
      <w:r w:rsidR="004F0E7A" w:rsidRPr="004F0E7A">
        <w:rPr>
          <w:rFonts w:ascii="ＭＳ 明朝" w:eastAsia="ＭＳ 明朝" w:hAnsi="ＭＳ 明朝" w:hint="eastAsia"/>
          <w:szCs w:val="21"/>
          <w:highlight w:val="yellow"/>
        </w:rPr>
        <w:t>組織として体制をチェックする体制や仕組みを整備するとともに、職員への周知を徹底してください</w:t>
      </w:r>
      <w:r w:rsidR="00244B01" w:rsidRPr="004F0E7A">
        <w:rPr>
          <w:rFonts w:ascii="ＭＳ 明朝" w:eastAsia="ＭＳ 明朝" w:hAnsi="ＭＳ 明朝" w:hint="eastAsia"/>
          <w:szCs w:val="21"/>
          <w:highlight w:val="yellow"/>
        </w:rPr>
        <w:t>。</w:t>
      </w:r>
    </w:p>
    <w:p w:rsidR="004F0E7A" w:rsidRDefault="004F0E7A" w:rsidP="004F0E7A">
      <w:pPr>
        <w:ind w:left="630" w:hangingChars="300" w:hanging="630"/>
        <w:rPr>
          <w:rFonts w:ascii="ＭＳ 明朝" w:eastAsia="ＭＳ 明朝" w:hAnsi="ＭＳ 明朝"/>
          <w:szCs w:val="21"/>
        </w:rPr>
      </w:pPr>
      <w:r>
        <w:rPr>
          <w:rFonts w:ascii="ＭＳ 明朝" w:eastAsia="ＭＳ 明朝" w:hAnsi="ＭＳ 明朝" w:hint="eastAsia"/>
          <w:szCs w:val="21"/>
        </w:rPr>
        <w:t xml:space="preserve">　　　　また、市が事業所に義務付けている変更事項（管理者、サービス管理責任者、営業時間、人員配置等）に</w:t>
      </w:r>
      <w:r w:rsidRPr="004F0E7A">
        <w:rPr>
          <w:rFonts w:ascii="ＭＳ 明朝" w:eastAsia="ＭＳ 明朝" w:hAnsi="ＭＳ 明朝" w:hint="eastAsia"/>
          <w:szCs w:val="21"/>
          <w:highlight w:val="yellow"/>
        </w:rPr>
        <w:t>変更があった場合は、必ず市へと届出をするように、ご注意ください。</w:t>
      </w:r>
    </w:p>
    <w:p w:rsidR="00131663" w:rsidRPr="004B11D1" w:rsidRDefault="00CC140E" w:rsidP="00244B01">
      <w:pPr>
        <w:ind w:leftChars="300" w:left="630" w:firstLineChars="100" w:firstLine="210"/>
        <w:rPr>
          <w:rFonts w:ascii="ＭＳ 明朝" w:eastAsia="ＭＳ 明朝" w:hAnsi="ＭＳ 明朝"/>
          <w:szCs w:val="21"/>
        </w:rPr>
      </w:pPr>
      <w:r w:rsidRPr="004B11D1">
        <w:rPr>
          <w:rFonts w:ascii="ＭＳ 明朝" w:eastAsia="ＭＳ 明朝" w:hAnsi="ＭＳ 明朝" w:hint="eastAsia"/>
          <w:szCs w:val="21"/>
        </w:rPr>
        <w:t>各法人及び事業所管理者については、「事業所にて定めた決まり」を今一度確認し、現状の運営とずれが生じているようであれば、適切な対応をお願いします。</w:t>
      </w:r>
    </w:p>
    <w:p w:rsidR="00967068" w:rsidRPr="004B11D1" w:rsidRDefault="00967068" w:rsidP="002673B0">
      <w:pPr>
        <w:rPr>
          <w:rFonts w:ascii="ＭＳ 明朝" w:eastAsia="ＭＳ 明朝" w:hAnsi="ＭＳ 明朝"/>
          <w:szCs w:val="21"/>
        </w:rPr>
      </w:pPr>
    </w:p>
    <w:p w:rsidR="00786B0C" w:rsidRPr="004B11D1" w:rsidRDefault="004B11D1" w:rsidP="004B11D1">
      <w:pPr>
        <w:ind w:leftChars="100" w:left="210"/>
        <w:rPr>
          <w:rFonts w:ascii="ＭＳ 明朝" w:eastAsia="ＭＳ 明朝" w:hAnsi="ＭＳ 明朝"/>
          <w:szCs w:val="21"/>
        </w:rPr>
      </w:pPr>
      <w:r w:rsidRPr="004B11D1">
        <w:rPr>
          <w:rFonts w:ascii="ＭＳ 明朝" w:eastAsia="ＭＳ 明朝" w:hAnsi="ＭＳ 明朝" w:hint="eastAsia"/>
          <w:szCs w:val="21"/>
        </w:rPr>
        <w:t>（３）</w:t>
      </w:r>
      <w:r w:rsidR="00786B0C" w:rsidRPr="004B11D1">
        <w:rPr>
          <w:rFonts w:ascii="ＭＳ 明朝" w:eastAsia="ＭＳ 明朝" w:hAnsi="ＭＳ 明朝" w:hint="eastAsia"/>
          <w:szCs w:val="21"/>
        </w:rPr>
        <w:t>事業所における各種記録の作成について</w:t>
      </w:r>
    </w:p>
    <w:p w:rsidR="004F0E7A" w:rsidRDefault="002673B0" w:rsidP="004B11D1">
      <w:pPr>
        <w:ind w:left="840" w:hangingChars="400" w:hanging="840"/>
        <w:rPr>
          <w:rFonts w:ascii="ＭＳ 明朝" w:eastAsia="ＭＳ 明朝" w:hAnsi="ＭＳ 明朝"/>
          <w:szCs w:val="21"/>
        </w:rPr>
      </w:pPr>
      <w:r w:rsidRPr="004B11D1">
        <w:rPr>
          <w:rFonts w:ascii="ＭＳ 明朝" w:eastAsia="ＭＳ 明朝" w:hAnsi="ＭＳ 明朝" w:hint="eastAsia"/>
          <w:szCs w:val="21"/>
        </w:rPr>
        <w:t xml:space="preserve">　　</w:t>
      </w:r>
      <w:r w:rsidR="004B11D1" w:rsidRPr="004B11D1">
        <w:rPr>
          <w:rFonts w:ascii="ＭＳ 明朝" w:eastAsia="ＭＳ 明朝" w:hAnsi="ＭＳ 明朝" w:hint="eastAsia"/>
          <w:szCs w:val="21"/>
        </w:rPr>
        <w:t xml:space="preserve">　　　</w:t>
      </w:r>
      <w:r w:rsidRPr="004B11D1">
        <w:rPr>
          <w:rFonts w:ascii="ＭＳ 明朝" w:eastAsia="ＭＳ 明朝" w:hAnsi="ＭＳ 明朝" w:hint="eastAsia"/>
          <w:szCs w:val="21"/>
        </w:rPr>
        <w:t>実地指導では、各法人・事業所に伺い、事業</w:t>
      </w:r>
      <w:r w:rsidR="00D10AB3">
        <w:rPr>
          <w:rFonts w:ascii="ＭＳ 明朝" w:eastAsia="ＭＳ 明朝" w:hAnsi="ＭＳ 明朝" w:hint="eastAsia"/>
          <w:szCs w:val="21"/>
        </w:rPr>
        <w:t>所</w:t>
      </w:r>
      <w:r w:rsidRPr="004B11D1">
        <w:rPr>
          <w:rFonts w:ascii="ＭＳ 明朝" w:eastAsia="ＭＳ 明朝" w:hAnsi="ＭＳ 明朝" w:hint="eastAsia"/>
          <w:szCs w:val="21"/>
        </w:rPr>
        <w:t>において作成される書類を確認しています。そこでよく指導項目に上がるのは「記録がない（様式そのものが存</w:t>
      </w:r>
      <w:r w:rsidR="00244B01">
        <w:rPr>
          <w:rFonts w:ascii="ＭＳ 明朝" w:eastAsia="ＭＳ 明朝" w:hAnsi="ＭＳ 明朝" w:hint="eastAsia"/>
          <w:szCs w:val="21"/>
        </w:rPr>
        <w:t>在しない）」「記載内容が足りない」です。</w:t>
      </w:r>
    </w:p>
    <w:p w:rsidR="00815672" w:rsidRDefault="00244B01" w:rsidP="004F0E7A">
      <w:pPr>
        <w:ind w:leftChars="400" w:left="840" w:firstLineChars="100" w:firstLine="210"/>
        <w:rPr>
          <w:rFonts w:ascii="ＭＳ 明朝" w:eastAsia="ＭＳ 明朝" w:hAnsi="ＭＳ 明朝"/>
          <w:szCs w:val="21"/>
        </w:rPr>
      </w:pPr>
      <w:r>
        <w:rPr>
          <w:rFonts w:ascii="ＭＳ 明朝" w:eastAsia="ＭＳ 明朝" w:hAnsi="ＭＳ 明朝" w:hint="eastAsia"/>
          <w:szCs w:val="21"/>
        </w:rPr>
        <w:t>記録の作成は「基準を遵守</w:t>
      </w:r>
      <w:r w:rsidR="002673B0" w:rsidRPr="004B11D1">
        <w:rPr>
          <w:rFonts w:ascii="ＭＳ 明朝" w:eastAsia="ＭＳ 明朝" w:hAnsi="ＭＳ 明朝" w:hint="eastAsia"/>
          <w:szCs w:val="21"/>
        </w:rPr>
        <w:t>していることの証明」「給付請求の根拠</w:t>
      </w:r>
      <w:r w:rsidR="00D10AB3">
        <w:rPr>
          <w:rFonts w:ascii="ＭＳ 明朝" w:eastAsia="ＭＳ 明朝" w:hAnsi="ＭＳ 明朝" w:hint="eastAsia"/>
          <w:szCs w:val="21"/>
        </w:rPr>
        <w:t>（各種加算を含む）</w:t>
      </w:r>
      <w:r w:rsidR="002673B0" w:rsidRPr="004B11D1">
        <w:rPr>
          <w:rFonts w:ascii="ＭＳ 明朝" w:eastAsia="ＭＳ 明朝" w:hAnsi="ＭＳ 明朝" w:hint="eastAsia"/>
          <w:szCs w:val="21"/>
        </w:rPr>
        <w:t>」「事業所のリスク管理」の点において非常に重要です。</w:t>
      </w:r>
    </w:p>
    <w:p w:rsidR="004F0E7A" w:rsidRDefault="00256978" w:rsidP="00815672">
      <w:pPr>
        <w:ind w:leftChars="400" w:left="840" w:firstLineChars="100" w:firstLine="210"/>
        <w:rPr>
          <w:rFonts w:ascii="ＭＳ 明朝" w:eastAsia="ＭＳ 明朝" w:hAnsi="ＭＳ 明朝"/>
          <w:szCs w:val="21"/>
        </w:rPr>
      </w:pPr>
      <w:r w:rsidRPr="004B11D1">
        <w:rPr>
          <w:rFonts w:ascii="ＭＳ 明朝" w:eastAsia="ＭＳ 明朝" w:hAnsi="ＭＳ 明朝" w:hint="eastAsia"/>
          <w:szCs w:val="21"/>
        </w:rPr>
        <w:t>法人、事業所におかれましては、今一度、事業所の文書を確認し、</w:t>
      </w:r>
      <w:r w:rsidRPr="004F0E7A">
        <w:rPr>
          <w:rFonts w:ascii="ＭＳ 明朝" w:eastAsia="ＭＳ 明朝" w:hAnsi="ＭＳ 明朝" w:hint="eastAsia"/>
          <w:szCs w:val="21"/>
          <w:highlight w:val="yellow"/>
        </w:rPr>
        <w:t>必要な</w:t>
      </w:r>
      <w:r w:rsidR="004F0E7A" w:rsidRPr="004F0E7A">
        <w:rPr>
          <w:rFonts w:ascii="ＭＳ 明朝" w:eastAsia="ＭＳ 明朝" w:hAnsi="ＭＳ 明朝" w:hint="eastAsia"/>
          <w:szCs w:val="21"/>
          <w:highlight w:val="yellow"/>
        </w:rPr>
        <w:t>記録や</w:t>
      </w:r>
      <w:r w:rsidRPr="004F0E7A">
        <w:rPr>
          <w:rFonts w:ascii="ＭＳ 明朝" w:eastAsia="ＭＳ 明朝" w:hAnsi="ＭＳ 明朝" w:hint="eastAsia"/>
          <w:szCs w:val="21"/>
          <w:highlight w:val="yellow"/>
        </w:rPr>
        <w:t>様式を作成するとともに、文書作成に関する内部研修の実施をお願いします。</w:t>
      </w:r>
    </w:p>
    <w:p w:rsidR="00786B0C" w:rsidRPr="004B11D1" w:rsidRDefault="00F2211F" w:rsidP="00815672">
      <w:pPr>
        <w:ind w:leftChars="400" w:left="840" w:firstLineChars="100" w:firstLine="210"/>
        <w:rPr>
          <w:rFonts w:ascii="ＭＳ 明朝" w:eastAsia="ＭＳ 明朝" w:hAnsi="ＭＳ 明朝"/>
          <w:szCs w:val="21"/>
        </w:rPr>
      </w:pPr>
      <w:r w:rsidRPr="004B11D1">
        <w:rPr>
          <w:rFonts w:ascii="ＭＳ 明朝" w:eastAsia="ＭＳ 明朝" w:hAnsi="ＭＳ 明朝" w:hint="eastAsia"/>
          <w:szCs w:val="21"/>
        </w:rPr>
        <w:t>また、記載誤りは２重チェックで減らすことができます。書類のチェック体制も整備をしてください。</w:t>
      </w:r>
    </w:p>
    <w:p w:rsidR="002673B0" w:rsidRPr="004B11D1" w:rsidRDefault="002673B0" w:rsidP="00967068">
      <w:pPr>
        <w:rPr>
          <w:rFonts w:ascii="ＭＳ 明朝" w:eastAsia="ＭＳ 明朝" w:hAnsi="ＭＳ 明朝"/>
          <w:szCs w:val="21"/>
        </w:rPr>
      </w:pPr>
    </w:p>
    <w:p w:rsidR="003319E3" w:rsidRPr="004B11D1" w:rsidRDefault="004B11D1" w:rsidP="004B11D1">
      <w:pPr>
        <w:ind w:firstLineChars="100" w:firstLine="210"/>
        <w:rPr>
          <w:rFonts w:ascii="ＭＳ 明朝" w:eastAsia="ＭＳ 明朝" w:hAnsi="ＭＳ 明朝"/>
          <w:szCs w:val="21"/>
        </w:rPr>
      </w:pPr>
      <w:r w:rsidRPr="004B11D1">
        <w:rPr>
          <w:rFonts w:ascii="ＭＳ 明朝" w:eastAsia="ＭＳ 明朝" w:hAnsi="ＭＳ 明朝" w:hint="eastAsia"/>
          <w:szCs w:val="21"/>
        </w:rPr>
        <w:t>（４）</w:t>
      </w:r>
      <w:r w:rsidR="00CC140E" w:rsidRPr="004B11D1">
        <w:rPr>
          <w:rFonts w:ascii="ＭＳ 明朝" w:eastAsia="ＭＳ 明朝" w:hAnsi="ＭＳ 明朝" w:hint="eastAsia"/>
          <w:szCs w:val="21"/>
        </w:rPr>
        <w:t>個別支援計画及びモニタリングの実施について</w:t>
      </w:r>
    </w:p>
    <w:p w:rsidR="002B6F73" w:rsidRDefault="00CC140E" w:rsidP="004B11D1">
      <w:pPr>
        <w:ind w:left="840" w:hangingChars="400" w:hanging="840"/>
        <w:rPr>
          <w:rFonts w:ascii="ＭＳ 明朝" w:eastAsia="ＭＳ 明朝" w:hAnsi="ＭＳ 明朝"/>
          <w:szCs w:val="21"/>
        </w:rPr>
      </w:pPr>
      <w:r w:rsidRPr="004B11D1">
        <w:rPr>
          <w:rFonts w:ascii="ＭＳ 明朝" w:eastAsia="ＭＳ 明朝" w:hAnsi="ＭＳ 明朝" w:hint="eastAsia"/>
          <w:szCs w:val="21"/>
        </w:rPr>
        <w:t xml:space="preserve">　　</w:t>
      </w:r>
      <w:r w:rsidR="00CD6A5D" w:rsidRPr="004B11D1">
        <w:rPr>
          <w:rFonts w:ascii="ＭＳ 明朝" w:eastAsia="ＭＳ 明朝" w:hAnsi="ＭＳ 明朝" w:hint="eastAsia"/>
          <w:szCs w:val="21"/>
        </w:rPr>
        <w:t xml:space="preserve">　</w:t>
      </w:r>
      <w:r w:rsidR="004B11D1" w:rsidRPr="004B11D1">
        <w:rPr>
          <w:rFonts w:ascii="ＭＳ 明朝" w:eastAsia="ＭＳ 明朝" w:hAnsi="ＭＳ 明朝" w:hint="eastAsia"/>
          <w:szCs w:val="21"/>
        </w:rPr>
        <w:t xml:space="preserve">　　</w:t>
      </w:r>
      <w:r w:rsidRPr="004B11D1">
        <w:rPr>
          <w:rFonts w:ascii="ＭＳ 明朝" w:eastAsia="ＭＳ 明朝" w:hAnsi="ＭＳ 明朝" w:hint="eastAsia"/>
          <w:szCs w:val="21"/>
        </w:rPr>
        <w:t>個別支援計画</w:t>
      </w:r>
      <w:r w:rsidR="00CD6A5D" w:rsidRPr="004B11D1">
        <w:rPr>
          <w:rFonts w:ascii="ＭＳ 明朝" w:eastAsia="ＭＳ 明朝" w:hAnsi="ＭＳ 明朝" w:hint="eastAsia"/>
          <w:szCs w:val="21"/>
        </w:rPr>
        <w:t>やモニタリングについ</w:t>
      </w:r>
      <w:r w:rsidR="002B6F73">
        <w:rPr>
          <w:rFonts w:ascii="ＭＳ 明朝" w:eastAsia="ＭＳ 明朝" w:hAnsi="ＭＳ 明朝" w:hint="eastAsia"/>
          <w:szCs w:val="21"/>
        </w:rPr>
        <w:t>ては、過去の実地指導、集団指導で指導をして</w:t>
      </w:r>
      <w:r w:rsidR="00815672">
        <w:rPr>
          <w:rFonts w:ascii="ＭＳ 明朝" w:eastAsia="ＭＳ 明朝" w:hAnsi="ＭＳ 明朝" w:hint="eastAsia"/>
          <w:szCs w:val="21"/>
        </w:rPr>
        <w:t>いるところですが</w:t>
      </w:r>
      <w:r w:rsidR="00CD6A5D" w:rsidRPr="004B11D1">
        <w:rPr>
          <w:rFonts w:ascii="ＭＳ 明朝" w:eastAsia="ＭＳ 明朝" w:hAnsi="ＭＳ 明朝" w:hint="eastAsia"/>
          <w:szCs w:val="21"/>
        </w:rPr>
        <w:t>、個別支援計画やモニタリングの</w:t>
      </w:r>
      <w:r w:rsidR="007E753E">
        <w:rPr>
          <w:rFonts w:ascii="ＭＳ 明朝" w:eastAsia="ＭＳ 明朝" w:hAnsi="ＭＳ 明朝" w:hint="eastAsia"/>
          <w:szCs w:val="21"/>
        </w:rPr>
        <w:t>実施日や同意日等の</w:t>
      </w:r>
      <w:r w:rsidR="002B6F73">
        <w:rPr>
          <w:rFonts w:ascii="ＭＳ 明朝" w:eastAsia="ＭＳ 明朝" w:hAnsi="ＭＳ 明朝" w:hint="eastAsia"/>
          <w:szCs w:val="21"/>
        </w:rPr>
        <w:t>スケジュール管理につきましては、サービス管理責任者</w:t>
      </w:r>
      <w:r w:rsidR="00783854">
        <w:rPr>
          <w:rFonts w:ascii="ＭＳ 明朝" w:eastAsia="ＭＳ 明朝" w:hAnsi="ＭＳ 明朝" w:hint="eastAsia"/>
          <w:szCs w:val="21"/>
        </w:rPr>
        <w:t>及び児童発達管理責任者</w:t>
      </w:r>
      <w:r w:rsidR="002B6F73">
        <w:rPr>
          <w:rFonts w:ascii="ＭＳ 明朝" w:eastAsia="ＭＳ 明朝" w:hAnsi="ＭＳ 明朝" w:hint="eastAsia"/>
          <w:szCs w:val="21"/>
        </w:rPr>
        <w:t>が十分に注意して行ってください。</w:t>
      </w:r>
    </w:p>
    <w:p w:rsidR="00CC140E" w:rsidRPr="004B11D1" w:rsidRDefault="00CD6A5D" w:rsidP="002B6F73">
      <w:pPr>
        <w:ind w:leftChars="400" w:left="840" w:firstLineChars="100" w:firstLine="210"/>
        <w:rPr>
          <w:rFonts w:ascii="ＭＳ 明朝" w:eastAsia="ＭＳ 明朝" w:hAnsi="ＭＳ 明朝"/>
          <w:szCs w:val="21"/>
        </w:rPr>
      </w:pPr>
      <w:r w:rsidRPr="004B11D1">
        <w:rPr>
          <w:rFonts w:ascii="ＭＳ 明朝" w:eastAsia="ＭＳ 明朝" w:hAnsi="ＭＳ 明朝" w:hint="eastAsia"/>
          <w:szCs w:val="21"/>
        </w:rPr>
        <w:t>利用者等の同意が遅いケースがよくみられます。</w:t>
      </w:r>
    </w:p>
    <w:p w:rsidR="002B6F73" w:rsidRDefault="004B11D1" w:rsidP="002B6F73">
      <w:pPr>
        <w:ind w:left="840" w:hangingChars="400" w:hanging="840"/>
        <w:rPr>
          <w:rFonts w:ascii="ＭＳ 明朝" w:eastAsia="ＭＳ 明朝" w:hAnsi="ＭＳ 明朝"/>
          <w:szCs w:val="21"/>
        </w:rPr>
      </w:pPr>
      <w:r w:rsidRPr="004B11D1">
        <w:rPr>
          <w:rFonts w:ascii="ＭＳ 明朝" w:eastAsia="ＭＳ 明朝" w:hAnsi="ＭＳ 明朝" w:hint="eastAsia"/>
          <w:szCs w:val="21"/>
        </w:rPr>
        <w:t xml:space="preserve">　　　　　</w:t>
      </w:r>
      <w:r w:rsidR="00CD6A5D" w:rsidRPr="004B11D1">
        <w:rPr>
          <w:rFonts w:ascii="ＭＳ 明朝" w:eastAsia="ＭＳ 明朝" w:hAnsi="ＭＳ 明朝" w:hint="eastAsia"/>
          <w:szCs w:val="21"/>
        </w:rPr>
        <w:t>個別支援計画等の同意が遅れる理由として、「保護者のアポイントが取れない」「当月の計画作成者が多い」等を聞きます</w:t>
      </w:r>
      <w:r w:rsidR="00815672">
        <w:rPr>
          <w:rFonts w:ascii="ＭＳ 明朝" w:eastAsia="ＭＳ 明朝" w:hAnsi="ＭＳ 明朝" w:hint="eastAsia"/>
          <w:szCs w:val="21"/>
        </w:rPr>
        <w:t>が、その点を踏まえた上での、個別支援計画作成等スケジュールを管理</w:t>
      </w:r>
      <w:r w:rsidR="00CD6A5D" w:rsidRPr="004B11D1">
        <w:rPr>
          <w:rFonts w:ascii="ＭＳ 明朝" w:eastAsia="ＭＳ 明朝" w:hAnsi="ＭＳ 明朝" w:hint="eastAsia"/>
          <w:szCs w:val="21"/>
        </w:rPr>
        <w:t>してください。</w:t>
      </w:r>
    </w:p>
    <w:p w:rsidR="00D10AB3" w:rsidRPr="004B11D1" w:rsidRDefault="00D10AB3" w:rsidP="002B6F7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それでも同意が遅れてしまう場合は、遅れてしまった経緯を記録として残してください。</w:t>
      </w:r>
    </w:p>
    <w:p w:rsidR="00983837" w:rsidRPr="004B11D1" w:rsidRDefault="00786B0C" w:rsidP="00CD6A5D">
      <w:pPr>
        <w:ind w:left="420" w:hangingChars="200" w:hanging="420"/>
        <w:rPr>
          <w:rFonts w:ascii="ＭＳ 明朝" w:eastAsia="ＭＳ 明朝" w:hAnsi="ＭＳ 明朝"/>
          <w:szCs w:val="21"/>
        </w:rPr>
      </w:pPr>
      <w:r w:rsidRPr="004B11D1">
        <w:rPr>
          <w:rFonts w:ascii="ＭＳ 明朝" w:eastAsia="ＭＳ 明朝" w:hAnsi="ＭＳ 明朝" w:hint="eastAsia"/>
          <w:szCs w:val="21"/>
        </w:rPr>
        <w:t xml:space="preserve">　</w:t>
      </w:r>
    </w:p>
    <w:p w:rsidR="009F148A" w:rsidRPr="004B11D1" w:rsidRDefault="004B11D1" w:rsidP="004B11D1">
      <w:pPr>
        <w:ind w:firstLineChars="100" w:firstLine="210"/>
        <w:rPr>
          <w:rFonts w:ascii="ＭＳ 明朝" w:eastAsia="ＭＳ 明朝" w:hAnsi="ＭＳ 明朝"/>
          <w:szCs w:val="21"/>
        </w:rPr>
      </w:pPr>
      <w:r w:rsidRPr="004B11D1">
        <w:rPr>
          <w:rFonts w:ascii="ＭＳ 明朝" w:eastAsia="ＭＳ 明朝" w:hAnsi="ＭＳ 明朝" w:hint="eastAsia"/>
          <w:szCs w:val="21"/>
        </w:rPr>
        <w:t>（５）</w:t>
      </w:r>
      <w:r w:rsidR="009F148A" w:rsidRPr="004B11D1">
        <w:rPr>
          <w:rFonts w:ascii="ＭＳ 明朝" w:eastAsia="ＭＳ 明朝" w:hAnsi="ＭＳ 明朝" w:hint="eastAsia"/>
          <w:szCs w:val="21"/>
        </w:rPr>
        <w:t>防災マニュアル</w:t>
      </w:r>
      <w:r w:rsidR="00C06B76" w:rsidRPr="004B11D1">
        <w:rPr>
          <w:rFonts w:ascii="ＭＳ 明朝" w:eastAsia="ＭＳ 明朝" w:hAnsi="ＭＳ 明朝" w:hint="eastAsia"/>
          <w:szCs w:val="21"/>
        </w:rPr>
        <w:t>の作成</w:t>
      </w:r>
      <w:r w:rsidR="009F148A" w:rsidRPr="004B11D1">
        <w:rPr>
          <w:rFonts w:ascii="ＭＳ 明朝" w:eastAsia="ＭＳ 明朝" w:hAnsi="ＭＳ 明朝" w:hint="eastAsia"/>
          <w:szCs w:val="21"/>
        </w:rPr>
        <w:t>及び防災訓練</w:t>
      </w:r>
      <w:r w:rsidR="00C06B76" w:rsidRPr="004B11D1">
        <w:rPr>
          <w:rFonts w:ascii="ＭＳ 明朝" w:eastAsia="ＭＳ 明朝" w:hAnsi="ＭＳ 明朝" w:hint="eastAsia"/>
          <w:szCs w:val="21"/>
        </w:rPr>
        <w:t>の実施について</w:t>
      </w:r>
    </w:p>
    <w:p w:rsidR="00815672" w:rsidRDefault="008C4B25" w:rsidP="002B6F73">
      <w:pPr>
        <w:ind w:left="840" w:hangingChars="400" w:hanging="840"/>
        <w:rPr>
          <w:rFonts w:ascii="ＭＳ 明朝" w:eastAsia="ＭＳ 明朝" w:hAnsi="ＭＳ 明朝"/>
          <w:szCs w:val="21"/>
        </w:rPr>
      </w:pPr>
      <w:r w:rsidRPr="004B11D1">
        <w:rPr>
          <w:rFonts w:ascii="ＭＳ 明朝" w:eastAsia="ＭＳ 明朝" w:hAnsi="ＭＳ 明朝" w:hint="eastAsia"/>
          <w:szCs w:val="21"/>
        </w:rPr>
        <w:t xml:space="preserve">　</w:t>
      </w:r>
      <w:r w:rsidR="00786B0C" w:rsidRPr="004B11D1">
        <w:rPr>
          <w:rFonts w:ascii="ＭＳ 明朝" w:eastAsia="ＭＳ 明朝" w:hAnsi="ＭＳ 明朝" w:hint="eastAsia"/>
          <w:szCs w:val="21"/>
        </w:rPr>
        <w:t xml:space="preserve">　</w:t>
      </w:r>
      <w:r w:rsidR="00967068" w:rsidRPr="004B11D1">
        <w:rPr>
          <w:rFonts w:ascii="ＭＳ 明朝" w:eastAsia="ＭＳ 明朝" w:hAnsi="ＭＳ 明朝" w:hint="eastAsia"/>
          <w:szCs w:val="21"/>
        </w:rPr>
        <w:t xml:space="preserve">　</w:t>
      </w:r>
      <w:r w:rsidR="002B6F73">
        <w:rPr>
          <w:rFonts w:ascii="ＭＳ 明朝" w:eastAsia="ＭＳ 明朝" w:hAnsi="ＭＳ 明朝" w:hint="eastAsia"/>
          <w:szCs w:val="21"/>
        </w:rPr>
        <w:t xml:space="preserve">　　</w:t>
      </w:r>
      <w:r w:rsidR="00967068" w:rsidRPr="004B11D1">
        <w:rPr>
          <w:rFonts w:ascii="ＭＳ 明朝" w:eastAsia="ＭＳ 明朝" w:hAnsi="ＭＳ 明朝" w:hint="eastAsia"/>
          <w:szCs w:val="21"/>
        </w:rPr>
        <w:t>防災マニュアル</w:t>
      </w:r>
      <w:r w:rsidR="00636E63">
        <w:rPr>
          <w:rFonts w:ascii="ＭＳ 明朝" w:eastAsia="ＭＳ 明朝" w:hAnsi="ＭＳ 明朝" w:hint="eastAsia"/>
          <w:szCs w:val="21"/>
        </w:rPr>
        <w:t>（非常災害</w:t>
      </w:r>
      <w:bookmarkStart w:id="0" w:name="_GoBack"/>
      <w:bookmarkEnd w:id="0"/>
      <w:r w:rsidR="00D10AB3">
        <w:rPr>
          <w:rFonts w:ascii="ＭＳ 明朝" w:eastAsia="ＭＳ 明朝" w:hAnsi="ＭＳ 明朝" w:hint="eastAsia"/>
          <w:szCs w:val="21"/>
        </w:rPr>
        <w:t>対策計画）</w:t>
      </w:r>
      <w:r w:rsidR="00967068" w:rsidRPr="004B11D1">
        <w:rPr>
          <w:rFonts w:ascii="ＭＳ 明朝" w:eastAsia="ＭＳ 明朝" w:hAnsi="ＭＳ 明朝" w:hint="eastAsia"/>
          <w:szCs w:val="21"/>
        </w:rPr>
        <w:t>の作成及び防災訓練の実施については、指定基準に定められていますが、計画の作成や訓練の実施がされていない事業所が多々みられま</w:t>
      </w:r>
      <w:r w:rsidR="00815672">
        <w:rPr>
          <w:rFonts w:ascii="ＭＳ 明朝" w:eastAsia="ＭＳ 明朝" w:hAnsi="ＭＳ 明朝" w:hint="eastAsia"/>
          <w:szCs w:val="21"/>
        </w:rPr>
        <w:t>す。</w:t>
      </w:r>
    </w:p>
    <w:p w:rsidR="00967068" w:rsidRPr="004B11D1" w:rsidRDefault="00815672" w:rsidP="00815672">
      <w:pPr>
        <w:ind w:leftChars="400" w:left="840" w:firstLineChars="100" w:firstLine="210"/>
        <w:rPr>
          <w:rFonts w:ascii="ＭＳ 明朝" w:eastAsia="ＭＳ 明朝" w:hAnsi="ＭＳ 明朝"/>
          <w:szCs w:val="21"/>
        </w:rPr>
      </w:pPr>
      <w:r>
        <w:rPr>
          <w:rFonts w:ascii="ＭＳ 明朝" w:eastAsia="ＭＳ 明朝" w:hAnsi="ＭＳ 明朝" w:hint="eastAsia"/>
          <w:szCs w:val="21"/>
        </w:rPr>
        <w:t>本来、指定申請を行う時点で</w:t>
      </w:r>
      <w:r w:rsidR="00C83E93">
        <w:rPr>
          <w:rFonts w:ascii="ＭＳ 明朝" w:eastAsia="ＭＳ 明朝" w:hAnsi="ＭＳ 明朝" w:hint="eastAsia"/>
          <w:szCs w:val="21"/>
        </w:rPr>
        <w:t>マニュアルの作成等は完了されて</w:t>
      </w:r>
      <w:r>
        <w:rPr>
          <w:rFonts w:ascii="ＭＳ 明朝" w:eastAsia="ＭＳ 明朝" w:hAnsi="ＭＳ 明朝" w:hint="eastAsia"/>
          <w:szCs w:val="21"/>
        </w:rPr>
        <w:t>いなければなりませんので、ご注意ください</w:t>
      </w:r>
      <w:r w:rsidR="00967068" w:rsidRPr="004B11D1">
        <w:rPr>
          <w:rFonts w:ascii="ＭＳ 明朝" w:eastAsia="ＭＳ 明朝" w:hAnsi="ＭＳ 明朝" w:hint="eastAsia"/>
          <w:szCs w:val="21"/>
        </w:rPr>
        <w:t>。</w:t>
      </w:r>
    </w:p>
    <w:p w:rsidR="00C83E93" w:rsidRDefault="00C83E93" w:rsidP="00C83E9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また、防災マニュアルについては、不適切な内容（水害時に水没する避難場所に利用者を避難させる、地震等でけがをした利用者を発災時一般の傷病者を受入れない総合病院に連れていく等）のまま作成され、非常時に重大な事故等につながる可能性がある運用をしている事業所が確認されています。</w:t>
      </w:r>
    </w:p>
    <w:p w:rsidR="00C83E93" w:rsidRDefault="00C83E93" w:rsidP="00C83E9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w:t>
      </w:r>
      <w:r w:rsidRPr="00C83E93">
        <w:rPr>
          <w:rFonts w:ascii="ＭＳ 明朝" w:eastAsia="ＭＳ 明朝" w:hAnsi="ＭＳ 明朝" w:hint="eastAsia"/>
          <w:szCs w:val="21"/>
          <w:highlight w:val="yellow"/>
        </w:rPr>
        <w:t>防災マニュアル作成時は、静岡市の</w:t>
      </w:r>
      <w:r w:rsidR="00D10AB3">
        <w:rPr>
          <w:rFonts w:ascii="ＭＳ 明朝" w:eastAsia="ＭＳ 明朝" w:hAnsi="ＭＳ 明朝" w:hint="eastAsia"/>
          <w:szCs w:val="21"/>
          <w:highlight w:val="yellow"/>
        </w:rPr>
        <w:t>地域</w:t>
      </w:r>
      <w:r w:rsidRPr="00C83E93">
        <w:rPr>
          <w:rFonts w:ascii="ＭＳ 明朝" w:eastAsia="ＭＳ 明朝" w:hAnsi="ＭＳ 明朝" w:hint="eastAsia"/>
          <w:szCs w:val="21"/>
          <w:highlight w:val="yellow"/>
        </w:rPr>
        <w:t>防災計画をよく確認し、実際に地域の防災訓練に参加するなどして、非常時に利用者及び職員の安全を確保するよう、十分注意してください。</w:t>
      </w:r>
    </w:p>
    <w:p w:rsidR="00C83E93" w:rsidRDefault="00D10AB3" w:rsidP="00D10AB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なお、ハザードマップにおいて、土砂災害警戒区域又は洪水等の浸水</w:t>
      </w:r>
      <w:r w:rsidR="000B4299">
        <w:rPr>
          <w:rFonts w:ascii="ＭＳ 明朝" w:eastAsia="ＭＳ 明朝" w:hAnsi="ＭＳ 明朝" w:hint="eastAsia"/>
          <w:szCs w:val="21"/>
        </w:rPr>
        <w:t>想定</w:t>
      </w:r>
      <w:r>
        <w:rPr>
          <w:rFonts w:ascii="ＭＳ 明朝" w:eastAsia="ＭＳ 明朝" w:hAnsi="ＭＳ 明朝" w:hint="eastAsia"/>
          <w:szCs w:val="21"/>
        </w:rPr>
        <w:t>区域に立地する事業所については、避難確保計画の作成・提出が義務付けられています。</w:t>
      </w:r>
    </w:p>
    <w:p w:rsidR="00D10AB3" w:rsidRDefault="00D10AB3" w:rsidP="00786B0C">
      <w:pPr>
        <w:ind w:left="420" w:hangingChars="200" w:hanging="420"/>
        <w:rPr>
          <w:rFonts w:ascii="ＭＳ 明朝" w:eastAsia="ＭＳ 明朝" w:hAnsi="ＭＳ 明朝"/>
          <w:szCs w:val="21"/>
        </w:rPr>
      </w:pPr>
      <w:r>
        <w:rPr>
          <w:rFonts w:ascii="ＭＳ 明朝" w:eastAsia="ＭＳ 明朝" w:hAnsi="ＭＳ 明朝" w:hint="eastAsia"/>
          <w:szCs w:val="21"/>
        </w:rPr>
        <w:t xml:space="preserve">　　　　　</w:t>
      </w:r>
      <w:r w:rsidRPr="00D10AB3">
        <w:rPr>
          <w:rFonts w:ascii="ＭＳ 明朝" w:eastAsia="ＭＳ 明朝" w:hAnsi="ＭＳ 明朝" w:hint="eastAsia"/>
          <w:szCs w:val="21"/>
          <w:highlight w:val="yellow"/>
        </w:rPr>
        <w:t>まだこれらを実施していない事業所については、至急対応をお願いいたします。</w:t>
      </w:r>
    </w:p>
    <w:p w:rsidR="00D10AB3" w:rsidRDefault="00D10AB3" w:rsidP="00786B0C">
      <w:pPr>
        <w:ind w:left="420" w:hangingChars="200" w:hanging="420"/>
        <w:rPr>
          <w:rFonts w:ascii="ＭＳ 明朝" w:eastAsia="ＭＳ 明朝" w:hAnsi="ＭＳ 明朝"/>
          <w:szCs w:val="21"/>
        </w:rPr>
      </w:pPr>
    </w:p>
    <w:p w:rsidR="00D10AB3" w:rsidRPr="00C83E93" w:rsidRDefault="00D10AB3" w:rsidP="00786B0C">
      <w:pPr>
        <w:ind w:left="420" w:hangingChars="200" w:hanging="420"/>
        <w:rPr>
          <w:rFonts w:ascii="ＭＳ 明朝" w:eastAsia="ＭＳ 明朝" w:hAnsi="ＭＳ 明朝"/>
          <w:szCs w:val="21"/>
        </w:rPr>
      </w:pPr>
    </w:p>
    <w:p w:rsidR="004F0E7A" w:rsidRDefault="004F0E7A" w:rsidP="00786B0C">
      <w:pPr>
        <w:ind w:left="420" w:hangingChars="200" w:hanging="420"/>
        <w:rPr>
          <w:rFonts w:ascii="ＭＳ 明朝" w:eastAsia="ＭＳ 明朝" w:hAnsi="ＭＳ 明朝"/>
          <w:szCs w:val="21"/>
        </w:rPr>
      </w:pPr>
      <w:r>
        <w:rPr>
          <w:rFonts w:ascii="ＭＳ 明朝" w:eastAsia="ＭＳ 明朝" w:hAnsi="ＭＳ 明朝" w:hint="eastAsia"/>
          <w:szCs w:val="21"/>
        </w:rPr>
        <w:lastRenderedPageBreak/>
        <w:t xml:space="preserve">　（６）</w:t>
      </w:r>
      <w:r w:rsidR="00C83E93">
        <w:rPr>
          <w:rFonts w:ascii="ＭＳ 明朝" w:eastAsia="ＭＳ 明朝" w:hAnsi="ＭＳ 明朝" w:hint="eastAsia"/>
          <w:szCs w:val="21"/>
        </w:rPr>
        <w:t>虐待防止マニュアル及び研修等</w:t>
      </w:r>
      <w:r w:rsidR="00D84F1F">
        <w:rPr>
          <w:rFonts w:ascii="ＭＳ 明朝" w:eastAsia="ＭＳ 明朝" w:hAnsi="ＭＳ 明朝" w:hint="eastAsia"/>
          <w:szCs w:val="21"/>
        </w:rPr>
        <w:t>の実施</w:t>
      </w:r>
      <w:r w:rsidR="00C83E93">
        <w:rPr>
          <w:rFonts w:ascii="ＭＳ 明朝" w:eastAsia="ＭＳ 明朝" w:hAnsi="ＭＳ 明朝" w:hint="eastAsia"/>
          <w:szCs w:val="21"/>
        </w:rPr>
        <w:t>について</w:t>
      </w:r>
    </w:p>
    <w:p w:rsidR="00C83E93" w:rsidRDefault="00C83E93" w:rsidP="00C83E93">
      <w:pPr>
        <w:ind w:leftChars="400" w:left="840" w:firstLineChars="100" w:firstLine="210"/>
        <w:rPr>
          <w:rFonts w:ascii="ＭＳ 明朝" w:eastAsia="ＭＳ 明朝" w:hAnsi="ＭＳ 明朝"/>
          <w:szCs w:val="21"/>
        </w:rPr>
      </w:pPr>
      <w:r>
        <w:rPr>
          <w:rFonts w:ascii="ＭＳ 明朝" w:eastAsia="ＭＳ 明朝" w:hAnsi="ＭＳ 明朝" w:hint="eastAsia"/>
          <w:szCs w:val="21"/>
        </w:rPr>
        <w:t>虐待</w:t>
      </w:r>
      <w:r w:rsidRPr="004B11D1">
        <w:rPr>
          <w:rFonts w:ascii="ＭＳ 明朝" w:eastAsia="ＭＳ 明朝" w:hAnsi="ＭＳ 明朝" w:hint="eastAsia"/>
          <w:szCs w:val="21"/>
        </w:rPr>
        <w:t>マニュアルの作成及び</w:t>
      </w:r>
      <w:r>
        <w:rPr>
          <w:rFonts w:ascii="ＭＳ 明朝" w:eastAsia="ＭＳ 明朝" w:hAnsi="ＭＳ 明朝" w:hint="eastAsia"/>
          <w:szCs w:val="21"/>
        </w:rPr>
        <w:t>研修等の実施については、指定基準に定められていますが、マニュアルの</w:t>
      </w:r>
      <w:r w:rsidRPr="004B11D1">
        <w:rPr>
          <w:rFonts w:ascii="ＭＳ 明朝" w:eastAsia="ＭＳ 明朝" w:hAnsi="ＭＳ 明朝" w:hint="eastAsia"/>
          <w:szCs w:val="21"/>
        </w:rPr>
        <w:t>作成や</w:t>
      </w:r>
      <w:r w:rsidR="00D10AB3">
        <w:rPr>
          <w:rFonts w:ascii="ＭＳ 明朝" w:eastAsia="ＭＳ 明朝" w:hAnsi="ＭＳ 明朝" w:hint="eastAsia"/>
          <w:szCs w:val="21"/>
        </w:rPr>
        <w:t>研修</w:t>
      </w:r>
      <w:r w:rsidRPr="004B11D1">
        <w:rPr>
          <w:rFonts w:ascii="ＭＳ 明朝" w:eastAsia="ＭＳ 明朝" w:hAnsi="ＭＳ 明朝" w:hint="eastAsia"/>
          <w:szCs w:val="21"/>
        </w:rPr>
        <w:t>の実施がされていない事業所が多々みられま</w:t>
      </w:r>
      <w:r>
        <w:rPr>
          <w:rFonts w:ascii="ＭＳ 明朝" w:eastAsia="ＭＳ 明朝" w:hAnsi="ＭＳ 明朝" w:hint="eastAsia"/>
          <w:szCs w:val="21"/>
        </w:rPr>
        <w:t>す。</w:t>
      </w:r>
    </w:p>
    <w:p w:rsidR="00D84F1F" w:rsidRPr="004B11D1" w:rsidRDefault="00C83E93" w:rsidP="00D84F1F">
      <w:pPr>
        <w:ind w:leftChars="400" w:left="840" w:firstLineChars="100" w:firstLine="210"/>
        <w:rPr>
          <w:rFonts w:ascii="ＭＳ 明朝" w:eastAsia="ＭＳ 明朝" w:hAnsi="ＭＳ 明朝"/>
          <w:szCs w:val="21"/>
        </w:rPr>
      </w:pPr>
      <w:r>
        <w:rPr>
          <w:rFonts w:ascii="ＭＳ 明朝" w:eastAsia="ＭＳ 明朝" w:hAnsi="ＭＳ 明朝" w:hint="eastAsia"/>
          <w:szCs w:val="21"/>
        </w:rPr>
        <w:t>本来、指定申請を行う時点でマニュアルの作成等は完了されていなければなりませんので、ご注意ください</w:t>
      </w:r>
      <w:r w:rsidR="00D84F1F">
        <w:rPr>
          <w:rFonts w:ascii="ＭＳ 明朝" w:eastAsia="ＭＳ 明朝" w:hAnsi="ＭＳ 明朝" w:hint="eastAsia"/>
          <w:szCs w:val="21"/>
        </w:rPr>
        <w:t>。</w:t>
      </w:r>
    </w:p>
    <w:p w:rsidR="00D84F1F" w:rsidRDefault="00967068" w:rsidP="00783854">
      <w:pPr>
        <w:ind w:left="420" w:hangingChars="200" w:hanging="420"/>
        <w:rPr>
          <w:rFonts w:ascii="ＭＳ 明朝" w:eastAsia="ＭＳ 明朝" w:hAnsi="ＭＳ 明朝"/>
          <w:szCs w:val="21"/>
        </w:rPr>
      </w:pPr>
      <w:r w:rsidRPr="004B11D1">
        <w:rPr>
          <w:rFonts w:ascii="ＭＳ 明朝" w:eastAsia="ＭＳ 明朝" w:hAnsi="ＭＳ 明朝" w:hint="eastAsia"/>
          <w:szCs w:val="21"/>
        </w:rPr>
        <w:t xml:space="preserve">　</w:t>
      </w:r>
      <w:r w:rsidR="00D84F1F">
        <w:rPr>
          <w:rFonts w:ascii="ＭＳ 明朝" w:eastAsia="ＭＳ 明朝" w:hAnsi="ＭＳ 明朝" w:hint="eastAsia"/>
          <w:szCs w:val="21"/>
        </w:rPr>
        <w:t>（７）業務管理体制の届出書について</w:t>
      </w:r>
    </w:p>
    <w:p w:rsidR="00D84F1F" w:rsidRDefault="00D84F1F" w:rsidP="00D84F1F">
      <w:pPr>
        <w:ind w:left="840" w:hangingChars="400" w:hanging="840"/>
        <w:rPr>
          <w:rFonts w:ascii="ＭＳ 明朝" w:eastAsia="ＭＳ 明朝" w:hAnsi="ＭＳ 明朝"/>
          <w:szCs w:val="21"/>
        </w:rPr>
      </w:pPr>
      <w:r>
        <w:rPr>
          <w:rFonts w:ascii="ＭＳ 明朝" w:eastAsia="ＭＳ 明朝" w:hAnsi="ＭＳ 明朝" w:hint="eastAsia"/>
          <w:szCs w:val="21"/>
        </w:rPr>
        <w:t xml:space="preserve">　　　　　事業所指定時に提出する業務管理体制の届出書について、いまだに提出をしていない事業所　　　が確認されました。</w:t>
      </w:r>
    </w:p>
    <w:p w:rsidR="00D84F1F" w:rsidRDefault="00D84F1F" w:rsidP="00D84F1F">
      <w:pPr>
        <w:ind w:left="840" w:hangingChars="400" w:hanging="840"/>
        <w:rPr>
          <w:rFonts w:ascii="ＭＳ 明朝" w:eastAsia="ＭＳ 明朝" w:hAnsi="ＭＳ 明朝"/>
          <w:szCs w:val="21"/>
        </w:rPr>
      </w:pPr>
      <w:r>
        <w:rPr>
          <w:rFonts w:ascii="ＭＳ 明朝" w:eastAsia="ＭＳ 明朝" w:hAnsi="ＭＳ 明朝" w:hint="eastAsia"/>
          <w:szCs w:val="21"/>
        </w:rPr>
        <w:t xml:space="preserve">　　　　　また、法令遵守責任者が変更となったにも関わらず、市へと業務管理体制の変更届出書を提出していない事業所も確認されました。</w:t>
      </w:r>
    </w:p>
    <w:p w:rsidR="00D84F1F" w:rsidRPr="00D84F1F" w:rsidRDefault="00D84F1F" w:rsidP="00D84F1F">
      <w:pPr>
        <w:ind w:left="840" w:hangingChars="400" w:hanging="840"/>
        <w:rPr>
          <w:rFonts w:ascii="ＭＳ 明朝" w:eastAsia="ＭＳ 明朝" w:hAnsi="ＭＳ 明朝"/>
          <w:szCs w:val="21"/>
        </w:rPr>
      </w:pPr>
      <w:r>
        <w:rPr>
          <w:rFonts w:ascii="ＭＳ 明朝" w:eastAsia="ＭＳ 明朝" w:hAnsi="ＭＳ 明朝" w:hint="eastAsia"/>
          <w:szCs w:val="21"/>
        </w:rPr>
        <w:t xml:space="preserve">　　　　　</w:t>
      </w:r>
      <w:r w:rsidRPr="00D84F1F">
        <w:rPr>
          <w:rFonts w:ascii="ＭＳ 明朝" w:eastAsia="ＭＳ 明朝" w:hAnsi="ＭＳ 明朝" w:hint="eastAsia"/>
          <w:szCs w:val="21"/>
          <w:highlight w:val="yellow"/>
        </w:rPr>
        <w:t>各事業所におかれましては、再度業務管理体制の届出書の提出状況について確認し、変更等が未提出の場合には、速やかに市へと提出してください。</w:t>
      </w:r>
    </w:p>
    <w:p w:rsidR="00D84F1F" w:rsidRDefault="00D84F1F" w:rsidP="00783854">
      <w:pPr>
        <w:ind w:left="420" w:hangingChars="200" w:hanging="420"/>
        <w:rPr>
          <w:rFonts w:ascii="ＭＳ 明朝" w:eastAsia="ＭＳ 明朝" w:hAnsi="ＭＳ 明朝"/>
          <w:szCs w:val="21"/>
        </w:rPr>
      </w:pPr>
    </w:p>
    <w:p w:rsidR="00763E31" w:rsidRPr="00763E31" w:rsidRDefault="005C0126" w:rsidP="00D84F1F">
      <w:pPr>
        <w:ind w:leftChars="100" w:left="420" w:hangingChars="100" w:hanging="210"/>
        <w:rPr>
          <w:rFonts w:ascii="ＭＳ 明朝" w:eastAsia="ＭＳ 明朝" w:hAnsi="ＭＳ 明朝"/>
          <w:szCs w:val="21"/>
        </w:rPr>
      </w:pPr>
      <w:r>
        <w:rPr>
          <w:rFonts w:ascii="ＭＳ 明朝" w:eastAsia="ＭＳ 明朝" w:hAnsi="ＭＳ 明朝" w:hint="eastAsia"/>
          <w:szCs w:val="21"/>
        </w:rPr>
        <w:t>（</w:t>
      </w:r>
      <w:r w:rsidR="00D84F1F">
        <w:rPr>
          <w:rFonts w:ascii="ＭＳ 明朝" w:eastAsia="ＭＳ 明朝" w:hAnsi="ＭＳ 明朝" w:hint="eastAsia"/>
          <w:szCs w:val="21"/>
        </w:rPr>
        <w:t>８</w:t>
      </w:r>
      <w:r w:rsidR="000715DD">
        <w:rPr>
          <w:rFonts w:ascii="ＭＳ 明朝" w:eastAsia="ＭＳ 明朝" w:hAnsi="ＭＳ 明朝" w:hint="eastAsia"/>
          <w:szCs w:val="21"/>
        </w:rPr>
        <w:t>）定員超過について</w:t>
      </w:r>
    </w:p>
    <w:p w:rsidR="00763E31" w:rsidRPr="00C83E93" w:rsidRDefault="000715DD" w:rsidP="002662EC">
      <w:pPr>
        <w:ind w:left="840" w:hangingChars="400" w:hanging="840"/>
        <w:rPr>
          <w:rFonts w:ascii="ＭＳ 明朝" w:eastAsia="ＭＳ 明朝" w:hAnsi="ＭＳ 明朝"/>
          <w:szCs w:val="21"/>
          <w:highlight w:val="yellow"/>
        </w:rPr>
      </w:pPr>
      <w:r>
        <w:rPr>
          <w:rFonts w:ascii="ＭＳ 明朝" w:eastAsia="ＭＳ 明朝" w:hAnsi="ＭＳ 明朝" w:hint="eastAsia"/>
          <w:szCs w:val="21"/>
        </w:rPr>
        <w:t xml:space="preserve">　　　　　</w:t>
      </w:r>
      <w:r w:rsidRPr="00C83E93">
        <w:rPr>
          <w:rFonts w:ascii="ＭＳ 明朝" w:eastAsia="ＭＳ 明朝" w:hAnsi="ＭＳ 明朝" w:hint="eastAsia"/>
          <w:szCs w:val="21"/>
          <w:highlight w:val="yellow"/>
        </w:rPr>
        <w:t>障害福祉サービス等事業所において、指定を受けている定員を</w:t>
      </w:r>
      <w:r w:rsidR="002662EC" w:rsidRPr="00C83E93">
        <w:rPr>
          <w:rFonts w:ascii="ＭＳ 明朝" w:eastAsia="ＭＳ 明朝" w:hAnsi="ＭＳ 明朝" w:hint="eastAsia"/>
          <w:szCs w:val="21"/>
          <w:highlight w:val="yellow"/>
        </w:rPr>
        <w:t>超えてサービスを提供することは、やむを得ない事情がある場合を除いて、禁止されています。</w:t>
      </w:r>
    </w:p>
    <w:p w:rsidR="002662EC" w:rsidRDefault="00815672" w:rsidP="002662EC">
      <w:pPr>
        <w:ind w:left="840" w:hangingChars="400" w:hanging="840"/>
        <w:rPr>
          <w:rFonts w:ascii="ＭＳ 明朝" w:eastAsia="ＭＳ 明朝" w:hAnsi="ＭＳ 明朝"/>
          <w:szCs w:val="21"/>
        </w:rPr>
      </w:pPr>
      <w:r w:rsidRPr="00C83E93">
        <w:rPr>
          <w:rFonts w:ascii="ＭＳ 明朝" w:eastAsia="ＭＳ 明朝" w:hAnsi="ＭＳ 明朝" w:hint="eastAsia"/>
          <w:szCs w:val="21"/>
        </w:rPr>
        <w:t xml:space="preserve">　　　　　</w:t>
      </w:r>
      <w:r w:rsidRPr="00C83E93">
        <w:rPr>
          <w:rFonts w:ascii="ＭＳ 明朝" w:eastAsia="ＭＳ 明朝" w:hAnsi="ＭＳ 明朝" w:hint="eastAsia"/>
          <w:szCs w:val="21"/>
          <w:highlight w:val="yellow"/>
        </w:rPr>
        <w:t>また、</w:t>
      </w:r>
      <w:r w:rsidR="002662EC" w:rsidRPr="00C83E93">
        <w:rPr>
          <w:rFonts w:ascii="ＭＳ 明朝" w:eastAsia="ＭＳ 明朝" w:hAnsi="ＭＳ 明朝" w:hint="eastAsia"/>
          <w:szCs w:val="21"/>
          <w:highlight w:val="yellow"/>
        </w:rPr>
        <w:t>やむを得ない事情に該当しないにもかかわらず、恒常的に定員超過が続いている事業所につきましては、基準違反として指導の対象となるため、速やかに利用者数の適正化を図る、または、利用定員の変更を行い、法令等に則った運営の実現に努めてください。</w:t>
      </w:r>
    </w:p>
    <w:p w:rsidR="002662EC" w:rsidRDefault="002662EC" w:rsidP="002662EC">
      <w:pPr>
        <w:ind w:left="840" w:hangingChars="400" w:hanging="840"/>
        <w:rPr>
          <w:rFonts w:ascii="ＭＳ 明朝" w:eastAsia="ＭＳ 明朝" w:hAnsi="ＭＳ 明朝"/>
          <w:szCs w:val="21"/>
        </w:rPr>
      </w:pPr>
      <w:r>
        <w:rPr>
          <w:rFonts w:ascii="ＭＳ 明朝" w:eastAsia="ＭＳ 明朝" w:hAnsi="ＭＳ 明朝" w:hint="eastAsia"/>
          <w:szCs w:val="21"/>
        </w:rPr>
        <w:t xml:space="preserve">　</w:t>
      </w:r>
    </w:p>
    <w:p w:rsidR="000B69E3" w:rsidRDefault="00557906" w:rsidP="002662EC">
      <w:pPr>
        <w:ind w:left="840" w:hangingChars="400" w:hanging="840"/>
        <w:rPr>
          <w:rFonts w:ascii="ＭＳ 明朝" w:eastAsia="ＭＳ 明朝" w:hAnsi="ＭＳ 明朝"/>
          <w:szCs w:val="21"/>
        </w:rPr>
      </w:pPr>
      <w:r>
        <w:rPr>
          <w:rFonts w:ascii="ＭＳ 明朝" w:eastAsia="ＭＳ 明朝" w:hAnsi="ＭＳ 明朝" w:hint="eastAsia"/>
          <w:szCs w:val="21"/>
        </w:rPr>
        <w:t xml:space="preserve">　（９）市への届出及び給付費の請求について</w:t>
      </w:r>
    </w:p>
    <w:p w:rsidR="006B2033" w:rsidRDefault="000B69E3" w:rsidP="002662EC">
      <w:pPr>
        <w:ind w:left="840" w:hangingChars="400" w:hanging="840"/>
        <w:rPr>
          <w:rFonts w:ascii="ＭＳ 明朝" w:eastAsia="ＭＳ 明朝" w:hAnsi="ＭＳ 明朝"/>
          <w:szCs w:val="21"/>
        </w:rPr>
      </w:pPr>
      <w:r>
        <w:rPr>
          <w:rFonts w:ascii="ＭＳ 明朝" w:eastAsia="ＭＳ 明朝" w:hAnsi="ＭＳ 明朝" w:hint="eastAsia"/>
          <w:szCs w:val="21"/>
        </w:rPr>
        <w:t xml:space="preserve">　　　　　</w:t>
      </w:r>
      <w:r w:rsidRPr="000B69E3">
        <w:rPr>
          <w:rFonts w:ascii="ＭＳ 明朝" w:eastAsia="ＭＳ 明朝" w:hAnsi="ＭＳ 明朝" w:hint="eastAsia"/>
          <w:szCs w:val="21"/>
          <w:highlight w:val="yellow"/>
        </w:rPr>
        <w:t>今年度、市へと正しい届出を行わず、不適切な請求を行ったため、後日多額の市への返還金が発生した事業所が複数ありました。</w:t>
      </w:r>
    </w:p>
    <w:p w:rsidR="000B69E3" w:rsidRDefault="000B69E3" w:rsidP="002662EC">
      <w:pPr>
        <w:ind w:left="840" w:hangingChars="400" w:hanging="840"/>
        <w:rPr>
          <w:rFonts w:ascii="ＭＳ 明朝" w:eastAsia="ＭＳ 明朝" w:hAnsi="ＭＳ 明朝"/>
          <w:szCs w:val="21"/>
        </w:rPr>
      </w:pPr>
      <w:r>
        <w:rPr>
          <w:rFonts w:ascii="ＭＳ 明朝" w:eastAsia="ＭＳ 明朝" w:hAnsi="ＭＳ 明朝" w:hint="eastAsia"/>
          <w:szCs w:val="21"/>
        </w:rPr>
        <w:t xml:space="preserve">　　　　　市への届出に虚偽の内容があり、請求が不適切な場合、指定の取消し等の処分が下される場合がございます。</w:t>
      </w:r>
    </w:p>
    <w:p w:rsidR="000B69E3" w:rsidRDefault="000B69E3" w:rsidP="002662EC">
      <w:pPr>
        <w:ind w:left="840" w:hangingChars="400" w:hanging="840"/>
        <w:rPr>
          <w:rFonts w:ascii="ＭＳ 明朝" w:eastAsia="ＭＳ 明朝" w:hAnsi="ＭＳ 明朝"/>
          <w:szCs w:val="21"/>
        </w:rPr>
      </w:pPr>
      <w:r>
        <w:rPr>
          <w:rFonts w:ascii="ＭＳ 明朝" w:eastAsia="ＭＳ 明朝" w:hAnsi="ＭＳ 明朝" w:hint="eastAsia"/>
          <w:szCs w:val="21"/>
        </w:rPr>
        <w:t xml:space="preserve">　　　　　届出や請求につきましては、十分に注意して行ってください。</w:t>
      </w:r>
    </w:p>
    <w:p w:rsidR="006B2033" w:rsidRPr="000B69E3" w:rsidRDefault="006B2033" w:rsidP="002662EC">
      <w:pPr>
        <w:ind w:left="840" w:hangingChars="400" w:hanging="840"/>
        <w:rPr>
          <w:rFonts w:ascii="ＭＳ 明朝" w:eastAsia="ＭＳ 明朝" w:hAnsi="ＭＳ 明朝"/>
          <w:szCs w:val="21"/>
        </w:rPr>
      </w:pPr>
    </w:p>
    <w:p w:rsidR="006B2033" w:rsidRPr="006B2033" w:rsidRDefault="006B2033" w:rsidP="006B2033">
      <w:pPr>
        <w:ind w:firstLineChars="100" w:firstLine="241"/>
        <w:rPr>
          <w:rFonts w:ascii="ＭＳ 明朝" w:eastAsia="ＭＳ 明朝" w:hAnsi="ＭＳ 明朝"/>
          <w:b/>
          <w:sz w:val="24"/>
          <w:szCs w:val="21"/>
        </w:rPr>
      </w:pPr>
      <w:r w:rsidRPr="006B2033">
        <w:rPr>
          <w:rFonts w:ascii="ＭＳ 明朝" w:eastAsia="ＭＳ 明朝" w:hAnsi="ＭＳ 明朝" w:hint="eastAsia"/>
          <w:b/>
          <w:sz w:val="24"/>
          <w:szCs w:val="21"/>
        </w:rPr>
        <w:t>【指導事項】</w:t>
      </w:r>
    </w:p>
    <w:p w:rsidR="006B2033" w:rsidRPr="006B2033" w:rsidRDefault="006B2033" w:rsidP="006B2033">
      <w:pPr>
        <w:ind w:firstLine="210"/>
        <w:rPr>
          <w:rFonts w:ascii="ＭＳ 明朝" w:eastAsia="ＭＳ 明朝" w:hAnsi="ＭＳ 明朝"/>
          <w:szCs w:val="21"/>
        </w:rPr>
      </w:pPr>
      <w:r w:rsidRPr="006B2033">
        <w:rPr>
          <w:rFonts w:ascii="ＭＳ 明朝" w:eastAsia="ＭＳ 明朝" w:hAnsi="ＭＳ 明朝" w:hint="eastAsia"/>
          <w:szCs w:val="21"/>
        </w:rPr>
        <w:t>１.</w:t>
      </w:r>
      <w:r>
        <w:rPr>
          <w:rFonts w:ascii="ＭＳ 明朝" w:eastAsia="ＭＳ 明朝" w:hAnsi="ＭＳ 明朝" w:hint="eastAsia"/>
          <w:szCs w:val="21"/>
        </w:rPr>
        <w:t xml:space="preserve">　</w:t>
      </w:r>
      <w:r w:rsidRPr="006B2033">
        <w:rPr>
          <w:rFonts w:ascii="ＭＳ 明朝" w:eastAsia="ＭＳ 明朝" w:hAnsi="ＭＳ 明朝" w:hint="eastAsia"/>
          <w:szCs w:val="21"/>
        </w:rPr>
        <w:t>障害福祉サービス等情報公表制度</w:t>
      </w:r>
      <w:r w:rsidR="00C83E93">
        <w:rPr>
          <w:rFonts w:ascii="ＭＳ 明朝" w:eastAsia="ＭＳ 明朝" w:hAnsi="ＭＳ 明朝" w:hint="eastAsia"/>
          <w:szCs w:val="21"/>
        </w:rPr>
        <w:t>（WAM NET）</w:t>
      </w:r>
      <w:r w:rsidRPr="006B2033">
        <w:rPr>
          <w:rFonts w:ascii="ＭＳ 明朝" w:eastAsia="ＭＳ 明朝" w:hAnsi="ＭＳ 明朝" w:hint="eastAsia"/>
          <w:szCs w:val="21"/>
        </w:rPr>
        <w:t>について</w:t>
      </w:r>
    </w:p>
    <w:p w:rsidR="006B2033" w:rsidRDefault="006B2033" w:rsidP="006B203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障害者総合支援法及び児童福祉法の一部改正法が平成30年４月１日より施行されたことから、</w:t>
      </w:r>
      <w:r w:rsidRPr="001372FD">
        <w:rPr>
          <w:rFonts w:ascii="ＭＳ 明朝" w:eastAsia="ＭＳ 明朝" w:hAnsi="ＭＳ 明朝" w:hint="eastAsia"/>
          <w:szCs w:val="21"/>
        </w:rPr>
        <w:t>利用者の権利擁護及びサービスの質の向上等に資する情報提</w:t>
      </w:r>
      <w:r>
        <w:rPr>
          <w:rFonts w:ascii="ＭＳ 明朝" w:eastAsia="ＭＳ 明朝" w:hAnsi="ＭＳ 明朝" w:hint="eastAsia"/>
          <w:szCs w:val="21"/>
        </w:rPr>
        <w:t>供の環境整備を目的とした、</w:t>
      </w:r>
      <w:r w:rsidRPr="002662EC">
        <w:rPr>
          <w:rFonts w:ascii="ＭＳ 明朝" w:eastAsia="ＭＳ 明朝" w:hAnsi="ＭＳ 明朝" w:hint="eastAsia"/>
          <w:szCs w:val="21"/>
        </w:rPr>
        <w:t>障害福祉サービス等情報公表制度</w:t>
      </w:r>
      <w:r>
        <w:rPr>
          <w:rFonts w:ascii="ＭＳ 明朝" w:eastAsia="ＭＳ 明朝" w:hAnsi="ＭＳ 明朝" w:hint="eastAsia"/>
          <w:szCs w:val="21"/>
        </w:rPr>
        <w:t>が施行されました。</w:t>
      </w:r>
    </w:p>
    <w:p w:rsidR="006B2033" w:rsidRDefault="006B2033" w:rsidP="006B203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当該制度において、</w:t>
      </w:r>
      <w:r w:rsidRPr="00783854">
        <w:rPr>
          <w:rFonts w:ascii="ＭＳ 明朝" w:eastAsia="ＭＳ 明朝" w:hAnsi="ＭＳ 明朝" w:hint="eastAsia"/>
          <w:szCs w:val="21"/>
        </w:rPr>
        <w:t>都道府県知事等が、事業者から報告される障害福祉サ</w:t>
      </w:r>
      <w:r>
        <w:rPr>
          <w:rFonts w:ascii="ＭＳ 明朝" w:eastAsia="ＭＳ 明朝" w:hAnsi="ＭＳ 明朝" w:hint="eastAsia"/>
          <w:szCs w:val="21"/>
        </w:rPr>
        <w:t>ービス等情報の受理、調査、情報の公表等の事務を毎年度実施することから、後日市より通知する要領等に従い、期日までに正確な内容を市へと報告するよう、お願いいたします。</w:t>
      </w:r>
    </w:p>
    <w:p w:rsidR="00C83E93" w:rsidRDefault="00C83E93" w:rsidP="006B2033">
      <w:pPr>
        <w:ind w:left="840" w:hangingChars="400" w:hanging="840"/>
        <w:rPr>
          <w:rFonts w:ascii="ＭＳ 明朝" w:eastAsia="ＭＳ 明朝" w:hAnsi="ＭＳ 明朝"/>
          <w:szCs w:val="21"/>
        </w:rPr>
      </w:pPr>
      <w:r>
        <w:rPr>
          <w:rFonts w:ascii="ＭＳ 明朝" w:eastAsia="ＭＳ 明朝" w:hAnsi="ＭＳ 明朝" w:hint="eastAsia"/>
          <w:szCs w:val="21"/>
        </w:rPr>
        <w:t xml:space="preserve">　　　　　また、</w:t>
      </w:r>
      <w:r w:rsidRPr="00C83E93">
        <w:rPr>
          <w:rFonts w:ascii="ＭＳ 明朝" w:eastAsia="ＭＳ 明朝" w:hAnsi="ＭＳ 明朝" w:hint="eastAsia"/>
          <w:color w:val="000000" w:themeColor="text1"/>
          <w:szCs w:val="21"/>
          <w:highlight w:val="yellow"/>
        </w:rPr>
        <w:t>加算や職員等の変更があった場合は、介護給付費等及び障害児（通所・入所）給付費算定に係る体制等に関する届出書や変更届出書を市へと提出するとともに、WAM NETの情報も更新するよう、ご留意ください。</w:t>
      </w:r>
    </w:p>
    <w:p w:rsidR="00783854" w:rsidRDefault="00783854" w:rsidP="00783854">
      <w:pPr>
        <w:ind w:left="840" w:hangingChars="400" w:hanging="840"/>
        <w:rPr>
          <w:rFonts w:ascii="ＭＳ 明朝" w:eastAsia="ＭＳ 明朝" w:hAnsi="ＭＳ 明朝"/>
          <w:szCs w:val="21"/>
        </w:rPr>
      </w:pPr>
    </w:p>
    <w:p w:rsidR="006B2033" w:rsidRDefault="006B2033" w:rsidP="00783854">
      <w:pPr>
        <w:ind w:left="840" w:hangingChars="400" w:hanging="840"/>
        <w:rPr>
          <w:rFonts w:ascii="ＭＳ 明朝" w:eastAsia="ＭＳ 明朝" w:hAnsi="ＭＳ 明朝"/>
          <w:szCs w:val="21"/>
        </w:rPr>
      </w:pPr>
      <w:r>
        <w:rPr>
          <w:rFonts w:ascii="ＭＳ 明朝" w:eastAsia="ＭＳ 明朝" w:hAnsi="ＭＳ 明朝" w:hint="eastAsia"/>
          <w:szCs w:val="21"/>
        </w:rPr>
        <w:t xml:space="preserve">　２.　</w:t>
      </w:r>
      <w:r w:rsidR="00EF2478">
        <w:rPr>
          <w:rFonts w:ascii="ＭＳ 明朝" w:eastAsia="ＭＳ 明朝" w:hAnsi="ＭＳ 明朝" w:hint="eastAsia"/>
          <w:szCs w:val="21"/>
        </w:rPr>
        <w:t>協力医療機関について</w:t>
      </w:r>
    </w:p>
    <w:p w:rsidR="00EF2478" w:rsidRDefault="00EF2478" w:rsidP="00EF2478">
      <w:pPr>
        <w:ind w:leftChars="-133" w:left="710" w:hangingChars="471" w:hanging="989"/>
        <w:rPr>
          <w:rFonts w:ascii="ＭＳ 明朝" w:eastAsia="ＭＳ 明朝" w:hAnsi="ＭＳ 明朝"/>
          <w:szCs w:val="21"/>
        </w:rPr>
      </w:pPr>
      <w:r>
        <w:rPr>
          <w:rFonts w:ascii="ＭＳ 明朝" w:eastAsia="ＭＳ 明朝" w:hAnsi="ＭＳ 明朝" w:hint="eastAsia"/>
          <w:szCs w:val="21"/>
        </w:rPr>
        <w:t xml:space="preserve">　　　　　　</w:t>
      </w:r>
      <w:r w:rsidRPr="006B2033">
        <w:rPr>
          <w:rFonts w:ascii="ＭＳ 明朝" w:eastAsia="ＭＳ 明朝" w:hAnsi="ＭＳ 明朝" w:hint="eastAsia"/>
          <w:szCs w:val="21"/>
        </w:rPr>
        <w:t>障害福祉サービス等</w:t>
      </w:r>
      <w:r>
        <w:rPr>
          <w:rFonts w:ascii="ＭＳ 明朝" w:eastAsia="ＭＳ 明朝" w:hAnsi="ＭＳ 明朝" w:hint="eastAsia"/>
          <w:szCs w:val="21"/>
        </w:rPr>
        <w:t>事業所について、基準省令</w:t>
      </w:r>
      <w:r w:rsidR="003E16F3">
        <w:rPr>
          <w:rFonts w:ascii="ＭＳ 明朝" w:eastAsia="ＭＳ 明朝" w:hAnsi="ＭＳ 明朝" w:hint="eastAsia"/>
          <w:szCs w:val="21"/>
        </w:rPr>
        <w:t>では</w:t>
      </w:r>
      <w:r>
        <w:rPr>
          <w:rFonts w:ascii="ＭＳ 明朝" w:eastAsia="ＭＳ 明朝" w:hAnsi="ＭＳ 明朝" w:hint="eastAsia"/>
          <w:szCs w:val="21"/>
        </w:rPr>
        <w:t>協力医療機関を定めておかなければならないと規定されていますが、市内事業所が医療機関に協力医療機関の協定締結等を求めた際、事業所の概要や人員配置、受入</w:t>
      </w:r>
      <w:r w:rsidR="00D10AB3">
        <w:rPr>
          <w:rFonts w:ascii="ＭＳ 明朝" w:eastAsia="ＭＳ 明朝" w:hAnsi="ＭＳ 明朝" w:hint="eastAsia"/>
          <w:szCs w:val="21"/>
        </w:rPr>
        <w:t>対象、運営体制等の説明をせず、協定書への署名のみを求めた事案が本</w:t>
      </w:r>
      <w:r>
        <w:rPr>
          <w:rFonts w:ascii="ＭＳ 明朝" w:eastAsia="ＭＳ 明朝" w:hAnsi="ＭＳ 明朝" w:hint="eastAsia"/>
          <w:szCs w:val="21"/>
        </w:rPr>
        <w:t>市へと報告されました。</w:t>
      </w:r>
    </w:p>
    <w:p w:rsidR="00EF2478" w:rsidRDefault="00EF2478" w:rsidP="00EF2478">
      <w:pPr>
        <w:ind w:leftChars="-133" w:left="710" w:hangingChars="471" w:hanging="989"/>
        <w:rPr>
          <w:rFonts w:ascii="ＭＳ 明朝" w:eastAsia="ＭＳ 明朝" w:hAnsi="ＭＳ 明朝"/>
          <w:szCs w:val="21"/>
        </w:rPr>
      </w:pPr>
      <w:r>
        <w:rPr>
          <w:rFonts w:ascii="ＭＳ 明朝" w:eastAsia="ＭＳ 明朝" w:hAnsi="ＭＳ 明朝" w:hint="eastAsia"/>
          <w:szCs w:val="21"/>
        </w:rPr>
        <w:t xml:space="preserve">　　　　　　</w:t>
      </w:r>
      <w:r w:rsidR="00915E15" w:rsidRPr="00D84F1F">
        <w:rPr>
          <w:rFonts w:ascii="ＭＳ 明朝" w:eastAsia="ＭＳ 明朝" w:hAnsi="ＭＳ 明朝" w:hint="eastAsia"/>
          <w:szCs w:val="21"/>
          <w:highlight w:val="yellow"/>
        </w:rPr>
        <w:t>各事業所にお</w:t>
      </w:r>
      <w:r w:rsidR="003E16F3" w:rsidRPr="00D84F1F">
        <w:rPr>
          <w:rFonts w:ascii="ＭＳ 明朝" w:eastAsia="ＭＳ 明朝" w:hAnsi="ＭＳ 明朝" w:hint="eastAsia"/>
          <w:szCs w:val="21"/>
          <w:highlight w:val="yellow"/>
        </w:rPr>
        <w:t>いて</w:t>
      </w:r>
      <w:r w:rsidR="00915E15" w:rsidRPr="00D84F1F">
        <w:rPr>
          <w:rFonts w:ascii="ＭＳ 明朝" w:eastAsia="ＭＳ 明朝" w:hAnsi="ＭＳ 明朝" w:hint="eastAsia"/>
          <w:szCs w:val="21"/>
          <w:highlight w:val="yellow"/>
        </w:rPr>
        <w:t>は、</w:t>
      </w:r>
      <w:r w:rsidRPr="00D84F1F">
        <w:rPr>
          <w:rFonts w:ascii="ＭＳ 明朝" w:eastAsia="ＭＳ 明朝" w:hAnsi="ＭＳ 明朝" w:hint="eastAsia"/>
          <w:szCs w:val="21"/>
          <w:highlight w:val="yellow"/>
        </w:rPr>
        <w:t>協力医療機関との協定等締結の際</w:t>
      </w:r>
      <w:r w:rsidR="00915E15" w:rsidRPr="00D84F1F">
        <w:rPr>
          <w:rFonts w:ascii="ＭＳ 明朝" w:eastAsia="ＭＳ 明朝" w:hAnsi="ＭＳ 明朝" w:hint="eastAsia"/>
          <w:szCs w:val="21"/>
          <w:highlight w:val="yellow"/>
        </w:rPr>
        <w:t>に</w:t>
      </w:r>
      <w:r w:rsidRPr="00D84F1F">
        <w:rPr>
          <w:rFonts w:ascii="ＭＳ 明朝" w:eastAsia="ＭＳ 明朝" w:hAnsi="ＭＳ 明朝" w:hint="eastAsia"/>
          <w:szCs w:val="21"/>
          <w:highlight w:val="yellow"/>
        </w:rPr>
        <w:t>、事業所についての</w:t>
      </w:r>
      <w:r w:rsidR="00915E15" w:rsidRPr="00D84F1F">
        <w:rPr>
          <w:rFonts w:ascii="ＭＳ 明朝" w:eastAsia="ＭＳ 明朝" w:hAnsi="ＭＳ 明朝" w:hint="eastAsia"/>
          <w:szCs w:val="21"/>
          <w:highlight w:val="yellow"/>
        </w:rPr>
        <w:t>説明</w:t>
      </w:r>
      <w:r w:rsidR="003E16F3" w:rsidRPr="00D84F1F">
        <w:rPr>
          <w:rFonts w:ascii="ＭＳ 明朝" w:eastAsia="ＭＳ 明朝" w:hAnsi="ＭＳ 明朝" w:hint="eastAsia"/>
          <w:szCs w:val="21"/>
          <w:highlight w:val="yellow"/>
        </w:rPr>
        <w:t>を</w:t>
      </w:r>
      <w:r w:rsidR="00915E15" w:rsidRPr="00D84F1F">
        <w:rPr>
          <w:rFonts w:ascii="ＭＳ 明朝" w:eastAsia="ＭＳ 明朝" w:hAnsi="ＭＳ 明朝" w:hint="eastAsia"/>
          <w:szCs w:val="21"/>
          <w:highlight w:val="yellow"/>
        </w:rPr>
        <w:t>することはもちろん、</w:t>
      </w:r>
      <w:r w:rsidR="003E16F3" w:rsidRPr="00D84F1F">
        <w:rPr>
          <w:rFonts w:ascii="ＭＳ 明朝" w:eastAsia="ＭＳ 明朝" w:hAnsi="ＭＳ 明朝" w:hint="eastAsia"/>
          <w:szCs w:val="21"/>
          <w:highlight w:val="yellow"/>
        </w:rPr>
        <w:t>随時協力医療機関と情報を共有するよう、十分に注意してください。</w:t>
      </w:r>
    </w:p>
    <w:p w:rsidR="003E16F3" w:rsidRDefault="003E16F3" w:rsidP="00EF2478">
      <w:pPr>
        <w:ind w:leftChars="-133" w:left="710" w:hangingChars="471" w:hanging="989"/>
        <w:rPr>
          <w:rFonts w:ascii="ＭＳ 明朝" w:eastAsia="ＭＳ 明朝" w:hAnsi="ＭＳ 明朝"/>
          <w:szCs w:val="21"/>
        </w:rPr>
      </w:pPr>
    </w:p>
    <w:p w:rsidR="00D84F1F" w:rsidRPr="003E16F3" w:rsidRDefault="00D84F1F" w:rsidP="00EF2478">
      <w:pPr>
        <w:ind w:leftChars="-133" w:left="710" w:hangingChars="471" w:hanging="989"/>
        <w:rPr>
          <w:rFonts w:ascii="ＭＳ 明朝" w:eastAsia="ＭＳ 明朝" w:hAnsi="ＭＳ 明朝"/>
          <w:szCs w:val="21"/>
        </w:rPr>
      </w:pPr>
      <w:r>
        <w:rPr>
          <w:rFonts w:ascii="ＭＳ 明朝" w:eastAsia="ＭＳ 明朝" w:hAnsi="ＭＳ 明朝" w:hint="eastAsia"/>
          <w:szCs w:val="21"/>
        </w:rPr>
        <w:t xml:space="preserve">　</w:t>
      </w:r>
    </w:p>
    <w:p w:rsidR="0082714D" w:rsidRDefault="003E16F3" w:rsidP="0082714D">
      <w:pPr>
        <w:ind w:leftChars="-133" w:left="710" w:hangingChars="471" w:hanging="989"/>
        <w:rPr>
          <w:rFonts w:ascii="ＭＳ 明朝" w:eastAsia="ＭＳ 明朝" w:hAnsi="ＭＳ 明朝"/>
          <w:szCs w:val="21"/>
        </w:rPr>
      </w:pPr>
      <w:r>
        <w:rPr>
          <w:rFonts w:ascii="ＭＳ 明朝" w:eastAsia="ＭＳ 明朝" w:hAnsi="ＭＳ 明朝" w:hint="eastAsia"/>
          <w:szCs w:val="21"/>
        </w:rPr>
        <w:t xml:space="preserve">　</w:t>
      </w:r>
      <w:r w:rsidR="00D84F1F">
        <w:rPr>
          <w:rFonts w:ascii="ＭＳ 明朝" w:eastAsia="ＭＳ 明朝" w:hAnsi="ＭＳ 明朝" w:hint="eastAsia"/>
          <w:szCs w:val="21"/>
        </w:rPr>
        <w:t xml:space="preserve">　</w:t>
      </w:r>
      <w:r>
        <w:rPr>
          <w:rFonts w:ascii="ＭＳ 明朝" w:eastAsia="ＭＳ 明朝" w:hAnsi="ＭＳ 明朝" w:hint="eastAsia"/>
          <w:szCs w:val="21"/>
        </w:rPr>
        <w:t>３.　事業所周辺</w:t>
      </w:r>
      <w:r w:rsidR="0082714D">
        <w:rPr>
          <w:rFonts w:ascii="ＭＳ 明朝" w:eastAsia="ＭＳ 明朝" w:hAnsi="ＭＳ 明朝" w:hint="eastAsia"/>
          <w:szCs w:val="21"/>
        </w:rPr>
        <w:t>住民の方への配慮</w:t>
      </w:r>
      <w:r>
        <w:rPr>
          <w:rFonts w:ascii="ＭＳ 明朝" w:eastAsia="ＭＳ 明朝" w:hAnsi="ＭＳ 明朝" w:hint="eastAsia"/>
          <w:szCs w:val="21"/>
        </w:rPr>
        <w:t>について</w:t>
      </w:r>
    </w:p>
    <w:p w:rsidR="003E16F3" w:rsidRDefault="003E16F3" w:rsidP="0082714D">
      <w:pPr>
        <w:ind w:leftChars="302" w:left="634" w:firstLineChars="103" w:firstLine="216"/>
        <w:rPr>
          <w:rFonts w:ascii="ＭＳ 明朝" w:eastAsia="ＭＳ 明朝" w:hAnsi="ＭＳ 明朝"/>
          <w:szCs w:val="21"/>
        </w:rPr>
      </w:pPr>
      <w:r w:rsidRPr="006B2033">
        <w:rPr>
          <w:rFonts w:ascii="ＭＳ 明朝" w:eastAsia="ＭＳ 明朝" w:hAnsi="ＭＳ 明朝" w:hint="eastAsia"/>
          <w:szCs w:val="21"/>
        </w:rPr>
        <w:t>障害福祉サービス等</w:t>
      </w:r>
      <w:r>
        <w:rPr>
          <w:rFonts w:ascii="ＭＳ 明朝" w:eastAsia="ＭＳ 明朝" w:hAnsi="ＭＳ 明朝" w:hint="eastAsia"/>
          <w:szCs w:val="21"/>
        </w:rPr>
        <w:t>事業所について、周辺住民の方から、「</w:t>
      </w:r>
      <w:r w:rsidR="0003651C">
        <w:rPr>
          <w:rFonts w:ascii="ＭＳ 明朝" w:eastAsia="ＭＳ 明朝" w:hAnsi="ＭＳ 明朝" w:hint="eastAsia"/>
          <w:szCs w:val="21"/>
        </w:rPr>
        <w:t>事業所</w:t>
      </w:r>
      <w:r w:rsidR="00D84F1F">
        <w:rPr>
          <w:rFonts w:ascii="ＭＳ 明朝" w:eastAsia="ＭＳ 明朝" w:hAnsi="ＭＳ 明朝" w:hint="eastAsia"/>
          <w:szCs w:val="21"/>
        </w:rPr>
        <w:t>の利用者や支援体制がわからず不安だ</w:t>
      </w:r>
      <w:r>
        <w:rPr>
          <w:rFonts w:ascii="ＭＳ 明朝" w:eastAsia="ＭＳ 明朝" w:hAnsi="ＭＳ 明朝" w:hint="eastAsia"/>
          <w:szCs w:val="21"/>
        </w:rPr>
        <w:t>」、「利用者の声がうるさいのに改善されない」</w:t>
      </w:r>
      <w:r w:rsidR="00D84F1F">
        <w:rPr>
          <w:rFonts w:ascii="ＭＳ 明朝" w:eastAsia="ＭＳ 明朝" w:hAnsi="ＭＳ 明朝" w:hint="eastAsia"/>
          <w:szCs w:val="21"/>
        </w:rPr>
        <w:t>「利用者がサービス利用中に近所への迷惑行為をしたにも関わらず、事業所からは何の説明もない」</w:t>
      </w:r>
      <w:r w:rsidR="00D10AB3">
        <w:rPr>
          <w:rFonts w:ascii="ＭＳ 明朝" w:eastAsia="ＭＳ 明朝" w:hAnsi="ＭＳ 明朝" w:hint="eastAsia"/>
          <w:szCs w:val="21"/>
        </w:rPr>
        <w:t>等の苦情が本</w:t>
      </w:r>
      <w:r>
        <w:rPr>
          <w:rFonts w:ascii="ＭＳ 明朝" w:eastAsia="ＭＳ 明朝" w:hAnsi="ＭＳ 明朝" w:hint="eastAsia"/>
          <w:szCs w:val="21"/>
        </w:rPr>
        <w:t>市あてに寄せられ</w:t>
      </w:r>
      <w:r w:rsidR="0082714D">
        <w:rPr>
          <w:rFonts w:ascii="ＭＳ 明朝" w:eastAsia="ＭＳ 明朝" w:hAnsi="ＭＳ 明朝" w:hint="eastAsia"/>
          <w:szCs w:val="21"/>
        </w:rPr>
        <w:t>る</w:t>
      </w:r>
      <w:r>
        <w:rPr>
          <w:rFonts w:ascii="ＭＳ 明朝" w:eastAsia="ＭＳ 明朝" w:hAnsi="ＭＳ 明朝" w:hint="eastAsia"/>
          <w:szCs w:val="21"/>
        </w:rPr>
        <w:t>事案が</w:t>
      </w:r>
      <w:r w:rsidR="0082714D">
        <w:rPr>
          <w:rFonts w:ascii="ＭＳ 明朝" w:eastAsia="ＭＳ 明朝" w:hAnsi="ＭＳ 明朝" w:hint="eastAsia"/>
          <w:szCs w:val="21"/>
        </w:rPr>
        <w:t>発生しています。</w:t>
      </w:r>
    </w:p>
    <w:p w:rsidR="0082714D" w:rsidRDefault="00D84F1F" w:rsidP="00D10AB3">
      <w:pPr>
        <w:ind w:leftChars="302" w:left="634" w:firstLineChars="103" w:firstLine="216"/>
        <w:rPr>
          <w:rFonts w:ascii="ＭＳ 明朝" w:eastAsia="ＭＳ 明朝" w:hAnsi="ＭＳ 明朝"/>
          <w:szCs w:val="21"/>
        </w:rPr>
      </w:pPr>
      <w:r>
        <w:rPr>
          <w:rFonts w:ascii="ＭＳ 明朝" w:eastAsia="ＭＳ 明朝" w:hAnsi="ＭＳ 明朝" w:hint="eastAsia"/>
          <w:szCs w:val="21"/>
        </w:rPr>
        <w:t>また、</w:t>
      </w:r>
      <w:r w:rsidR="0082714D" w:rsidRPr="00D84F1F">
        <w:rPr>
          <w:rFonts w:ascii="ＭＳ 明朝" w:eastAsia="ＭＳ 明朝" w:hAnsi="ＭＳ 明朝" w:hint="eastAsia"/>
          <w:szCs w:val="21"/>
          <w:highlight w:val="yellow"/>
        </w:rPr>
        <w:t>事業所の開設時に周辺住民</w:t>
      </w:r>
      <w:r>
        <w:rPr>
          <w:rFonts w:ascii="ＭＳ 明朝" w:eastAsia="ＭＳ 明朝" w:hAnsi="ＭＳ 明朝" w:hint="eastAsia"/>
          <w:szCs w:val="21"/>
          <w:highlight w:val="yellow"/>
        </w:rPr>
        <w:t>や団体</w:t>
      </w:r>
      <w:r w:rsidR="0082714D" w:rsidRPr="00D84F1F">
        <w:rPr>
          <w:rFonts w:ascii="ＭＳ 明朝" w:eastAsia="ＭＳ 明朝" w:hAnsi="ＭＳ 明朝" w:hint="eastAsia"/>
          <w:szCs w:val="21"/>
          <w:highlight w:val="yellow"/>
        </w:rPr>
        <w:t>の方への説明を行うことはもちろん、開設後も常に周辺住民の方</w:t>
      </w:r>
      <w:r>
        <w:rPr>
          <w:rFonts w:ascii="ＭＳ 明朝" w:eastAsia="ＭＳ 明朝" w:hAnsi="ＭＳ 明朝" w:hint="eastAsia"/>
          <w:szCs w:val="21"/>
          <w:highlight w:val="yellow"/>
        </w:rPr>
        <w:t>等</w:t>
      </w:r>
      <w:r w:rsidR="0082714D" w:rsidRPr="00D84F1F">
        <w:rPr>
          <w:rFonts w:ascii="ＭＳ 明朝" w:eastAsia="ＭＳ 明朝" w:hAnsi="ＭＳ 明朝" w:hint="eastAsia"/>
          <w:szCs w:val="21"/>
          <w:highlight w:val="yellow"/>
        </w:rPr>
        <w:t>に配慮した運営を行うよう、留意してください。</w:t>
      </w:r>
    </w:p>
    <w:p w:rsidR="00AA4221" w:rsidRPr="00AA4221" w:rsidRDefault="00AA4221" w:rsidP="00D84F1F">
      <w:pPr>
        <w:rPr>
          <w:rFonts w:ascii="ＭＳ 明朝" w:eastAsia="ＭＳ 明朝" w:hAnsi="ＭＳ 明朝"/>
          <w:szCs w:val="21"/>
        </w:rPr>
      </w:pPr>
    </w:p>
    <w:sectPr w:rsidR="00AA4221" w:rsidRPr="00AA4221" w:rsidSect="008D5B33">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5F5" w:rsidRDefault="00F235F5" w:rsidP="00F235F5">
      <w:r>
        <w:separator/>
      </w:r>
    </w:p>
  </w:endnote>
  <w:endnote w:type="continuationSeparator" w:id="0">
    <w:p w:rsidR="00F235F5" w:rsidRDefault="00F235F5" w:rsidP="00F2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348624"/>
      <w:docPartObj>
        <w:docPartGallery w:val="Page Numbers (Bottom of Page)"/>
        <w:docPartUnique/>
      </w:docPartObj>
    </w:sdtPr>
    <w:sdtEndPr>
      <w:rPr>
        <w:rFonts w:ascii="ＭＳ 明朝" w:eastAsia="ＭＳ 明朝" w:hAnsi="ＭＳ 明朝"/>
      </w:rPr>
    </w:sdtEndPr>
    <w:sdtContent>
      <w:sdt>
        <w:sdtPr>
          <w:id w:val="1728636285"/>
          <w:docPartObj>
            <w:docPartGallery w:val="Page Numbers (Top of Page)"/>
            <w:docPartUnique/>
          </w:docPartObj>
        </w:sdtPr>
        <w:sdtEndPr>
          <w:rPr>
            <w:rFonts w:ascii="ＭＳ 明朝" w:eastAsia="ＭＳ 明朝" w:hAnsi="ＭＳ 明朝"/>
          </w:rPr>
        </w:sdtEndPr>
        <w:sdtContent>
          <w:p w:rsidR="00F42E64" w:rsidRPr="00F42E64" w:rsidRDefault="00F42E64">
            <w:pPr>
              <w:pStyle w:val="a8"/>
              <w:jc w:val="center"/>
              <w:rPr>
                <w:rFonts w:ascii="ＭＳ 明朝" w:eastAsia="ＭＳ 明朝" w:hAnsi="ＭＳ 明朝"/>
              </w:rPr>
            </w:pPr>
            <w:r w:rsidRPr="00F42E64">
              <w:rPr>
                <w:rFonts w:ascii="ＭＳ 明朝" w:eastAsia="ＭＳ 明朝" w:hAnsi="ＭＳ 明朝"/>
                <w:lang w:val="ja-JP"/>
              </w:rPr>
              <w:t xml:space="preserve"> </w:t>
            </w:r>
            <w:r w:rsidRPr="00F42E64">
              <w:rPr>
                <w:rFonts w:ascii="ＭＳ 明朝" w:eastAsia="ＭＳ 明朝" w:hAnsi="ＭＳ 明朝"/>
                <w:bCs/>
                <w:sz w:val="24"/>
                <w:szCs w:val="24"/>
              </w:rPr>
              <w:fldChar w:fldCharType="begin"/>
            </w:r>
            <w:r w:rsidRPr="00F42E64">
              <w:rPr>
                <w:rFonts w:ascii="ＭＳ 明朝" w:eastAsia="ＭＳ 明朝" w:hAnsi="ＭＳ 明朝"/>
                <w:bCs/>
              </w:rPr>
              <w:instrText>PAGE</w:instrText>
            </w:r>
            <w:r w:rsidRPr="00F42E64">
              <w:rPr>
                <w:rFonts w:ascii="ＭＳ 明朝" w:eastAsia="ＭＳ 明朝" w:hAnsi="ＭＳ 明朝"/>
                <w:bCs/>
                <w:sz w:val="24"/>
                <w:szCs w:val="24"/>
              </w:rPr>
              <w:fldChar w:fldCharType="separate"/>
            </w:r>
            <w:r w:rsidR="00636E63">
              <w:rPr>
                <w:rFonts w:ascii="ＭＳ 明朝" w:eastAsia="ＭＳ 明朝" w:hAnsi="ＭＳ 明朝"/>
                <w:bCs/>
                <w:noProof/>
              </w:rPr>
              <w:t>3</w:t>
            </w:r>
            <w:r w:rsidRPr="00F42E64">
              <w:rPr>
                <w:rFonts w:ascii="ＭＳ 明朝" w:eastAsia="ＭＳ 明朝" w:hAnsi="ＭＳ 明朝"/>
                <w:bCs/>
                <w:sz w:val="24"/>
                <w:szCs w:val="24"/>
              </w:rPr>
              <w:fldChar w:fldCharType="end"/>
            </w:r>
            <w:r w:rsidRPr="00F42E64">
              <w:rPr>
                <w:rFonts w:ascii="ＭＳ 明朝" w:eastAsia="ＭＳ 明朝" w:hAnsi="ＭＳ 明朝"/>
                <w:lang w:val="ja-JP"/>
              </w:rPr>
              <w:t xml:space="preserve"> / </w:t>
            </w:r>
            <w:r w:rsidRPr="00F42E64">
              <w:rPr>
                <w:rFonts w:ascii="ＭＳ 明朝" w:eastAsia="ＭＳ 明朝" w:hAnsi="ＭＳ 明朝"/>
                <w:bCs/>
                <w:sz w:val="24"/>
                <w:szCs w:val="24"/>
              </w:rPr>
              <w:fldChar w:fldCharType="begin"/>
            </w:r>
            <w:r w:rsidRPr="00F42E64">
              <w:rPr>
                <w:rFonts w:ascii="ＭＳ 明朝" w:eastAsia="ＭＳ 明朝" w:hAnsi="ＭＳ 明朝"/>
                <w:bCs/>
              </w:rPr>
              <w:instrText>NUMPAGES</w:instrText>
            </w:r>
            <w:r w:rsidRPr="00F42E64">
              <w:rPr>
                <w:rFonts w:ascii="ＭＳ 明朝" w:eastAsia="ＭＳ 明朝" w:hAnsi="ＭＳ 明朝"/>
                <w:bCs/>
                <w:sz w:val="24"/>
                <w:szCs w:val="24"/>
              </w:rPr>
              <w:fldChar w:fldCharType="separate"/>
            </w:r>
            <w:r w:rsidR="00636E63">
              <w:rPr>
                <w:rFonts w:ascii="ＭＳ 明朝" w:eastAsia="ＭＳ 明朝" w:hAnsi="ＭＳ 明朝"/>
                <w:bCs/>
                <w:noProof/>
              </w:rPr>
              <w:t>4</w:t>
            </w:r>
            <w:r w:rsidRPr="00F42E64">
              <w:rPr>
                <w:rFonts w:ascii="ＭＳ 明朝" w:eastAsia="ＭＳ 明朝" w:hAnsi="ＭＳ 明朝"/>
                <w:bCs/>
                <w:sz w:val="24"/>
                <w:szCs w:val="24"/>
              </w:rPr>
              <w:fldChar w:fldCharType="end"/>
            </w:r>
          </w:p>
        </w:sdtContent>
      </w:sdt>
    </w:sdtContent>
  </w:sdt>
  <w:p w:rsidR="00A8097F" w:rsidRDefault="00A8097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5F5" w:rsidRDefault="00F235F5" w:rsidP="00F235F5">
      <w:r>
        <w:separator/>
      </w:r>
    </w:p>
  </w:footnote>
  <w:footnote w:type="continuationSeparator" w:id="0">
    <w:p w:rsidR="00F235F5" w:rsidRDefault="00F235F5" w:rsidP="00F23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14CDA"/>
    <w:multiLevelType w:val="hybridMultilevel"/>
    <w:tmpl w:val="B8C4E65C"/>
    <w:lvl w:ilvl="0" w:tplc="1BCA9DFE">
      <w:start w:val="1"/>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E887745"/>
    <w:multiLevelType w:val="hybridMultilevel"/>
    <w:tmpl w:val="FD9AC132"/>
    <w:lvl w:ilvl="0" w:tplc="9F4C9F40">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ECC319E"/>
    <w:multiLevelType w:val="hybridMultilevel"/>
    <w:tmpl w:val="6F2AFD74"/>
    <w:lvl w:ilvl="0" w:tplc="E690B9C0">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33964A09"/>
    <w:multiLevelType w:val="hybridMultilevel"/>
    <w:tmpl w:val="82DCD690"/>
    <w:lvl w:ilvl="0" w:tplc="D7BAB8A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C8F5FF5"/>
    <w:multiLevelType w:val="hybridMultilevel"/>
    <w:tmpl w:val="EFD69FAA"/>
    <w:lvl w:ilvl="0" w:tplc="62220B40">
      <w:start w:val="1"/>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74855884"/>
    <w:multiLevelType w:val="hybridMultilevel"/>
    <w:tmpl w:val="8E4451DA"/>
    <w:lvl w:ilvl="0" w:tplc="5A7CDD8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33"/>
    <w:rsid w:val="0003651C"/>
    <w:rsid w:val="00042731"/>
    <w:rsid w:val="000715DD"/>
    <w:rsid w:val="000A61B3"/>
    <w:rsid w:val="000A7EB9"/>
    <w:rsid w:val="000B4299"/>
    <w:rsid w:val="000B69E3"/>
    <w:rsid w:val="00115013"/>
    <w:rsid w:val="001226CB"/>
    <w:rsid w:val="00131663"/>
    <w:rsid w:val="001372FD"/>
    <w:rsid w:val="00141A70"/>
    <w:rsid w:val="00200963"/>
    <w:rsid w:val="00244B01"/>
    <w:rsid w:val="00256978"/>
    <w:rsid w:val="002662EC"/>
    <w:rsid w:val="002673B0"/>
    <w:rsid w:val="002B6F73"/>
    <w:rsid w:val="002D0450"/>
    <w:rsid w:val="003319E3"/>
    <w:rsid w:val="003D1E4C"/>
    <w:rsid w:val="003E16F3"/>
    <w:rsid w:val="00430645"/>
    <w:rsid w:val="004B11D1"/>
    <w:rsid w:val="004F0E7A"/>
    <w:rsid w:val="005342DA"/>
    <w:rsid w:val="00557906"/>
    <w:rsid w:val="005C0126"/>
    <w:rsid w:val="005D3863"/>
    <w:rsid w:val="005E237F"/>
    <w:rsid w:val="00636E63"/>
    <w:rsid w:val="006B2033"/>
    <w:rsid w:val="006F60B4"/>
    <w:rsid w:val="00763E31"/>
    <w:rsid w:val="00783854"/>
    <w:rsid w:val="00786B0C"/>
    <w:rsid w:val="007A69BF"/>
    <w:rsid w:val="007E753E"/>
    <w:rsid w:val="007F5E85"/>
    <w:rsid w:val="00815672"/>
    <w:rsid w:val="0082714D"/>
    <w:rsid w:val="008673F5"/>
    <w:rsid w:val="008C4B25"/>
    <w:rsid w:val="008D5B33"/>
    <w:rsid w:val="00915E15"/>
    <w:rsid w:val="00967068"/>
    <w:rsid w:val="00983837"/>
    <w:rsid w:val="009C59EF"/>
    <w:rsid w:val="009F148A"/>
    <w:rsid w:val="00A154EE"/>
    <w:rsid w:val="00A8097F"/>
    <w:rsid w:val="00AA4221"/>
    <w:rsid w:val="00B537C7"/>
    <w:rsid w:val="00C06B76"/>
    <w:rsid w:val="00C83E93"/>
    <w:rsid w:val="00CC140E"/>
    <w:rsid w:val="00CD6A5D"/>
    <w:rsid w:val="00D10AB3"/>
    <w:rsid w:val="00D31EF7"/>
    <w:rsid w:val="00D84F1F"/>
    <w:rsid w:val="00E14AB8"/>
    <w:rsid w:val="00E80E55"/>
    <w:rsid w:val="00E96D46"/>
    <w:rsid w:val="00EF2478"/>
    <w:rsid w:val="00F2211F"/>
    <w:rsid w:val="00F235F5"/>
    <w:rsid w:val="00F42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385AA89"/>
  <w15:chartTrackingRefBased/>
  <w15:docId w15:val="{9A261563-4967-4017-9F14-985023C5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E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9E3"/>
    <w:pPr>
      <w:ind w:leftChars="400" w:left="840"/>
    </w:pPr>
  </w:style>
  <w:style w:type="paragraph" w:styleId="a4">
    <w:name w:val="Balloon Text"/>
    <w:basedOn w:val="a"/>
    <w:link w:val="a5"/>
    <w:uiPriority w:val="99"/>
    <w:semiHidden/>
    <w:unhideWhenUsed/>
    <w:rsid w:val="0043064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30645"/>
    <w:rPr>
      <w:rFonts w:asciiTheme="majorHAnsi" w:eastAsiaTheme="majorEastAsia" w:hAnsiTheme="majorHAnsi" w:cstheme="majorBidi"/>
      <w:sz w:val="18"/>
      <w:szCs w:val="18"/>
    </w:rPr>
  </w:style>
  <w:style w:type="paragraph" w:styleId="a6">
    <w:name w:val="header"/>
    <w:basedOn w:val="a"/>
    <w:link w:val="a7"/>
    <w:uiPriority w:val="99"/>
    <w:unhideWhenUsed/>
    <w:rsid w:val="00F235F5"/>
    <w:pPr>
      <w:tabs>
        <w:tab w:val="center" w:pos="4252"/>
        <w:tab w:val="right" w:pos="8504"/>
      </w:tabs>
      <w:snapToGrid w:val="0"/>
    </w:pPr>
  </w:style>
  <w:style w:type="character" w:customStyle="1" w:styleId="a7">
    <w:name w:val="ヘッダー (文字)"/>
    <w:basedOn w:val="a0"/>
    <w:link w:val="a6"/>
    <w:uiPriority w:val="99"/>
    <w:rsid w:val="00F235F5"/>
  </w:style>
  <w:style w:type="paragraph" w:styleId="a8">
    <w:name w:val="footer"/>
    <w:basedOn w:val="a"/>
    <w:link w:val="a9"/>
    <w:uiPriority w:val="99"/>
    <w:unhideWhenUsed/>
    <w:rsid w:val="00F235F5"/>
    <w:pPr>
      <w:tabs>
        <w:tab w:val="center" w:pos="4252"/>
        <w:tab w:val="right" w:pos="8504"/>
      </w:tabs>
      <w:snapToGrid w:val="0"/>
    </w:pPr>
  </w:style>
  <w:style w:type="character" w:customStyle="1" w:styleId="a9">
    <w:name w:val="フッター (文字)"/>
    <w:basedOn w:val="a0"/>
    <w:link w:val="a8"/>
    <w:uiPriority w:val="99"/>
    <w:rsid w:val="00F235F5"/>
  </w:style>
  <w:style w:type="character" w:styleId="aa">
    <w:name w:val="line number"/>
    <w:basedOn w:val="a0"/>
    <w:uiPriority w:val="99"/>
    <w:semiHidden/>
    <w:unhideWhenUsed/>
    <w:rsid w:val="00A80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86728-01D5-4D6B-95E5-5F192359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4</Pages>
  <Words>544</Words>
  <Characters>3104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24</cp:revision>
  <cp:lastPrinted>2020-03-29T12:56:00Z</cp:lastPrinted>
  <dcterms:created xsi:type="dcterms:W3CDTF">2019-03-08T05:45:00Z</dcterms:created>
  <dcterms:modified xsi:type="dcterms:W3CDTF">2020-03-30T23:53:00Z</dcterms:modified>
</cp:coreProperties>
</file>