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379" w:rsidRPr="009E0379" w:rsidRDefault="009E0379" w:rsidP="009E0379">
      <w:pPr>
        <w:jc w:val="center"/>
        <w:rPr>
          <w:rFonts w:ascii="ＭＳ ゴシック" w:eastAsia="ＭＳ ゴシック" w:hAnsi="ＭＳ ゴシック"/>
          <w:b/>
          <w:sz w:val="28"/>
        </w:rPr>
      </w:pPr>
      <w:bookmarkStart w:id="0" w:name="_GoBack"/>
      <w:r w:rsidRPr="009E0379">
        <w:rPr>
          <w:rFonts w:ascii="ＭＳ ゴシック" w:eastAsia="ＭＳ ゴシック" w:hAnsi="ＭＳ ゴシック" w:hint="eastAsia"/>
          <w:b/>
          <w:sz w:val="28"/>
        </w:rPr>
        <w:t>最近の国の動きについて</w:t>
      </w:r>
    </w:p>
    <w:bookmarkEnd w:id="0"/>
    <w:p w:rsidR="009E0379" w:rsidRDefault="009E0379" w:rsidP="00E8590B">
      <w:pPr>
        <w:rPr>
          <w:rFonts w:ascii="ＭＳ ゴシック" w:eastAsia="ＭＳ ゴシック" w:hAnsi="ＭＳ ゴシック"/>
          <w:b/>
        </w:rPr>
      </w:pPr>
    </w:p>
    <w:p w:rsidR="00E8590B" w:rsidRPr="00E8590B" w:rsidRDefault="00E8590B" w:rsidP="00E8590B">
      <w:pPr>
        <w:rPr>
          <w:rFonts w:ascii="ＭＳ ゴシック" w:eastAsia="ＭＳ ゴシック" w:hAnsi="ＭＳ ゴシック"/>
          <w:b/>
        </w:rPr>
      </w:pPr>
      <w:r w:rsidRPr="00E8590B">
        <w:rPr>
          <w:rFonts w:ascii="ＭＳ ゴシック" w:eastAsia="ＭＳ ゴシック" w:hAnsi="ＭＳ ゴシック" w:hint="eastAsia"/>
          <w:b/>
        </w:rPr>
        <w:t>【第</w:t>
      </w:r>
      <w:r w:rsidRPr="00E8590B">
        <w:rPr>
          <w:rFonts w:ascii="ＭＳ ゴシック" w:eastAsia="ＭＳ ゴシック" w:hAnsi="ＭＳ ゴシック"/>
          <w:b/>
        </w:rPr>
        <w:t>６期障害福祉計画及び弟２期障害児福祉計画に係る基本指針の見直しについて</w:t>
      </w:r>
      <w:r w:rsidRPr="00E8590B">
        <w:rPr>
          <w:rFonts w:ascii="ＭＳ ゴシック" w:eastAsia="ＭＳ ゴシック" w:hAnsi="ＭＳ ゴシック" w:hint="eastAsia"/>
          <w:b/>
        </w:rPr>
        <w:t>】</w:t>
      </w:r>
    </w:p>
    <w:p w:rsidR="00E8590B" w:rsidRPr="00E8590B" w:rsidRDefault="00E8590B" w:rsidP="00E8590B">
      <w:pPr>
        <w:ind w:leftChars="100" w:left="210" w:firstLineChars="100" w:firstLine="210"/>
        <w:rPr>
          <w:rFonts w:ascii="ＭＳ 明朝" w:eastAsia="ＭＳ 明朝" w:hAnsi="ＭＳ 明朝"/>
        </w:rPr>
      </w:pPr>
      <w:r w:rsidRPr="00E8590B">
        <w:rPr>
          <w:rFonts w:ascii="ＭＳ 明朝" w:eastAsia="ＭＳ 明朝" w:hAnsi="ＭＳ 明朝" w:hint="eastAsia"/>
        </w:rPr>
        <w:t>都道府県・市町村の障害福祉計画及び障害児福祉計画は、現行の計画期間が令和２年度末までとなります。</w:t>
      </w:r>
    </w:p>
    <w:p w:rsidR="00E8590B" w:rsidRPr="00E8590B" w:rsidRDefault="00E8590B" w:rsidP="00E8590B">
      <w:pPr>
        <w:ind w:leftChars="100" w:left="210" w:firstLineChars="100" w:firstLine="210"/>
        <w:rPr>
          <w:rFonts w:ascii="ＭＳ 明朝" w:eastAsia="ＭＳ 明朝" w:hAnsi="ＭＳ 明朝"/>
        </w:rPr>
      </w:pPr>
      <w:r w:rsidRPr="00E8590B">
        <w:rPr>
          <w:rFonts w:ascii="ＭＳ 明朝" w:eastAsia="ＭＳ 明朝" w:hAnsi="ＭＳ 明朝" w:hint="eastAsia"/>
        </w:rPr>
        <w:t>そのため、令和３年度を初年度とする第６期障害福祉計画及び第２期障害児福祉計画の作成に係る基本指針の見直しについて、社会保障審議会障害者部会で議論を重ね、了承されたところであり、国では上記案のとおり検討しています。</w:t>
      </w:r>
    </w:p>
    <w:p w:rsidR="00E8590B" w:rsidRPr="00E8590B" w:rsidRDefault="00E8590B" w:rsidP="00E8590B">
      <w:pPr>
        <w:ind w:leftChars="100" w:left="210" w:firstLineChars="100" w:firstLine="210"/>
        <w:rPr>
          <w:rFonts w:ascii="ＭＳ 明朝" w:eastAsia="ＭＳ 明朝" w:hAnsi="ＭＳ 明朝"/>
        </w:rPr>
      </w:pPr>
      <w:r w:rsidRPr="00E8590B">
        <w:rPr>
          <w:rFonts w:ascii="ＭＳ 明朝" w:eastAsia="ＭＳ 明朝" w:hAnsi="ＭＳ 明朝" w:hint="eastAsia"/>
        </w:rPr>
        <w:t>各事業所におかれましては、内容を確認の上、事業所運営に反映していただきますよう、お願いいたします</w:t>
      </w:r>
    </w:p>
    <w:p w:rsidR="0083011F" w:rsidRPr="00E8590B" w:rsidRDefault="0083011F">
      <w:pPr>
        <w:rPr>
          <w:rFonts w:ascii="ＭＳ 明朝" w:eastAsia="ＭＳ 明朝" w:hAnsi="ＭＳ 明朝"/>
        </w:rPr>
      </w:pPr>
    </w:p>
    <w:p w:rsidR="00E8590B" w:rsidRPr="00E8590B" w:rsidRDefault="00E8590B">
      <w:pPr>
        <w:rPr>
          <w:rFonts w:ascii="ＭＳ 明朝" w:eastAsia="ＭＳ 明朝" w:hAnsi="ＭＳ 明朝"/>
        </w:rPr>
      </w:pPr>
    </w:p>
    <w:p w:rsidR="00E8590B" w:rsidRPr="00E8590B" w:rsidRDefault="00E8590B">
      <w:pPr>
        <w:rPr>
          <w:rFonts w:ascii="ＭＳ ゴシック" w:eastAsia="ＭＳ ゴシック" w:hAnsi="ＭＳ ゴシック"/>
          <w:b/>
        </w:rPr>
      </w:pPr>
      <w:r w:rsidRPr="00E8590B">
        <w:rPr>
          <w:rFonts w:ascii="ＭＳ ゴシック" w:eastAsia="ＭＳ ゴシック" w:hAnsi="ＭＳ ゴシック" w:hint="eastAsia"/>
          <w:b/>
        </w:rPr>
        <w:t>【相談支援専門員の研修制度の見直しについて】</w:t>
      </w:r>
    </w:p>
    <w:p w:rsidR="00E8590B" w:rsidRPr="00E8590B" w:rsidRDefault="00E8590B" w:rsidP="00411A5B">
      <w:pPr>
        <w:ind w:leftChars="100" w:left="210" w:firstLineChars="100" w:firstLine="210"/>
        <w:rPr>
          <w:rFonts w:ascii="ＭＳ 明朝" w:eastAsia="ＭＳ 明朝" w:hAnsi="ＭＳ 明朝"/>
        </w:rPr>
      </w:pPr>
      <w:r w:rsidRPr="00E8590B">
        <w:rPr>
          <w:rFonts w:ascii="ＭＳ 明朝" w:eastAsia="ＭＳ 明朝" w:hAnsi="ＭＳ 明朝" w:hint="eastAsia"/>
        </w:rPr>
        <w:t>相談支援従事者研修制度の見直しに</w:t>
      </w:r>
      <w:r w:rsidR="00411A5B">
        <w:rPr>
          <w:rFonts w:ascii="ＭＳ 明朝" w:eastAsia="ＭＳ 明朝" w:hAnsi="ＭＳ 明朝" w:hint="eastAsia"/>
        </w:rPr>
        <w:t>つきまして</w:t>
      </w:r>
      <w:r w:rsidRPr="00E8590B">
        <w:rPr>
          <w:rFonts w:ascii="ＭＳ 明朝" w:eastAsia="ＭＳ 明朝" w:hAnsi="ＭＳ 明朝" w:hint="eastAsia"/>
        </w:rPr>
        <w:t>、令和２年度から、新たな告</w:t>
      </w:r>
      <w:r w:rsidR="00411A5B">
        <w:rPr>
          <w:rFonts w:ascii="ＭＳ 明朝" w:eastAsia="ＭＳ 明朝" w:hAnsi="ＭＳ 明朝" w:hint="eastAsia"/>
        </w:rPr>
        <w:t>示及び研修要綱に基づき相談支援従事者研修を実施されます。</w:t>
      </w:r>
    </w:p>
    <w:p w:rsidR="00E8590B" w:rsidRDefault="00411A5B" w:rsidP="00411A5B">
      <w:pPr>
        <w:ind w:leftChars="100" w:left="210" w:firstLineChars="100" w:firstLine="210"/>
        <w:rPr>
          <w:rFonts w:ascii="ＭＳ 明朝" w:eastAsia="ＭＳ 明朝" w:hAnsi="ＭＳ 明朝"/>
        </w:rPr>
      </w:pPr>
      <w:r>
        <w:rPr>
          <w:rFonts w:ascii="ＭＳ 明朝" w:eastAsia="ＭＳ 明朝" w:hAnsi="ＭＳ 明朝" w:hint="eastAsia"/>
        </w:rPr>
        <w:t>令和２年度からは、</w:t>
      </w:r>
      <w:r w:rsidR="00E8590B" w:rsidRPr="00E8590B">
        <w:rPr>
          <w:rFonts w:ascii="ＭＳ 明朝" w:eastAsia="ＭＳ 明朝" w:hAnsi="ＭＳ 明朝" w:hint="eastAsia"/>
        </w:rPr>
        <w:t>意思決定支援研修を専門コース別研修の新たな研修メニュー</w:t>
      </w:r>
      <w:r>
        <w:rPr>
          <w:rFonts w:ascii="ＭＳ 明朝" w:eastAsia="ＭＳ 明朝" w:hAnsi="ＭＳ 明朝" w:hint="eastAsia"/>
        </w:rPr>
        <w:t>が</w:t>
      </w:r>
      <w:r w:rsidR="00E8590B" w:rsidRPr="00E8590B">
        <w:rPr>
          <w:rFonts w:ascii="ＭＳ 明朝" w:eastAsia="ＭＳ 明朝" w:hAnsi="ＭＳ 明朝" w:hint="eastAsia"/>
        </w:rPr>
        <w:t>追加</w:t>
      </w:r>
      <w:r>
        <w:rPr>
          <w:rFonts w:ascii="ＭＳ 明朝" w:eastAsia="ＭＳ 明朝" w:hAnsi="ＭＳ 明朝" w:hint="eastAsia"/>
        </w:rPr>
        <w:t>されますので、ご確認ください。</w:t>
      </w:r>
    </w:p>
    <w:p w:rsidR="00411A5B" w:rsidRDefault="00411A5B" w:rsidP="00411A5B">
      <w:pPr>
        <w:ind w:leftChars="100" w:left="210" w:firstLineChars="100" w:firstLine="210"/>
        <w:rPr>
          <w:rFonts w:ascii="ＭＳ 明朝" w:eastAsia="ＭＳ 明朝" w:hAnsi="ＭＳ 明朝"/>
        </w:rPr>
      </w:pPr>
      <w:r>
        <w:rPr>
          <w:rFonts w:ascii="ＭＳ 明朝" w:eastAsia="ＭＳ 明朝" w:hAnsi="ＭＳ 明朝" w:hint="eastAsia"/>
        </w:rPr>
        <w:t>また、詳細なカリキュラムや日程等については、後日都道府県より発表されますので、今しばらくお待ちください。</w:t>
      </w:r>
    </w:p>
    <w:p w:rsidR="00411A5B" w:rsidRDefault="00411A5B" w:rsidP="00411A5B">
      <w:pPr>
        <w:rPr>
          <w:rFonts w:ascii="ＭＳ 明朝" w:eastAsia="ＭＳ 明朝" w:hAnsi="ＭＳ 明朝"/>
        </w:rPr>
      </w:pPr>
    </w:p>
    <w:p w:rsidR="00411A5B" w:rsidRDefault="00411A5B" w:rsidP="00411A5B">
      <w:pPr>
        <w:rPr>
          <w:rFonts w:ascii="ＭＳ 明朝" w:eastAsia="ＭＳ 明朝" w:hAnsi="ＭＳ 明朝"/>
        </w:rPr>
      </w:pPr>
    </w:p>
    <w:p w:rsidR="00411A5B" w:rsidRDefault="00411A5B" w:rsidP="00411A5B">
      <w:pPr>
        <w:rPr>
          <w:rFonts w:ascii="ＭＳ ゴシック" w:eastAsia="ＭＳ ゴシック" w:hAnsi="ＭＳ ゴシック"/>
          <w:b/>
        </w:rPr>
      </w:pPr>
      <w:r w:rsidRPr="00411A5B">
        <w:rPr>
          <w:rFonts w:ascii="ＭＳ ゴシック" w:eastAsia="ＭＳ ゴシック" w:hAnsi="ＭＳ ゴシック" w:hint="eastAsia"/>
          <w:b/>
        </w:rPr>
        <w:t>【サービス管理責任者及び児童発達支援管理責任者の研修体系の見直し</w:t>
      </w:r>
      <w:r w:rsidR="004635EE">
        <w:rPr>
          <w:rFonts w:ascii="ＭＳ ゴシック" w:eastAsia="ＭＳ ゴシック" w:hAnsi="ＭＳ ゴシック" w:hint="eastAsia"/>
          <w:b/>
        </w:rPr>
        <w:t>について</w:t>
      </w:r>
      <w:r w:rsidRPr="00411A5B">
        <w:rPr>
          <w:rFonts w:ascii="ＭＳ ゴシック" w:eastAsia="ＭＳ ゴシック" w:hAnsi="ＭＳ ゴシック" w:hint="eastAsia"/>
          <w:b/>
        </w:rPr>
        <w:t>】</w:t>
      </w:r>
    </w:p>
    <w:p w:rsidR="00855305" w:rsidRDefault="00411A5B" w:rsidP="00B905F4">
      <w:pPr>
        <w:ind w:left="211" w:hangingChars="100" w:hanging="211"/>
        <w:rPr>
          <w:rFonts w:ascii="ＭＳ 明朝" w:eastAsia="ＭＳ 明朝" w:hAnsi="ＭＳ 明朝"/>
        </w:rPr>
      </w:pPr>
      <w:r>
        <w:rPr>
          <w:rFonts w:ascii="ＭＳ ゴシック" w:eastAsia="ＭＳ ゴシック" w:hAnsi="ＭＳ ゴシック" w:hint="eastAsia"/>
          <w:b/>
        </w:rPr>
        <w:t xml:space="preserve">　</w:t>
      </w:r>
      <w:r w:rsidR="004635EE">
        <w:rPr>
          <w:rFonts w:ascii="ＭＳ ゴシック" w:eastAsia="ＭＳ ゴシック" w:hAnsi="ＭＳ ゴシック" w:hint="eastAsia"/>
          <w:b/>
        </w:rPr>
        <w:t xml:space="preserve">　</w:t>
      </w:r>
      <w:r w:rsidR="00B905F4">
        <w:rPr>
          <w:rFonts w:ascii="ＭＳ 明朝" w:eastAsia="ＭＳ 明朝" w:hAnsi="ＭＳ 明朝" w:hint="eastAsia"/>
        </w:rPr>
        <w:t>令和元年度より、サービス管理責任者及び児童発達支援管理責任者について見直しが行われており、サービス管理責任者または児童発達支援管理責任者</w:t>
      </w:r>
      <w:r w:rsidR="00855305">
        <w:rPr>
          <w:rFonts w:ascii="ＭＳ 明朝" w:eastAsia="ＭＳ 明朝" w:hAnsi="ＭＳ 明朝" w:hint="eastAsia"/>
        </w:rPr>
        <w:t>の要件が平成30年度とは異なりますので、改めてご確認ください。</w:t>
      </w:r>
    </w:p>
    <w:p w:rsidR="00B905F4" w:rsidRDefault="00855305" w:rsidP="00855305">
      <w:pPr>
        <w:ind w:leftChars="100" w:left="210" w:firstLineChars="100" w:firstLine="210"/>
        <w:rPr>
          <w:rFonts w:ascii="ＭＳ 明朝" w:eastAsia="ＭＳ 明朝" w:hAnsi="ＭＳ 明朝"/>
        </w:rPr>
      </w:pPr>
      <w:r>
        <w:rPr>
          <w:rFonts w:ascii="ＭＳ 明朝" w:eastAsia="ＭＳ 明朝" w:hAnsi="ＭＳ 明朝" w:hint="eastAsia"/>
        </w:rPr>
        <w:t>また</w:t>
      </w:r>
      <w:r w:rsidR="00B905F4">
        <w:rPr>
          <w:rFonts w:ascii="ＭＳ 明朝" w:eastAsia="ＭＳ 明朝" w:hAnsi="ＭＳ 明朝" w:hint="eastAsia"/>
        </w:rPr>
        <w:t>現在サービス管理責任者及び児童発達支援管理責任者として配置されている方</w:t>
      </w:r>
      <w:r>
        <w:rPr>
          <w:rFonts w:ascii="ＭＳ 明朝" w:eastAsia="ＭＳ 明朝" w:hAnsi="ＭＳ 明朝" w:hint="eastAsia"/>
        </w:rPr>
        <w:t>につきまして</w:t>
      </w:r>
      <w:r w:rsidR="00B905F4">
        <w:rPr>
          <w:rFonts w:ascii="ＭＳ 明朝" w:eastAsia="ＭＳ 明朝" w:hAnsi="ＭＳ 明朝" w:hint="eastAsia"/>
        </w:rPr>
        <w:t>も</w:t>
      </w:r>
      <w:r>
        <w:rPr>
          <w:rFonts w:ascii="ＭＳ 明朝" w:eastAsia="ＭＳ 明朝" w:hAnsi="ＭＳ 明朝" w:hint="eastAsia"/>
        </w:rPr>
        <w:t>、実践研修や</w:t>
      </w:r>
      <w:r w:rsidR="00B905F4">
        <w:rPr>
          <w:rFonts w:ascii="ＭＳ 明朝" w:eastAsia="ＭＳ 明朝" w:hAnsi="ＭＳ 明朝" w:hint="eastAsia"/>
        </w:rPr>
        <w:t>更新研修の修了が必要と</w:t>
      </w:r>
      <w:r>
        <w:rPr>
          <w:rFonts w:ascii="ＭＳ 明朝" w:eastAsia="ＭＳ 明朝" w:hAnsi="ＭＳ 明朝" w:hint="eastAsia"/>
        </w:rPr>
        <w:t>なるなど、従来の制度から大きな変更がございます。</w:t>
      </w:r>
    </w:p>
    <w:p w:rsidR="00855305" w:rsidRDefault="00855305" w:rsidP="00855305">
      <w:pPr>
        <w:ind w:leftChars="100" w:left="210" w:firstLineChars="100" w:firstLine="210"/>
        <w:rPr>
          <w:rFonts w:ascii="ＭＳ 明朝" w:eastAsia="ＭＳ 明朝" w:hAnsi="ＭＳ 明朝"/>
        </w:rPr>
      </w:pPr>
      <w:r>
        <w:rPr>
          <w:rFonts w:ascii="ＭＳ 明朝" w:eastAsia="ＭＳ 明朝" w:hAnsi="ＭＳ 明朝" w:hint="eastAsia"/>
        </w:rPr>
        <w:t>必要な研修を修了せず、サービス管理責任者等の資格要件を満たさなくなった場合、そのサービス管理責任者を配置している事業所はサービス管理責任者欠如減算等の算定をすることとなります。</w:t>
      </w:r>
    </w:p>
    <w:p w:rsidR="00855305" w:rsidRPr="00855305" w:rsidRDefault="002557F5" w:rsidP="00855305">
      <w:pPr>
        <w:ind w:leftChars="100" w:left="210" w:firstLineChars="100" w:firstLine="210"/>
        <w:rPr>
          <w:rFonts w:ascii="ＭＳ 明朝" w:eastAsia="ＭＳ 明朝" w:hAnsi="ＭＳ 明朝"/>
        </w:rPr>
      </w:pPr>
      <w:r>
        <w:rPr>
          <w:rFonts w:ascii="ＭＳ 明朝" w:eastAsia="ＭＳ 明朝" w:hAnsi="ＭＳ 明朝" w:hint="eastAsia"/>
        </w:rPr>
        <w:t>該当する研修を終了しなかった場合、サービス管理責任者欠如減算を免除するといった対応は</w:t>
      </w:r>
      <w:r w:rsidR="00855305">
        <w:rPr>
          <w:rFonts w:ascii="ＭＳ 明朝" w:eastAsia="ＭＳ 明朝" w:hAnsi="ＭＳ 明朝" w:hint="eastAsia"/>
        </w:rPr>
        <w:t>いたしませんので、十分にご注意ください。</w:t>
      </w:r>
    </w:p>
    <w:sectPr w:rsidR="00855305" w:rsidRPr="0085530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0B"/>
    <w:rsid w:val="002557F5"/>
    <w:rsid w:val="00411A5B"/>
    <w:rsid w:val="004635EE"/>
    <w:rsid w:val="0083011F"/>
    <w:rsid w:val="00855305"/>
    <w:rsid w:val="009E0379"/>
    <w:rsid w:val="00B905F4"/>
    <w:rsid w:val="00E8590B"/>
    <w:rsid w:val="00F461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274A17"/>
  <w15:chartTrackingRefBased/>
  <w15:docId w15:val="{E74BDA1A-3037-4422-A6E8-758B85C40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9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53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53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39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D73920E-8AF4-428E-8A18-13648202B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cp:lastPrinted>2020-03-30T06:55:00Z</cp:lastPrinted>
  <dcterms:created xsi:type="dcterms:W3CDTF">2020-03-30T01:18:00Z</dcterms:created>
  <dcterms:modified xsi:type="dcterms:W3CDTF">2020-03-30T07:03:00Z</dcterms:modified>
</cp:coreProperties>
</file>