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AF" w:rsidRDefault="001439AF">
      <w:pPr>
        <w:spacing w:after="120"/>
      </w:pPr>
      <w:r>
        <w:rPr>
          <w:rFonts w:hint="eastAsia"/>
        </w:rPr>
        <w:t>様式第</w:t>
      </w:r>
      <w:r>
        <w:t>4</w:t>
      </w:r>
      <w:r>
        <w:rPr>
          <w:rFonts w:hint="eastAsia"/>
        </w:rPr>
        <w:t>号</w:t>
      </w:r>
      <w:r>
        <w:t>(</w:t>
      </w:r>
      <w:r>
        <w:rPr>
          <w:rFonts w:hint="eastAsia"/>
        </w:rPr>
        <w:t>第</w:t>
      </w:r>
      <w:r>
        <w:t>15</w:t>
      </w:r>
      <w:r>
        <w:rPr>
          <w:rFonts w:hint="eastAsia"/>
        </w:rPr>
        <w:t>条関係</w:t>
      </w:r>
      <w:r>
        <w:t>)</w:t>
      </w:r>
    </w:p>
    <w:p w:rsidR="001439AF" w:rsidRDefault="001439AF">
      <w:pPr>
        <w:jc w:val="center"/>
      </w:pPr>
      <w:r>
        <w:rPr>
          <w:rFonts w:hint="eastAsia"/>
        </w:rPr>
        <w:t>産業廃棄物処理実績報告書</w:t>
      </w:r>
    </w:p>
    <w:p w:rsidR="001439AF" w:rsidRDefault="001439AF"/>
    <w:p w:rsidR="001439AF" w:rsidRDefault="001439AF">
      <w:pPr>
        <w:spacing w:after="120"/>
        <w:jc w:val="right"/>
      </w:pPr>
      <w:r>
        <w:rPr>
          <w:rFonts w:hint="eastAsia"/>
        </w:rPr>
        <w:t xml:space="preserve">年　　月　　日　　</w:t>
      </w:r>
    </w:p>
    <w:p w:rsidR="001439AF" w:rsidRDefault="001439AF">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5976"/>
        <w:gridCol w:w="833"/>
        <w:gridCol w:w="2351"/>
        <w:gridCol w:w="1040"/>
      </w:tblGrid>
      <w:tr w:rsidR="001439AF">
        <w:tblPrEx>
          <w:tblCellMar>
            <w:top w:w="0" w:type="dxa"/>
            <w:bottom w:w="0" w:type="dxa"/>
          </w:tblCellMar>
        </w:tblPrEx>
        <w:trPr>
          <w:cantSplit/>
          <w:trHeight w:val="960"/>
        </w:trPr>
        <w:tc>
          <w:tcPr>
            <w:tcW w:w="5976" w:type="dxa"/>
            <w:vMerge w:val="restart"/>
            <w:vAlign w:val="center"/>
          </w:tcPr>
          <w:p w:rsidR="001439AF" w:rsidRDefault="001439AF">
            <w:pPr>
              <w:jc w:val="right"/>
              <w:rPr>
                <w:rFonts w:ascii="‚l‚r –¾’©"/>
              </w:rPr>
            </w:pPr>
            <w:r>
              <w:rPr>
                <w:rFonts w:hint="eastAsia"/>
              </w:rPr>
              <w:t>事業者</w:t>
            </w:r>
          </w:p>
        </w:tc>
        <w:tc>
          <w:tcPr>
            <w:tcW w:w="833" w:type="dxa"/>
            <w:vAlign w:val="center"/>
          </w:tcPr>
          <w:p w:rsidR="001439AF" w:rsidRDefault="001439AF">
            <w:pPr>
              <w:rPr>
                <w:rFonts w:ascii="‚l‚r –¾’©"/>
              </w:rPr>
            </w:pPr>
            <w:r>
              <w:rPr>
                <w:rFonts w:hint="eastAsia"/>
              </w:rPr>
              <w:t>住所</w:t>
            </w:r>
          </w:p>
        </w:tc>
        <w:tc>
          <w:tcPr>
            <w:tcW w:w="2351" w:type="dxa"/>
          </w:tcPr>
          <w:p w:rsidR="001439AF" w:rsidRDefault="001439AF">
            <w:pPr>
              <w:spacing w:line="400" w:lineRule="atLeast"/>
              <w:jc w:val="distribute"/>
              <w:rPr>
                <w:rFonts w:ascii="‚l‚r –¾’©"/>
              </w:rPr>
            </w:pPr>
            <w:r>
              <w:rPr>
                <w:rFonts w:hint="eastAsia"/>
              </w:rPr>
              <w:t>法人にあっては、その主たる事務所の所在地</w:t>
            </w:r>
          </w:p>
        </w:tc>
        <w:tc>
          <w:tcPr>
            <w:tcW w:w="1040" w:type="dxa"/>
          </w:tcPr>
          <w:p w:rsidR="001439AF" w:rsidRDefault="001439AF">
            <w:pPr>
              <w:widowControl/>
              <w:wordWrap/>
              <w:overflowPunct/>
              <w:autoSpaceDE/>
              <w:autoSpaceDN/>
              <w:adjustRightInd/>
              <w:jc w:val="left"/>
              <w:rPr>
                <w:rFonts w:ascii="‚l‚r –¾’©"/>
              </w:rPr>
            </w:pPr>
            <w:r>
              <w:rPr>
                <w:rFonts w:hint="eastAsia"/>
              </w:rPr>
              <w:t xml:space="preserve">　</w:t>
            </w:r>
          </w:p>
        </w:tc>
      </w:tr>
      <w:tr w:rsidR="001439AF">
        <w:tblPrEx>
          <w:tblCellMar>
            <w:top w:w="0" w:type="dxa"/>
            <w:bottom w:w="0" w:type="dxa"/>
          </w:tblCellMar>
        </w:tblPrEx>
        <w:trPr>
          <w:cantSplit/>
          <w:trHeight w:val="960"/>
        </w:trPr>
        <w:tc>
          <w:tcPr>
            <w:tcW w:w="5976" w:type="dxa"/>
            <w:vMerge/>
            <w:vAlign w:val="center"/>
          </w:tcPr>
          <w:p w:rsidR="001439AF" w:rsidRDefault="001439AF">
            <w:pPr>
              <w:spacing w:before="120"/>
              <w:jc w:val="right"/>
              <w:rPr>
                <w:rFonts w:ascii="‚l‚r –¾’©"/>
              </w:rPr>
            </w:pPr>
          </w:p>
        </w:tc>
        <w:tc>
          <w:tcPr>
            <w:tcW w:w="833" w:type="dxa"/>
            <w:vAlign w:val="center"/>
          </w:tcPr>
          <w:p w:rsidR="001439AF" w:rsidRDefault="001439AF">
            <w:pPr>
              <w:rPr>
                <w:rFonts w:ascii="‚l‚r –¾’©"/>
              </w:rPr>
            </w:pPr>
            <w:r>
              <w:rPr>
                <w:rFonts w:hint="eastAsia"/>
              </w:rPr>
              <w:t>氏名</w:t>
            </w:r>
          </w:p>
        </w:tc>
        <w:tc>
          <w:tcPr>
            <w:tcW w:w="2351" w:type="dxa"/>
          </w:tcPr>
          <w:p w:rsidR="001439AF" w:rsidRDefault="001439AF">
            <w:pPr>
              <w:spacing w:line="400" w:lineRule="atLeast"/>
              <w:jc w:val="distribute"/>
              <w:rPr>
                <w:rFonts w:ascii="‚l‚r –¾’©"/>
              </w:rPr>
            </w:pPr>
            <w:r>
              <w:rPr>
                <w:rFonts w:hint="eastAsia"/>
              </w:rPr>
              <w:t>法人にあっては、その名称及び代表者の氏名</w:t>
            </w:r>
          </w:p>
        </w:tc>
        <w:tc>
          <w:tcPr>
            <w:tcW w:w="1040" w:type="dxa"/>
            <w:vAlign w:val="center"/>
          </w:tcPr>
          <w:p w:rsidR="001439AF" w:rsidRDefault="00B51856">
            <w:pPr>
              <w:rPr>
                <w:rFonts w:ascii="‚l‚r –¾’©"/>
              </w:rPr>
            </w:pPr>
            <w:r>
              <w:rPr>
                <w:noProof/>
              </w:rPr>
              <mc:AlternateContent>
                <mc:Choice Requires="wpg">
                  <w:drawing>
                    <wp:anchor distT="0" distB="0" distL="114300" distR="114300" simplePos="0" relativeHeight="251657728" behindDoc="0" locked="0" layoutInCell="0" allowOverlap="1">
                      <wp:simplePos x="0" y="0"/>
                      <wp:positionH relativeFrom="column">
                        <wp:posOffset>-1557655</wp:posOffset>
                      </wp:positionH>
                      <wp:positionV relativeFrom="paragraph">
                        <wp:posOffset>-614680</wp:posOffset>
                      </wp:positionV>
                      <wp:extent cx="1472565" cy="10090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009015"/>
                                <a:chOff x="5968" y="4684"/>
                                <a:chExt cx="2319" cy="1589"/>
                              </a:xfrm>
                            </wpg:grpSpPr>
                            <wps:wsp>
                              <wps:cNvPr id="2" name="AutoShape 3"/>
                              <wps:cNvSpPr>
                                <a:spLocks noChangeArrowheads="1"/>
                              </wps:cNvSpPr>
                              <wps:spPr bwMode="auto">
                                <a:xfrm>
                                  <a:off x="5968" y="4684"/>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5968" y="5640"/>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0B869" id="Group 2" o:spid="_x0000_s1026" style="position:absolute;left:0;text-align:left;margin-left:-122.65pt;margin-top:-48.4pt;width:115.95pt;height:79.45pt;z-index:251657728" coordorigin="5968,4684" coordsize="2319,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968;top:4684;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" adj="2417" strokeweight=".5pt"/>
                      <v:shape id="AutoShape 4" o:spid="_x0000_s1028" type="#_x0000_t185" style="position:absolute;left:5968;top:5640;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" adj="2417" strokeweight=".5pt"/>
                    </v:group>
                  </w:pict>
                </mc:Fallback>
              </mc:AlternateContent>
            </w:r>
            <w:r w:rsidR="001439AF">
              <w:rPr>
                <w:rFonts w:hint="eastAsia"/>
              </w:rPr>
              <w:t xml:space="preserve">　</w:t>
            </w:r>
          </w:p>
        </w:tc>
      </w:tr>
      <w:tr w:rsidR="001439AF">
        <w:tblPrEx>
          <w:tblCellMar>
            <w:top w:w="0" w:type="dxa"/>
            <w:bottom w:w="0" w:type="dxa"/>
          </w:tblCellMar>
        </w:tblPrEx>
        <w:trPr>
          <w:cantSplit/>
          <w:trHeight w:val="411"/>
        </w:trPr>
        <w:tc>
          <w:tcPr>
            <w:tcW w:w="5976" w:type="dxa"/>
            <w:vMerge/>
            <w:vAlign w:val="center"/>
          </w:tcPr>
          <w:p w:rsidR="001439AF" w:rsidRDefault="001439AF">
            <w:pPr>
              <w:spacing w:before="120"/>
              <w:jc w:val="right"/>
              <w:rPr>
                <w:rFonts w:ascii="‚l‚r –¾’©"/>
              </w:rPr>
            </w:pPr>
          </w:p>
        </w:tc>
        <w:tc>
          <w:tcPr>
            <w:tcW w:w="4224" w:type="dxa"/>
            <w:gridSpan w:val="3"/>
            <w:vAlign w:val="center"/>
          </w:tcPr>
          <w:p w:rsidR="001439AF" w:rsidRDefault="001439AF">
            <w:r>
              <w:rPr>
                <w:rFonts w:hint="eastAsia"/>
              </w:rPr>
              <w:t>電話番号</w:t>
            </w:r>
          </w:p>
        </w:tc>
      </w:tr>
    </w:tbl>
    <w:p w:rsidR="001439AF" w:rsidRDefault="001439AF">
      <w:pPr>
        <w:spacing w:after="60" w:line="312" w:lineRule="auto"/>
      </w:pPr>
      <w:r>
        <w:rPr>
          <w:rFonts w:hint="eastAsia"/>
        </w:rPr>
        <w:t xml:space="preserve">　静岡市産業廃棄物の適正な処理に関する条例第</w:t>
      </w:r>
      <w:r>
        <w:t>17</w:t>
      </w:r>
      <w:r>
        <w:rPr>
          <w:rFonts w:hint="eastAsia"/>
        </w:rPr>
        <w:t>条第</w:t>
      </w:r>
      <w:r>
        <w:t>1</w:t>
      </w:r>
      <w:r>
        <w:rPr>
          <w:rFonts w:hint="eastAsia"/>
        </w:rPr>
        <w:t>項の規定により、　　年</w:t>
      </w:r>
      <w:r>
        <w:t>3</w:t>
      </w:r>
      <w:r>
        <w:rPr>
          <w:rFonts w:hint="eastAsia"/>
        </w:rPr>
        <w:t>月</w:t>
      </w:r>
      <w:r>
        <w:t>31</w:t>
      </w:r>
      <w:r>
        <w:rPr>
          <w:rFonts w:hint="eastAsia"/>
        </w:rPr>
        <w:t>日以前の</w:t>
      </w:r>
      <w:r>
        <w:t>1</w:t>
      </w:r>
      <w:r>
        <w:rPr>
          <w:rFonts w:hint="eastAsia"/>
        </w:rPr>
        <w:t>年間における産業廃棄物の処理実績について、次のとおり報告します。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1069"/>
        <w:gridCol w:w="293"/>
        <w:gridCol w:w="681"/>
        <w:gridCol w:w="681"/>
        <w:gridCol w:w="682"/>
        <w:gridCol w:w="681"/>
        <w:gridCol w:w="681"/>
        <w:gridCol w:w="682"/>
        <w:gridCol w:w="681"/>
        <w:gridCol w:w="681"/>
        <w:gridCol w:w="682"/>
        <w:gridCol w:w="681"/>
        <w:gridCol w:w="681"/>
        <w:gridCol w:w="682"/>
      </w:tblGrid>
      <w:tr w:rsidR="001439AF">
        <w:tblPrEx>
          <w:tblCellMar>
            <w:top w:w="0" w:type="dxa"/>
            <w:bottom w:w="0" w:type="dxa"/>
          </w:tblCellMar>
        </w:tblPrEx>
        <w:trPr>
          <w:cantSplit/>
          <w:trHeight w:val="400"/>
        </w:trPr>
        <w:tc>
          <w:tcPr>
            <w:tcW w:w="1750" w:type="dxa"/>
            <w:gridSpan w:val="2"/>
            <w:vAlign w:val="center"/>
          </w:tcPr>
          <w:p w:rsidR="001439AF" w:rsidRDefault="001439AF">
            <w:pPr>
              <w:jc w:val="distribute"/>
            </w:pPr>
            <w:r>
              <w:rPr>
                <w:rFonts w:hint="eastAsia"/>
              </w:rPr>
              <w:t>事業場の所在地</w:t>
            </w:r>
          </w:p>
        </w:tc>
        <w:tc>
          <w:tcPr>
            <w:tcW w:w="5062" w:type="dxa"/>
            <w:gridSpan w:val="8"/>
          </w:tcPr>
          <w:p w:rsidR="001439AF" w:rsidRDefault="001439AF">
            <w:r>
              <w:rPr>
                <w:rFonts w:hint="eastAsia"/>
              </w:rPr>
              <w:t xml:space="preserve">　</w:t>
            </w:r>
          </w:p>
        </w:tc>
        <w:tc>
          <w:tcPr>
            <w:tcW w:w="1363" w:type="dxa"/>
            <w:gridSpan w:val="2"/>
            <w:vAlign w:val="center"/>
          </w:tcPr>
          <w:p w:rsidR="001439AF" w:rsidRDefault="001439AF">
            <w:pPr>
              <w:jc w:val="distribute"/>
            </w:pPr>
            <w:r>
              <w:rPr>
                <w:rFonts w:hint="eastAsia"/>
              </w:rPr>
              <w:t>電話番号</w:t>
            </w:r>
          </w:p>
        </w:tc>
        <w:tc>
          <w:tcPr>
            <w:tcW w:w="2044" w:type="dxa"/>
            <w:gridSpan w:val="3"/>
          </w:tcPr>
          <w:p w:rsidR="001439AF" w:rsidRDefault="001439AF">
            <w:r>
              <w:rPr>
                <w:rFonts w:hint="eastAsia"/>
              </w:rPr>
              <w:t xml:space="preserve">　</w:t>
            </w:r>
          </w:p>
        </w:tc>
      </w:tr>
      <w:tr w:rsidR="001439AF">
        <w:tblPrEx>
          <w:tblCellMar>
            <w:top w:w="0" w:type="dxa"/>
            <w:bottom w:w="0" w:type="dxa"/>
          </w:tblCellMar>
        </w:tblPrEx>
        <w:trPr>
          <w:cantSplit/>
          <w:trHeight w:val="400"/>
        </w:trPr>
        <w:tc>
          <w:tcPr>
            <w:tcW w:w="681" w:type="dxa"/>
            <w:vMerge w:val="restart"/>
          </w:tcPr>
          <w:p w:rsidR="001439AF" w:rsidRDefault="001439AF">
            <w:pPr>
              <w:spacing w:before="120" w:line="360" w:lineRule="auto"/>
              <w:jc w:val="distribute"/>
            </w:pPr>
            <w:r>
              <w:rPr>
                <w:rFonts w:hint="eastAsia"/>
              </w:rPr>
              <w:t>産業廃棄物処理施設の種類</w:t>
            </w:r>
          </w:p>
        </w:tc>
        <w:tc>
          <w:tcPr>
            <w:tcW w:w="3406" w:type="dxa"/>
            <w:gridSpan w:val="5"/>
            <w:vAlign w:val="center"/>
          </w:tcPr>
          <w:p w:rsidR="001439AF" w:rsidRDefault="001439AF">
            <w:pPr>
              <w:jc w:val="center"/>
            </w:pPr>
            <w:r>
              <w:rPr>
                <w:rFonts w:hint="eastAsia"/>
              </w:rPr>
              <w:t>左の処理施設での処分</w:t>
            </w:r>
          </w:p>
        </w:tc>
        <w:tc>
          <w:tcPr>
            <w:tcW w:w="6132" w:type="dxa"/>
            <w:gridSpan w:val="9"/>
            <w:vAlign w:val="center"/>
          </w:tcPr>
          <w:p w:rsidR="001439AF" w:rsidRDefault="001439AF">
            <w:pPr>
              <w:jc w:val="center"/>
            </w:pPr>
            <w:r>
              <w:rPr>
                <w:rFonts w:hint="eastAsia"/>
              </w:rPr>
              <w:t>左の処分後の産業廃棄物の処理</w:t>
            </w:r>
          </w:p>
        </w:tc>
      </w:tr>
      <w:tr w:rsidR="001439AF">
        <w:tblPrEx>
          <w:tblCellMar>
            <w:top w:w="0" w:type="dxa"/>
            <w:bottom w:w="0" w:type="dxa"/>
          </w:tblCellMar>
        </w:tblPrEx>
        <w:trPr>
          <w:cantSplit/>
          <w:trHeight w:val="400"/>
        </w:trPr>
        <w:tc>
          <w:tcPr>
            <w:tcW w:w="681" w:type="dxa"/>
            <w:vMerge/>
          </w:tcPr>
          <w:p w:rsidR="001439AF" w:rsidRDefault="001439AF"/>
        </w:tc>
        <w:tc>
          <w:tcPr>
            <w:tcW w:w="1362" w:type="dxa"/>
            <w:gridSpan w:val="2"/>
            <w:vMerge w:val="restart"/>
          </w:tcPr>
          <w:p w:rsidR="001439AF" w:rsidRDefault="001439AF">
            <w:pPr>
              <w:spacing w:before="120" w:line="360" w:lineRule="auto"/>
            </w:pPr>
            <w:r>
              <w:rPr>
                <w:rFonts w:hint="eastAsia"/>
              </w:rPr>
              <w:t>処分前の産業廃棄物の種類</w:t>
            </w:r>
          </w:p>
        </w:tc>
        <w:tc>
          <w:tcPr>
            <w:tcW w:w="681" w:type="dxa"/>
            <w:vMerge w:val="restart"/>
          </w:tcPr>
          <w:p w:rsidR="001439AF" w:rsidRDefault="001439AF">
            <w:pPr>
              <w:spacing w:before="120" w:line="360" w:lineRule="auto"/>
            </w:pPr>
            <w:r>
              <w:rPr>
                <w:rFonts w:hint="eastAsia"/>
              </w:rPr>
              <w:t>処分量</w:t>
            </w:r>
            <w:r>
              <w:t>(t</w:t>
            </w:r>
            <w:r>
              <w:rPr>
                <w:rFonts w:hint="eastAsia"/>
              </w:rPr>
              <w:t>又は</w:t>
            </w:r>
            <w:r>
              <w:t>m</w:t>
            </w:r>
            <w:r>
              <w:rPr>
                <w:vertAlign w:val="superscript"/>
              </w:rPr>
              <w:t>3</w:t>
            </w:r>
            <w:r>
              <w:t>)</w:t>
            </w:r>
          </w:p>
        </w:tc>
        <w:tc>
          <w:tcPr>
            <w:tcW w:w="681" w:type="dxa"/>
            <w:vMerge w:val="restart"/>
          </w:tcPr>
          <w:p w:rsidR="001439AF" w:rsidRDefault="001439AF">
            <w:pPr>
              <w:spacing w:before="120" w:line="360" w:lineRule="auto"/>
              <w:jc w:val="distribute"/>
            </w:pPr>
            <w:r>
              <w:rPr>
                <w:rFonts w:hint="eastAsia"/>
              </w:rPr>
              <w:t>処分後の産業廃棄物の種類</w:t>
            </w:r>
          </w:p>
        </w:tc>
        <w:tc>
          <w:tcPr>
            <w:tcW w:w="682" w:type="dxa"/>
            <w:vMerge w:val="restart"/>
          </w:tcPr>
          <w:p w:rsidR="001439AF" w:rsidRDefault="001439AF">
            <w:pPr>
              <w:spacing w:before="120" w:line="360" w:lineRule="auto"/>
            </w:pPr>
            <w:r>
              <w:rPr>
                <w:rFonts w:hint="eastAsia"/>
              </w:rPr>
              <w:t>排出量</w:t>
            </w:r>
            <w:r>
              <w:t>(t</w:t>
            </w:r>
            <w:r>
              <w:rPr>
                <w:rFonts w:hint="eastAsia"/>
              </w:rPr>
              <w:t>又は</w:t>
            </w:r>
            <w:r>
              <w:t>m</w:t>
            </w:r>
            <w:r>
              <w:rPr>
                <w:vertAlign w:val="superscript"/>
              </w:rPr>
              <w:t>3</w:t>
            </w:r>
            <w:r>
              <w:t>)</w:t>
            </w:r>
          </w:p>
        </w:tc>
        <w:tc>
          <w:tcPr>
            <w:tcW w:w="2044" w:type="dxa"/>
            <w:gridSpan w:val="3"/>
            <w:vAlign w:val="center"/>
          </w:tcPr>
          <w:p w:rsidR="001439AF" w:rsidRDefault="001439AF">
            <w:pPr>
              <w:jc w:val="center"/>
            </w:pPr>
            <w:r>
              <w:rPr>
                <w:rFonts w:hint="eastAsia"/>
              </w:rPr>
              <w:t>自己処分</w:t>
            </w:r>
          </w:p>
        </w:tc>
        <w:tc>
          <w:tcPr>
            <w:tcW w:w="4088" w:type="dxa"/>
            <w:gridSpan w:val="6"/>
            <w:vAlign w:val="center"/>
          </w:tcPr>
          <w:p w:rsidR="001439AF" w:rsidRDefault="001439AF">
            <w:pPr>
              <w:jc w:val="center"/>
            </w:pPr>
            <w:r>
              <w:rPr>
                <w:rFonts w:hint="eastAsia"/>
              </w:rPr>
              <w:t>委託処理</w:t>
            </w:r>
          </w:p>
        </w:tc>
      </w:tr>
      <w:tr w:rsidR="001439AF">
        <w:tblPrEx>
          <w:tblCellMar>
            <w:top w:w="0" w:type="dxa"/>
            <w:bottom w:w="0" w:type="dxa"/>
          </w:tblCellMar>
        </w:tblPrEx>
        <w:trPr>
          <w:cantSplit/>
          <w:trHeight w:val="400"/>
        </w:trPr>
        <w:tc>
          <w:tcPr>
            <w:tcW w:w="681" w:type="dxa"/>
            <w:vMerge/>
          </w:tcPr>
          <w:p w:rsidR="001439AF" w:rsidRDefault="001439AF"/>
        </w:tc>
        <w:tc>
          <w:tcPr>
            <w:tcW w:w="1362" w:type="dxa"/>
            <w:gridSpan w:val="2"/>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681" w:type="dxa"/>
            <w:vMerge w:val="restart"/>
          </w:tcPr>
          <w:p w:rsidR="001439AF" w:rsidRDefault="001439AF">
            <w:pPr>
              <w:spacing w:before="120" w:line="360" w:lineRule="auto"/>
              <w:jc w:val="distribute"/>
            </w:pPr>
            <w:r>
              <w:rPr>
                <w:rFonts w:hint="eastAsia"/>
              </w:rPr>
              <w:t>処分場所</w:t>
            </w:r>
          </w:p>
        </w:tc>
        <w:tc>
          <w:tcPr>
            <w:tcW w:w="681" w:type="dxa"/>
            <w:vMerge w:val="restart"/>
          </w:tcPr>
          <w:p w:rsidR="001439AF" w:rsidRDefault="001439AF">
            <w:pPr>
              <w:spacing w:before="120" w:line="360" w:lineRule="auto"/>
              <w:jc w:val="distribute"/>
            </w:pPr>
            <w:r>
              <w:rPr>
                <w:rFonts w:hint="eastAsia"/>
              </w:rPr>
              <w:t>処分方法</w:t>
            </w:r>
          </w:p>
        </w:tc>
        <w:tc>
          <w:tcPr>
            <w:tcW w:w="682" w:type="dxa"/>
            <w:vMerge w:val="restart"/>
          </w:tcPr>
          <w:p w:rsidR="001439AF" w:rsidRDefault="001439AF">
            <w:pPr>
              <w:spacing w:before="120" w:line="360" w:lineRule="auto"/>
            </w:pPr>
            <w:r>
              <w:rPr>
                <w:rFonts w:hint="eastAsia"/>
              </w:rPr>
              <w:t>処分量</w:t>
            </w:r>
            <w:r>
              <w:t>(t</w:t>
            </w:r>
            <w:r>
              <w:rPr>
                <w:rFonts w:hint="eastAsia"/>
              </w:rPr>
              <w:t>又は</w:t>
            </w:r>
            <w:r>
              <w:t>m</w:t>
            </w:r>
            <w:r>
              <w:rPr>
                <w:vertAlign w:val="superscript"/>
              </w:rPr>
              <w:t>3</w:t>
            </w:r>
            <w:r>
              <w:t>)</w:t>
            </w:r>
          </w:p>
        </w:tc>
        <w:tc>
          <w:tcPr>
            <w:tcW w:w="2725" w:type="dxa"/>
            <w:gridSpan w:val="4"/>
            <w:vAlign w:val="center"/>
          </w:tcPr>
          <w:p w:rsidR="001439AF" w:rsidRDefault="001439AF">
            <w:pPr>
              <w:jc w:val="center"/>
            </w:pPr>
            <w:r>
              <w:rPr>
                <w:rFonts w:hint="eastAsia"/>
              </w:rPr>
              <w:t>受託者</w:t>
            </w:r>
          </w:p>
        </w:tc>
        <w:tc>
          <w:tcPr>
            <w:tcW w:w="681" w:type="dxa"/>
            <w:vMerge w:val="restart"/>
          </w:tcPr>
          <w:p w:rsidR="001439AF" w:rsidRDefault="001439AF">
            <w:pPr>
              <w:spacing w:before="120" w:line="360" w:lineRule="auto"/>
              <w:jc w:val="distribute"/>
            </w:pPr>
            <w:r>
              <w:rPr>
                <w:rFonts w:hint="eastAsia"/>
              </w:rPr>
              <w:t>処分方法</w:t>
            </w:r>
          </w:p>
        </w:tc>
        <w:tc>
          <w:tcPr>
            <w:tcW w:w="682" w:type="dxa"/>
            <w:vMerge w:val="restart"/>
          </w:tcPr>
          <w:p w:rsidR="001439AF" w:rsidRDefault="001439AF">
            <w:pPr>
              <w:spacing w:before="120" w:line="360" w:lineRule="auto"/>
            </w:pPr>
            <w:r>
              <w:rPr>
                <w:rFonts w:hint="eastAsia"/>
              </w:rPr>
              <w:t>委託量</w:t>
            </w:r>
            <w:r>
              <w:t>(t</w:t>
            </w:r>
            <w:r>
              <w:rPr>
                <w:rFonts w:hint="eastAsia"/>
              </w:rPr>
              <w:t>又は</w:t>
            </w:r>
            <w:r>
              <w:t>m</w:t>
            </w:r>
            <w:r>
              <w:rPr>
                <w:vertAlign w:val="superscript"/>
              </w:rPr>
              <w:t>3</w:t>
            </w:r>
            <w:r>
              <w:t>)</w:t>
            </w:r>
          </w:p>
        </w:tc>
      </w:tr>
      <w:tr w:rsidR="001439AF">
        <w:tblPrEx>
          <w:tblCellMar>
            <w:top w:w="0" w:type="dxa"/>
            <w:bottom w:w="0" w:type="dxa"/>
          </w:tblCellMar>
        </w:tblPrEx>
        <w:trPr>
          <w:cantSplit/>
          <w:trHeight w:val="400"/>
        </w:trPr>
        <w:tc>
          <w:tcPr>
            <w:tcW w:w="681" w:type="dxa"/>
            <w:vMerge/>
          </w:tcPr>
          <w:p w:rsidR="001439AF" w:rsidRDefault="001439AF"/>
        </w:tc>
        <w:tc>
          <w:tcPr>
            <w:tcW w:w="1362" w:type="dxa"/>
            <w:gridSpan w:val="2"/>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1362" w:type="dxa"/>
            <w:gridSpan w:val="2"/>
          </w:tcPr>
          <w:p w:rsidR="001439AF" w:rsidRDefault="001439AF">
            <w:pPr>
              <w:spacing w:before="120"/>
              <w:jc w:val="center"/>
            </w:pPr>
            <w:r>
              <w:rPr>
                <w:rFonts w:hint="eastAsia"/>
              </w:rPr>
              <w:t>許可番号</w:t>
            </w:r>
          </w:p>
        </w:tc>
        <w:tc>
          <w:tcPr>
            <w:tcW w:w="1363" w:type="dxa"/>
            <w:gridSpan w:val="2"/>
          </w:tcPr>
          <w:p w:rsidR="001439AF" w:rsidRDefault="001439AF">
            <w:pPr>
              <w:spacing w:before="120"/>
            </w:pPr>
            <w:r>
              <w:rPr>
                <w:rFonts w:hint="eastAsia"/>
              </w:rPr>
              <w:t>氏名又は名称</w:t>
            </w:r>
          </w:p>
        </w:tc>
        <w:tc>
          <w:tcPr>
            <w:tcW w:w="681" w:type="dxa"/>
            <w:vMerge/>
          </w:tcPr>
          <w:p w:rsidR="001439AF" w:rsidRDefault="001439AF"/>
        </w:tc>
        <w:tc>
          <w:tcPr>
            <w:tcW w:w="682" w:type="dxa"/>
            <w:vMerge/>
          </w:tcPr>
          <w:p w:rsidR="001439AF" w:rsidRDefault="001439AF"/>
        </w:tc>
      </w:tr>
      <w:tr w:rsidR="001439AF">
        <w:tblPrEx>
          <w:tblCellMar>
            <w:top w:w="0" w:type="dxa"/>
            <w:bottom w:w="0" w:type="dxa"/>
          </w:tblCellMar>
        </w:tblPrEx>
        <w:trPr>
          <w:cantSplit/>
          <w:trHeight w:val="400"/>
        </w:trPr>
        <w:tc>
          <w:tcPr>
            <w:tcW w:w="681" w:type="dxa"/>
            <w:vMerge w:val="restart"/>
          </w:tcPr>
          <w:p w:rsidR="001439AF" w:rsidRDefault="001439AF">
            <w:r>
              <w:rPr>
                <w:rFonts w:hint="eastAsia"/>
              </w:rPr>
              <w:t xml:space="preserve">　</w:t>
            </w:r>
          </w:p>
        </w:tc>
        <w:tc>
          <w:tcPr>
            <w:tcW w:w="1362" w:type="dxa"/>
            <w:gridSpan w:val="2"/>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2" w:type="dxa"/>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2" w:type="dxa"/>
            <w:vMerge w:val="restart"/>
          </w:tcPr>
          <w:p w:rsidR="001439AF" w:rsidRDefault="001439AF">
            <w:r>
              <w:rPr>
                <w:rFonts w:hint="eastAsia"/>
              </w:rPr>
              <w:t xml:space="preserve">　</w:t>
            </w:r>
          </w:p>
        </w:tc>
        <w:tc>
          <w:tcPr>
            <w:tcW w:w="1362" w:type="dxa"/>
            <w:gridSpan w:val="2"/>
          </w:tcPr>
          <w:p w:rsidR="001439AF" w:rsidRDefault="001439AF">
            <w:r>
              <w:rPr>
                <w:rFonts w:hint="eastAsia"/>
              </w:rPr>
              <w:t xml:space="preserve">　</w:t>
            </w:r>
          </w:p>
        </w:tc>
        <w:tc>
          <w:tcPr>
            <w:tcW w:w="1363" w:type="dxa"/>
            <w:gridSpan w:val="2"/>
          </w:tcPr>
          <w:p w:rsidR="001439AF" w:rsidRDefault="001439AF">
            <w:r>
              <w:rPr>
                <w:rFonts w:hint="eastAsia"/>
              </w:rPr>
              <w:t xml:space="preserve">　</w:t>
            </w:r>
          </w:p>
        </w:tc>
        <w:tc>
          <w:tcPr>
            <w:tcW w:w="681" w:type="dxa"/>
          </w:tcPr>
          <w:p w:rsidR="001439AF" w:rsidRDefault="001439AF">
            <w:r>
              <w:rPr>
                <w:rFonts w:hint="eastAsia"/>
              </w:rPr>
              <w:t xml:space="preserve">　</w:t>
            </w:r>
          </w:p>
        </w:tc>
        <w:tc>
          <w:tcPr>
            <w:tcW w:w="682" w:type="dxa"/>
          </w:tcPr>
          <w:p w:rsidR="001439AF" w:rsidRDefault="001439AF">
            <w:r>
              <w:rPr>
                <w:rFonts w:hint="eastAsia"/>
              </w:rPr>
              <w:t xml:space="preserve">　</w:t>
            </w:r>
          </w:p>
        </w:tc>
      </w:tr>
      <w:tr w:rsidR="001439AF">
        <w:tblPrEx>
          <w:tblCellMar>
            <w:top w:w="0" w:type="dxa"/>
            <w:bottom w:w="0" w:type="dxa"/>
          </w:tblCellMar>
        </w:tblPrEx>
        <w:trPr>
          <w:cantSplit/>
          <w:trHeight w:val="400"/>
        </w:trPr>
        <w:tc>
          <w:tcPr>
            <w:tcW w:w="681" w:type="dxa"/>
            <w:vMerge/>
          </w:tcPr>
          <w:p w:rsidR="001439AF" w:rsidRDefault="001439AF"/>
        </w:tc>
        <w:tc>
          <w:tcPr>
            <w:tcW w:w="1362" w:type="dxa"/>
            <w:gridSpan w:val="2"/>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1362" w:type="dxa"/>
            <w:gridSpan w:val="2"/>
          </w:tcPr>
          <w:p w:rsidR="001439AF" w:rsidRDefault="001439AF">
            <w:r>
              <w:rPr>
                <w:rFonts w:hint="eastAsia"/>
              </w:rPr>
              <w:t xml:space="preserve">　</w:t>
            </w:r>
          </w:p>
        </w:tc>
        <w:tc>
          <w:tcPr>
            <w:tcW w:w="1363" w:type="dxa"/>
            <w:gridSpan w:val="2"/>
          </w:tcPr>
          <w:p w:rsidR="001439AF" w:rsidRDefault="001439AF">
            <w:r>
              <w:rPr>
                <w:rFonts w:hint="eastAsia"/>
              </w:rPr>
              <w:t xml:space="preserve">　</w:t>
            </w:r>
          </w:p>
        </w:tc>
        <w:tc>
          <w:tcPr>
            <w:tcW w:w="681" w:type="dxa"/>
          </w:tcPr>
          <w:p w:rsidR="001439AF" w:rsidRDefault="001439AF">
            <w:r>
              <w:rPr>
                <w:rFonts w:hint="eastAsia"/>
              </w:rPr>
              <w:t xml:space="preserve">　</w:t>
            </w:r>
          </w:p>
        </w:tc>
        <w:tc>
          <w:tcPr>
            <w:tcW w:w="682" w:type="dxa"/>
          </w:tcPr>
          <w:p w:rsidR="001439AF" w:rsidRDefault="001439AF">
            <w:r>
              <w:rPr>
                <w:rFonts w:hint="eastAsia"/>
              </w:rPr>
              <w:t xml:space="preserve">　</w:t>
            </w:r>
          </w:p>
        </w:tc>
      </w:tr>
      <w:tr w:rsidR="001439AF">
        <w:tblPrEx>
          <w:tblCellMar>
            <w:top w:w="0" w:type="dxa"/>
            <w:bottom w:w="0" w:type="dxa"/>
          </w:tblCellMar>
        </w:tblPrEx>
        <w:trPr>
          <w:cantSplit/>
          <w:trHeight w:val="400"/>
        </w:trPr>
        <w:tc>
          <w:tcPr>
            <w:tcW w:w="681" w:type="dxa"/>
            <w:vMerge w:val="restart"/>
          </w:tcPr>
          <w:p w:rsidR="001439AF" w:rsidRDefault="001439AF">
            <w:r>
              <w:rPr>
                <w:rFonts w:hint="eastAsia"/>
              </w:rPr>
              <w:t xml:space="preserve">　</w:t>
            </w:r>
          </w:p>
        </w:tc>
        <w:tc>
          <w:tcPr>
            <w:tcW w:w="1362" w:type="dxa"/>
            <w:gridSpan w:val="2"/>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2" w:type="dxa"/>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1" w:type="dxa"/>
            <w:vMerge w:val="restart"/>
          </w:tcPr>
          <w:p w:rsidR="001439AF" w:rsidRDefault="001439AF">
            <w:r>
              <w:rPr>
                <w:rFonts w:hint="eastAsia"/>
              </w:rPr>
              <w:t xml:space="preserve">　</w:t>
            </w:r>
          </w:p>
        </w:tc>
        <w:tc>
          <w:tcPr>
            <w:tcW w:w="682" w:type="dxa"/>
            <w:vMerge w:val="restart"/>
          </w:tcPr>
          <w:p w:rsidR="001439AF" w:rsidRDefault="001439AF">
            <w:r>
              <w:rPr>
                <w:rFonts w:hint="eastAsia"/>
              </w:rPr>
              <w:t xml:space="preserve">　</w:t>
            </w:r>
          </w:p>
        </w:tc>
        <w:tc>
          <w:tcPr>
            <w:tcW w:w="1362" w:type="dxa"/>
            <w:gridSpan w:val="2"/>
          </w:tcPr>
          <w:p w:rsidR="001439AF" w:rsidRDefault="001439AF">
            <w:r>
              <w:rPr>
                <w:rFonts w:hint="eastAsia"/>
              </w:rPr>
              <w:t xml:space="preserve">　</w:t>
            </w:r>
          </w:p>
        </w:tc>
        <w:tc>
          <w:tcPr>
            <w:tcW w:w="1363" w:type="dxa"/>
            <w:gridSpan w:val="2"/>
          </w:tcPr>
          <w:p w:rsidR="001439AF" w:rsidRDefault="001439AF">
            <w:r>
              <w:rPr>
                <w:rFonts w:hint="eastAsia"/>
              </w:rPr>
              <w:t xml:space="preserve">　</w:t>
            </w:r>
          </w:p>
        </w:tc>
        <w:tc>
          <w:tcPr>
            <w:tcW w:w="681" w:type="dxa"/>
          </w:tcPr>
          <w:p w:rsidR="001439AF" w:rsidRDefault="001439AF">
            <w:r>
              <w:rPr>
                <w:rFonts w:hint="eastAsia"/>
              </w:rPr>
              <w:t xml:space="preserve">　</w:t>
            </w:r>
          </w:p>
        </w:tc>
        <w:tc>
          <w:tcPr>
            <w:tcW w:w="682" w:type="dxa"/>
          </w:tcPr>
          <w:p w:rsidR="001439AF" w:rsidRDefault="001439AF">
            <w:r>
              <w:rPr>
                <w:rFonts w:hint="eastAsia"/>
              </w:rPr>
              <w:t xml:space="preserve">　</w:t>
            </w:r>
          </w:p>
        </w:tc>
      </w:tr>
      <w:tr w:rsidR="001439AF">
        <w:tblPrEx>
          <w:tblCellMar>
            <w:top w:w="0" w:type="dxa"/>
            <w:bottom w:w="0" w:type="dxa"/>
          </w:tblCellMar>
        </w:tblPrEx>
        <w:trPr>
          <w:cantSplit/>
          <w:trHeight w:val="400"/>
        </w:trPr>
        <w:tc>
          <w:tcPr>
            <w:tcW w:w="681" w:type="dxa"/>
            <w:vMerge/>
          </w:tcPr>
          <w:p w:rsidR="001439AF" w:rsidRDefault="001439AF"/>
        </w:tc>
        <w:tc>
          <w:tcPr>
            <w:tcW w:w="1362" w:type="dxa"/>
            <w:gridSpan w:val="2"/>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1362" w:type="dxa"/>
            <w:gridSpan w:val="2"/>
          </w:tcPr>
          <w:p w:rsidR="001439AF" w:rsidRDefault="001439AF">
            <w:r>
              <w:rPr>
                <w:rFonts w:hint="eastAsia"/>
              </w:rPr>
              <w:t xml:space="preserve">　</w:t>
            </w:r>
          </w:p>
        </w:tc>
        <w:tc>
          <w:tcPr>
            <w:tcW w:w="1363" w:type="dxa"/>
            <w:gridSpan w:val="2"/>
          </w:tcPr>
          <w:p w:rsidR="001439AF" w:rsidRDefault="001439AF">
            <w:r>
              <w:rPr>
                <w:rFonts w:hint="eastAsia"/>
              </w:rPr>
              <w:t xml:space="preserve">　</w:t>
            </w:r>
          </w:p>
        </w:tc>
        <w:tc>
          <w:tcPr>
            <w:tcW w:w="681" w:type="dxa"/>
          </w:tcPr>
          <w:p w:rsidR="001439AF" w:rsidRDefault="001439AF">
            <w:r>
              <w:rPr>
                <w:rFonts w:hint="eastAsia"/>
              </w:rPr>
              <w:t xml:space="preserve">　</w:t>
            </w:r>
          </w:p>
        </w:tc>
        <w:tc>
          <w:tcPr>
            <w:tcW w:w="682" w:type="dxa"/>
          </w:tcPr>
          <w:p w:rsidR="001439AF" w:rsidRDefault="001439AF">
            <w:r>
              <w:rPr>
                <w:rFonts w:hint="eastAsia"/>
              </w:rPr>
              <w:t xml:space="preserve">　</w:t>
            </w:r>
          </w:p>
        </w:tc>
      </w:tr>
      <w:tr w:rsidR="001439AF">
        <w:tblPrEx>
          <w:tblCellMar>
            <w:top w:w="0" w:type="dxa"/>
            <w:bottom w:w="0" w:type="dxa"/>
          </w:tblCellMar>
        </w:tblPrEx>
        <w:trPr>
          <w:cantSplit/>
          <w:trHeight w:val="400"/>
        </w:trPr>
        <w:tc>
          <w:tcPr>
            <w:tcW w:w="681" w:type="dxa"/>
            <w:vMerge w:val="restart"/>
            <w:vAlign w:val="center"/>
          </w:tcPr>
          <w:p w:rsidR="001439AF" w:rsidRDefault="001439AF">
            <w:pPr>
              <w:jc w:val="distribute"/>
            </w:pPr>
            <w:r>
              <w:rPr>
                <w:rFonts w:hint="eastAsia"/>
              </w:rPr>
              <w:t>合計</w:t>
            </w:r>
          </w:p>
        </w:tc>
        <w:tc>
          <w:tcPr>
            <w:tcW w:w="1362" w:type="dxa"/>
            <w:gridSpan w:val="2"/>
            <w:vMerge w:val="restart"/>
            <w:vAlign w:val="center"/>
          </w:tcPr>
          <w:p w:rsidR="001439AF" w:rsidRDefault="001439AF">
            <w:pPr>
              <w:jc w:val="center"/>
            </w:pPr>
            <w:r>
              <w:rPr>
                <w:rFonts w:hint="eastAsia"/>
              </w:rPr>
              <w:t>―</w:t>
            </w:r>
          </w:p>
        </w:tc>
        <w:tc>
          <w:tcPr>
            <w:tcW w:w="681" w:type="dxa"/>
            <w:vMerge w:val="restart"/>
          </w:tcPr>
          <w:p w:rsidR="001439AF" w:rsidRDefault="001439AF">
            <w:r>
              <w:rPr>
                <w:rFonts w:hint="eastAsia"/>
              </w:rPr>
              <w:t xml:space="preserve">　</w:t>
            </w:r>
          </w:p>
        </w:tc>
        <w:tc>
          <w:tcPr>
            <w:tcW w:w="681" w:type="dxa"/>
            <w:vMerge w:val="restart"/>
            <w:vAlign w:val="center"/>
          </w:tcPr>
          <w:p w:rsidR="001439AF" w:rsidRDefault="001439AF">
            <w:pPr>
              <w:jc w:val="center"/>
            </w:pPr>
            <w:r>
              <w:rPr>
                <w:rFonts w:hint="eastAsia"/>
              </w:rPr>
              <w:t>―</w:t>
            </w:r>
          </w:p>
        </w:tc>
        <w:tc>
          <w:tcPr>
            <w:tcW w:w="682" w:type="dxa"/>
            <w:vMerge w:val="restart"/>
          </w:tcPr>
          <w:p w:rsidR="001439AF" w:rsidRDefault="001439AF">
            <w:r>
              <w:rPr>
                <w:rFonts w:hint="eastAsia"/>
              </w:rPr>
              <w:t xml:space="preserve">　</w:t>
            </w:r>
          </w:p>
        </w:tc>
        <w:tc>
          <w:tcPr>
            <w:tcW w:w="681" w:type="dxa"/>
            <w:vMerge w:val="restart"/>
            <w:vAlign w:val="center"/>
          </w:tcPr>
          <w:p w:rsidR="001439AF" w:rsidRDefault="001439AF">
            <w:pPr>
              <w:jc w:val="center"/>
            </w:pPr>
            <w:r>
              <w:rPr>
                <w:rFonts w:hint="eastAsia"/>
              </w:rPr>
              <w:t>―</w:t>
            </w:r>
          </w:p>
        </w:tc>
        <w:tc>
          <w:tcPr>
            <w:tcW w:w="681" w:type="dxa"/>
            <w:vMerge w:val="restart"/>
            <w:vAlign w:val="center"/>
          </w:tcPr>
          <w:p w:rsidR="001439AF" w:rsidRDefault="001439AF">
            <w:pPr>
              <w:jc w:val="center"/>
            </w:pPr>
            <w:r>
              <w:rPr>
                <w:rFonts w:hint="eastAsia"/>
              </w:rPr>
              <w:t>―</w:t>
            </w:r>
          </w:p>
        </w:tc>
        <w:tc>
          <w:tcPr>
            <w:tcW w:w="682" w:type="dxa"/>
            <w:vMerge w:val="restart"/>
          </w:tcPr>
          <w:p w:rsidR="001439AF" w:rsidRDefault="001439AF">
            <w:r>
              <w:rPr>
                <w:rFonts w:hint="eastAsia"/>
              </w:rPr>
              <w:t xml:space="preserve">　</w:t>
            </w:r>
          </w:p>
        </w:tc>
        <w:tc>
          <w:tcPr>
            <w:tcW w:w="1362" w:type="dxa"/>
            <w:gridSpan w:val="2"/>
            <w:vAlign w:val="center"/>
          </w:tcPr>
          <w:p w:rsidR="001439AF" w:rsidRDefault="001439AF">
            <w:pPr>
              <w:jc w:val="center"/>
            </w:pPr>
            <w:r>
              <w:rPr>
                <w:rFonts w:hint="eastAsia"/>
              </w:rPr>
              <w:t>―</w:t>
            </w:r>
          </w:p>
        </w:tc>
        <w:tc>
          <w:tcPr>
            <w:tcW w:w="1363" w:type="dxa"/>
            <w:gridSpan w:val="2"/>
            <w:vAlign w:val="center"/>
          </w:tcPr>
          <w:p w:rsidR="001439AF" w:rsidRDefault="001439AF">
            <w:pPr>
              <w:jc w:val="center"/>
            </w:pPr>
            <w:r>
              <w:rPr>
                <w:rFonts w:hint="eastAsia"/>
              </w:rPr>
              <w:t>―</w:t>
            </w:r>
          </w:p>
        </w:tc>
        <w:tc>
          <w:tcPr>
            <w:tcW w:w="681" w:type="dxa"/>
            <w:vAlign w:val="center"/>
          </w:tcPr>
          <w:p w:rsidR="001439AF" w:rsidRDefault="001439AF">
            <w:pPr>
              <w:jc w:val="center"/>
            </w:pPr>
            <w:r>
              <w:rPr>
                <w:rFonts w:hint="eastAsia"/>
              </w:rPr>
              <w:t>―</w:t>
            </w:r>
          </w:p>
        </w:tc>
        <w:tc>
          <w:tcPr>
            <w:tcW w:w="682" w:type="dxa"/>
          </w:tcPr>
          <w:p w:rsidR="001439AF" w:rsidRDefault="001439AF">
            <w:r>
              <w:rPr>
                <w:rFonts w:hint="eastAsia"/>
              </w:rPr>
              <w:t xml:space="preserve">　</w:t>
            </w:r>
          </w:p>
        </w:tc>
      </w:tr>
      <w:tr w:rsidR="001439AF">
        <w:tblPrEx>
          <w:tblCellMar>
            <w:top w:w="0" w:type="dxa"/>
            <w:bottom w:w="0" w:type="dxa"/>
          </w:tblCellMar>
        </w:tblPrEx>
        <w:trPr>
          <w:cantSplit/>
          <w:trHeight w:val="400"/>
        </w:trPr>
        <w:tc>
          <w:tcPr>
            <w:tcW w:w="681" w:type="dxa"/>
            <w:vMerge/>
          </w:tcPr>
          <w:p w:rsidR="001439AF" w:rsidRDefault="001439AF"/>
        </w:tc>
        <w:tc>
          <w:tcPr>
            <w:tcW w:w="1362" w:type="dxa"/>
            <w:gridSpan w:val="2"/>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681" w:type="dxa"/>
            <w:vMerge/>
          </w:tcPr>
          <w:p w:rsidR="001439AF" w:rsidRDefault="001439AF"/>
        </w:tc>
        <w:tc>
          <w:tcPr>
            <w:tcW w:w="681" w:type="dxa"/>
            <w:vMerge/>
          </w:tcPr>
          <w:p w:rsidR="001439AF" w:rsidRDefault="001439AF"/>
        </w:tc>
        <w:tc>
          <w:tcPr>
            <w:tcW w:w="682" w:type="dxa"/>
            <w:vMerge/>
          </w:tcPr>
          <w:p w:rsidR="001439AF" w:rsidRDefault="001439AF"/>
        </w:tc>
        <w:tc>
          <w:tcPr>
            <w:tcW w:w="1362" w:type="dxa"/>
            <w:gridSpan w:val="2"/>
            <w:vAlign w:val="center"/>
          </w:tcPr>
          <w:p w:rsidR="001439AF" w:rsidRDefault="001439AF">
            <w:pPr>
              <w:jc w:val="center"/>
            </w:pPr>
            <w:r>
              <w:rPr>
                <w:rFonts w:hint="eastAsia"/>
              </w:rPr>
              <w:t>―</w:t>
            </w:r>
          </w:p>
        </w:tc>
        <w:tc>
          <w:tcPr>
            <w:tcW w:w="1363" w:type="dxa"/>
            <w:gridSpan w:val="2"/>
            <w:vAlign w:val="center"/>
          </w:tcPr>
          <w:p w:rsidR="001439AF" w:rsidRDefault="001439AF">
            <w:pPr>
              <w:jc w:val="center"/>
            </w:pPr>
            <w:r>
              <w:rPr>
                <w:rFonts w:hint="eastAsia"/>
              </w:rPr>
              <w:t>―</w:t>
            </w:r>
          </w:p>
        </w:tc>
        <w:tc>
          <w:tcPr>
            <w:tcW w:w="681" w:type="dxa"/>
            <w:vAlign w:val="center"/>
          </w:tcPr>
          <w:p w:rsidR="001439AF" w:rsidRDefault="001439AF">
            <w:pPr>
              <w:jc w:val="center"/>
            </w:pPr>
            <w:r>
              <w:rPr>
                <w:rFonts w:hint="eastAsia"/>
              </w:rPr>
              <w:t>―</w:t>
            </w:r>
          </w:p>
        </w:tc>
        <w:tc>
          <w:tcPr>
            <w:tcW w:w="682" w:type="dxa"/>
          </w:tcPr>
          <w:p w:rsidR="001439AF" w:rsidRDefault="001439AF">
            <w:r>
              <w:rPr>
                <w:rFonts w:hint="eastAsia"/>
              </w:rPr>
              <w:t xml:space="preserve">　</w:t>
            </w:r>
          </w:p>
        </w:tc>
      </w:tr>
    </w:tbl>
    <w:p w:rsidR="001439AF" w:rsidRDefault="001439AF">
      <w:pPr>
        <w:spacing w:before="60" w:after="60"/>
      </w:pPr>
      <w:r>
        <w:t>(</w:t>
      </w:r>
      <w:r>
        <w:rPr>
          <w:rFonts w:hint="eastAsia"/>
        </w:rPr>
        <w:t>注</w:t>
      </w:r>
      <w:r>
        <w:t>)</w:t>
      </w:r>
    </w:p>
    <w:p w:rsidR="00B51856" w:rsidRPr="00B51856" w:rsidRDefault="00B51856" w:rsidP="00B51856">
      <w:pPr>
        <w:spacing w:after="60"/>
        <w:ind w:leftChars="100" w:left="420" w:hangingChars="100" w:hanging="210"/>
      </w:pPr>
      <w:bookmarkStart w:id="0" w:name="_GoBack"/>
      <w:r w:rsidRPr="00B51856">
        <w:rPr>
          <w:rFonts w:hint="eastAsia"/>
        </w:rPr>
        <w:t>1　「処分前の産業廃棄物の種類」及び「処分後の産業廃棄物の種類」の欄は、当該産業廃棄物に石綿含有産業廃棄物、水銀使用製品産業廃棄物又は水銀含有ばいじん等が含まれる場合は、その旨を併せて記載してください。</w:t>
      </w:r>
    </w:p>
    <w:bookmarkEnd w:id="0"/>
    <w:p w:rsidR="00B51856" w:rsidRDefault="00B51856" w:rsidP="00B51856">
      <w:pPr>
        <w:spacing w:after="60"/>
        <w:ind w:left="424" w:hangingChars="202" w:hanging="424"/>
      </w:pPr>
      <w:r>
        <w:rPr>
          <w:rFonts w:hint="eastAsia"/>
        </w:rPr>
        <w:t xml:space="preserve">　</w:t>
      </w:r>
      <w:r w:rsidRPr="00751BB6">
        <w:rPr>
          <w:rFonts w:hint="eastAsia"/>
          <w:u w:val="single"/>
        </w:rPr>
        <w:t>2</w:t>
      </w:r>
      <w:r>
        <w:rPr>
          <w:rFonts w:hint="eastAsia"/>
        </w:rPr>
        <w:t xml:space="preserve">　「委託処理」の欄の上段に収集運搬の委託内容を、下段に処分の委託内容をそれぞれ記載してください。</w:t>
      </w:r>
    </w:p>
    <w:p w:rsidR="001439AF" w:rsidRPr="00B51856" w:rsidRDefault="00B51856" w:rsidP="00B51856">
      <w:pPr>
        <w:spacing w:after="60"/>
        <w:ind w:left="424" w:hangingChars="202" w:hanging="424"/>
        <w:rPr>
          <w:rFonts w:hint="eastAsia"/>
        </w:rPr>
      </w:pPr>
      <w:r>
        <w:rPr>
          <w:rFonts w:hint="eastAsia"/>
        </w:rPr>
        <w:t xml:space="preserve">　</w:t>
      </w:r>
      <w:r w:rsidRPr="00751BB6">
        <w:rPr>
          <w:rFonts w:hint="eastAsia"/>
          <w:u w:val="single"/>
        </w:rPr>
        <w:t>3</w:t>
      </w:r>
      <w:r>
        <w:rPr>
          <w:rFonts w:hint="eastAsia"/>
        </w:rPr>
        <w:t xml:space="preserve">　記入欄が不足する場合は、この様式の例により作成した書面に記載して、当該書面を添付してください。</w:t>
      </w:r>
    </w:p>
    <w:sectPr w:rsidR="001439AF" w:rsidRPr="00B51856">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AF" w:rsidRDefault="001439AF" w:rsidP="0035005E">
      <w:r>
        <w:separator/>
      </w:r>
    </w:p>
  </w:endnote>
  <w:endnote w:type="continuationSeparator" w:id="0">
    <w:p w:rsidR="001439AF" w:rsidRDefault="001439AF"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AF" w:rsidRDefault="001439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439AF" w:rsidRDefault="001439A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AF" w:rsidRDefault="001439AF" w:rsidP="0035005E">
      <w:r>
        <w:separator/>
      </w:r>
    </w:p>
  </w:footnote>
  <w:footnote w:type="continuationSeparator" w:id="0">
    <w:p w:rsidR="001439AF" w:rsidRDefault="001439AF"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AF"/>
    <w:rsid w:val="001439AF"/>
    <w:rsid w:val="0035005E"/>
    <w:rsid w:val="00627B64"/>
    <w:rsid w:val="00B51856"/>
    <w:rsid w:val="00F4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7A44C4"/>
  <w14:defaultImageDpi w14:val="0"/>
  <w15:docId w15:val="{1BD6FB1D-408F-443B-8D9C-161B855E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様式第4号(第15条関係)</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様式第4号(第15条関係)</dc:title>
  <dc:subject/>
  <dc:creator>(株)ぎょうせい</dc:creator>
  <cp:keywords/>
  <dc:description/>
  <cp:lastModifiedBy>Windows ユーザー</cp:lastModifiedBy>
  <cp:revision>3</cp:revision>
  <dcterms:created xsi:type="dcterms:W3CDTF">2019-04-01T09:12:00Z</dcterms:created>
  <dcterms:modified xsi:type="dcterms:W3CDTF">2019-04-01T09:13:00Z</dcterms:modified>
</cp:coreProperties>
</file>