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9D4E19" w14:textId="77777777" w:rsidR="00ED3043" w:rsidRPr="003F20CF" w:rsidRDefault="00ED3043">
      <w:pPr>
        <w:jc w:val="right"/>
        <w:rPr>
          <w:rFonts w:ascii="HG丸ｺﾞｼｯｸM-PRO" w:eastAsia="HG丸ｺﾞｼｯｸM-PRO" w:hAnsi="HG丸ｺﾞｼｯｸM-PRO"/>
          <w:color w:val="000000" w:themeColor="text1"/>
          <w:sz w:val="36"/>
          <w:szCs w:val="36"/>
        </w:rPr>
      </w:pPr>
    </w:p>
    <w:p w14:paraId="412638B9" w14:textId="77777777" w:rsidR="003B0B8E" w:rsidRPr="003F20CF" w:rsidRDefault="003B0B8E">
      <w:pPr>
        <w:jc w:val="right"/>
        <w:rPr>
          <w:rFonts w:ascii="HG丸ｺﾞｼｯｸM-PRO" w:eastAsia="HG丸ｺﾞｼｯｸM-PRO" w:hAnsi="HG丸ｺﾞｼｯｸM-PRO"/>
          <w:color w:val="000000" w:themeColor="text1"/>
          <w:sz w:val="36"/>
          <w:szCs w:val="36"/>
        </w:rPr>
      </w:pPr>
    </w:p>
    <w:p w14:paraId="1FC9C796" w14:textId="77777777" w:rsidR="00ED3043" w:rsidRPr="003F20CF" w:rsidRDefault="00ED3043">
      <w:pPr>
        <w:jc w:val="center"/>
        <w:rPr>
          <w:rFonts w:ascii="HG丸ｺﾞｼｯｸM-PRO" w:eastAsia="HG丸ｺﾞｼｯｸM-PRO" w:hAnsi="HG丸ｺﾞｼｯｸM-PRO"/>
          <w:color w:val="000000" w:themeColor="text1"/>
          <w:sz w:val="36"/>
          <w:szCs w:val="36"/>
        </w:rPr>
      </w:pPr>
    </w:p>
    <w:p w14:paraId="1AFA894E" w14:textId="77777777" w:rsidR="00ED3043" w:rsidRPr="003F20CF" w:rsidRDefault="00ED3043">
      <w:pPr>
        <w:jc w:val="center"/>
        <w:rPr>
          <w:rFonts w:ascii="HG丸ｺﾞｼｯｸM-PRO" w:eastAsia="HG丸ｺﾞｼｯｸM-PRO" w:hAnsi="HG丸ｺﾞｼｯｸM-PRO"/>
          <w:color w:val="000000" w:themeColor="text1"/>
          <w:sz w:val="36"/>
          <w:szCs w:val="36"/>
        </w:rPr>
      </w:pPr>
    </w:p>
    <w:p w14:paraId="18723793" w14:textId="77777777" w:rsidR="00ED3043" w:rsidRPr="003F20CF" w:rsidRDefault="00ED3043">
      <w:pPr>
        <w:jc w:val="center"/>
        <w:rPr>
          <w:rFonts w:ascii="HG丸ｺﾞｼｯｸM-PRO" w:eastAsia="HG丸ｺﾞｼｯｸM-PRO" w:hAnsi="HG丸ｺﾞｼｯｸM-PRO"/>
          <w:color w:val="000000" w:themeColor="text1"/>
          <w:sz w:val="36"/>
          <w:szCs w:val="36"/>
        </w:rPr>
      </w:pPr>
    </w:p>
    <w:tbl>
      <w:tblPr>
        <w:tblpPr w:leftFromText="142" w:rightFromText="142"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75A2CE10" w14:textId="77777777">
        <w:trPr>
          <w:trHeight w:val="2458"/>
        </w:trPr>
        <w:tc>
          <w:tcPr>
            <w:tcW w:w="8702" w:type="dxa"/>
            <w:tcBorders>
              <w:top w:val="single" w:sz="18" w:space="0" w:color="auto"/>
              <w:left w:val="single" w:sz="18" w:space="0" w:color="auto"/>
              <w:bottom w:val="single" w:sz="18" w:space="0" w:color="auto"/>
              <w:right w:val="single" w:sz="18" w:space="0" w:color="auto"/>
            </w:tcBorders>
          </w:tcPr>
          <w:p w14:paraId="70CACBC1" w14:textId="77777777" w:rsidR="00ED3043" w:rsidRPr="003F20CF" w:rsidRDefault="00ED3043">
            <w:pPr>
              <w:jc w:val="center"/>
              <w:rPr>
                <w:rFonts w:ascii="HG丸ｺﾞｼｯｸM-PRO" w:eastAsia="HG丸ｺﾞｼｯｸM-PRO" w:hAnsi="HG丸ｺﾞｼｯｸM-PRO"/>
                <w:color w:val="000000" w:themeColor="text1"/>
                <w:sz w:val="48"/>
                <w:szCs w:val="48"/>
              </w:rPr>
            </w:pPr>
          </w:p>
          <w:p w14:paraId="2EF7A4A6" w14:textId="77777777" w:rsidR="00ED3043" w:rsidRPr="003F20CF" w:rsidRDefault="00ED3043">
            <w:pPr>
              <w:jc w:val="center"/>
              <w:rPr>
                <w:rFonts w:ascii="HG丸ｺﾞｼｯｸM-PRO" w:eastAsia="HG丸ｺﾞｼｯｸM-PRO" w:hAnsi="HG丸ｺﾞｼｯｸM-PRO"/>
                <w:color w:val="000000" w:themeColor="text1"/>
                <w:sz w:val="56"/>
                <w:szCs w:val="48"/>
              </w:rPr>
            </w:pPr>
            <w:r w:rsidRPr="003F20CF">
              <w:rPr>
                <w:rFonts w:ascii="HG丸ｺﾞｼｯｸM-PRO" w:eastAsia="HG丸ｺﾞｼｯｸM-PRO" w:hAnsi="HG丸ｺﾞｼｯｸM-PRO" w:hint="eastAsia"/>
                <w:color w:val="000000" w:themeColor="text1"/>
                <w:sz w:val="56"/>
                <w:szCs w:val="48"/>
              </w:rPr>
              <w:t>静岡市</w:t>
            </w:r>
          </w:p>
          <w:p w14:paraId="6D743FC1" w14:textId="77777777" w:rsidR="00ED3043" w:rsidRPr="003F20CF" w:rsidRDefault="00ED3043">
            <w:pPr>
              <w:jc w:val="center"/>
              <w:rPr>
                <w:rFonts w:ascii="HG丸ｺﾞｼｯｸM-PRO" w:eastAsia="HG丸ｺﾞｼｯｸM-PRO" w:hAnsi="HG丸ｺﾞｼｯｸM-PRO"/>
                <w:color w:val="000000" w:themeColor="text1"/>
                <w:sz w:val="56"/>
                <w:szCs w:val="48"/>
              </w:rPr>
            </w:pPr>
            <w:r w:rsidRPr="003F20CF">
              <w:rPr>
                <w:rFonts w:ascii="HG丸ｺﾞｼｯｸM-PRO" w:eastAsia="HG丸ｺﾞｼｯｸM-PRO" w:hAnsi="HG丸ｺﾞｼｯｸM-PRO" w:hint="eastAsia"/>
                <w:color w:val="000000" w:themeColor="text1"/>
                <w:sz w:val="56"/>
                <w:szCs w:val="48"/>
              </w:rPr>
              <w:t>障害福祉サービス等の概要</w:t>
            </w:r>
          </w:p>
          <w:p w14:paraId="1FBECBF2" w14:textId="77777777" w:rsidR="00ED3043" w:rsidRPr="003F20CF" w:rsidRDefault="00ED3043">
            <w:pPr>
              <w:jc w:val="center"/>
              <w:rPr>
                <w:rFonts w:ascii="HG丸ｺﾞｼｯｸM-PRO" w:eastAsia="HG丸ｺﾞｼｯｸM-PRO" w:hAnsi="HG丸ｺﾞｼｯｸM-PRO"/>
                <w:color w:val="000000" w:themeColor="text1"/>
                <w:sz w:val="48"/>
                <w:szCs w:val="48"/>
              </w:rPr>
            </w:pPr>
          </w:p>
        </w:tc>
      </w:tr>
    </w:tbl>
    <w:p w14:paraId="01C84323" w14:textId="77777777" w:rsidR="00ED3043" w:rsidRPr="003F20CF" w:rsidRDefault="00ED3043">
      <w:pPr>
        <w:jc w:val="center"/>
        <w:rPr>
          <w:rFonts w:ascii="HG丸ｺﾞｼｯｸM-PRO" w:eastAsia="HG丸ｺﾞｼｯｸM-PRO" w:hAnsi="HG丸ｺﾞｼｯｸM-PRO"/>
          <w:color w:val="000000" w:themeColor="text1"/>
          <w:sz w:val="36"/>
          <w:szCs w:val="36"/>
        </w:rPr>
      </w:pPr>
    </w:p>
    <w:p w14:paraId="7AC44AFC" w14:textId="77777777" w:rsidR="00ED3043" w:rsidRPr="003F20CF" w:rsidRDefault="00ED3043">
      <w:pPr>
        <w:jc w:val="center"/>
        <w:rPr>
          <w:rFonts w:ascii="HG丸ｺﾞｼｯｸM-PRO" w:eastAsia="HG丸ｺﾞｼｯｸM-PRO" w:hAnsi="HG丸ｺﾞｼｯｸM-PRO"/>
          <w:color w:val="000000" w:themeColor="text1"/>
          <w:sz w:val="48"/>
          <w:szCs w:val="48"/>
        </w:rPr>
      </w:pPr>
    </w:p>
    <w:p w14:paraId="577DAB5F" w14:textId="77777777" w:rsidR="00ED3043" w:rsidRPr="003F20CF" w:rsidRDefault="00ED3043">
      <w:pPr>
        <w:jc w:val="center"/>
        <w:rPr>
          <w:rFonts w:ascii="HG丸ｺﾞｼｯｸM-PRO" w:eastAsia="HG丸ｺﾞｼｯｸM-PRO" w:hAnsi="HG丸ｺﾞｼｯｸM-PRO"/>
          <w:color w:val="000000" w:themeColor="text1"/>
          <w:sz w:val="48"/>
          <w:szCs w:val="48"/>
        </w:rPr>
      </w:pPr>
    </w:p>
    <w:p w14:paraId="0B2435CE" w14:textId="77777777" w:rsidR="00ED3043" w:rsidRPr="003F20CF" w:rsidRDefault="00ED3043">
      <w:pPr>
        <w:jc w:val="center"/>
        <w:rPr>
          <w:rFonts w:ascii="HG丸ｺﾞｼｯｸM-PRO" w:eastAsia="HG丸ｺﾞｼｯｸM-PRO" w:hAnsi="HG丸ｺﾞｼｯｸM-PRO"/>
          <w:color w:val="000000" w:themeColor="text1"/>
          <w:sz w:val="48"/>
          <w:szCs w:val="48"/>
        </w:rPr>
      </w:pPr>
    </w:p>
    <w:p w14:paraId="76725DE1" w14:textId="77777777" w:rsidR="00ED3043" w:rsidRPr="003F20CF" w:rsidRDefault="00ED3043">
      <w:pPr>
        <w:rPr>
          <w:rFonts w:ascii="HG丸ｺﾞｼｯｸM-PRO" w:eastAsia="HG丸ｺﾞｼｯｸM-PRO" w:hAnsi="HG丸ｺﾞｼｯｸM-PRO"/>
          <w:color w:val="000000" w:themeColor="text1"/>
          <w:szCs w:val="21"/>
        </w:rPr>
      </w:pPr>
    </w:p>
    <w:p w14:paraId="1C887794" w14:textId="744195F4" w:rsidR="00ED3043" w:rsidRPr="003F20CF" w:rsidRDefault="00C40BF2">
      <w:pPr>
        <w:jc w:val="center"/>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hint="eastAsia"/>
          <w:color w:val="000000" w:themeColor="text1"/>
          <w:sz w:val="36"/>
          <w:szCs w:val="36"/>
        </w:rPr>
        <w:t>令和</w:t>
      </w:r>
      <w:r w:rsidR="008D4BB4" w:rsidRPr="003F20CF">
        <w:rPr>
          <w:rFonts w:ascii="HG丸ｺﾞｼｯｸM-PRO" w:eastAsia="HG丸ｺﾞｼｯｸM-PRO" w:hAnsi="HG丸ｺﾞｼｯｸM-PRO" w:hint="eastAsia"/>
          <w:color w:val="000000" w:themeColor="text1"/>
          <w:sz w:val="36"/>
          <w:szCs w:val="36"/>
        </w:rPr>
        <w:t>７</w:t>
      </w:r>
      <w:r w:rsidR="00ED3043" w:rsidRPr="003F20CF">
        <w:rPr>
          <w:rFonts w:ascii="HG丸ｺﾞｼｯｸM-PRO" w:eastAsia="HG丸ｺﾞｼｯｸM-PRO" w:hAnsi="HG丸ｺﾞｼｯｸM-PRO" w:hint="eastAsia"/>
          <w:color w:val="000000" w:themeColor="text1"/>
          <w:sz w:val="36"/>
          <w:szCs w:val="36"/>
        </w:rPr>
        <w:t>年</w:t>
      </w:r>
      <w:r w:rsidRPr="003F20CF">
        <w:rPr>
          <w:rFonts w:ascii="HG丸ｺﾞｼｯｸM-PRO" w:eastAsia="HG丸ｺﾞｼｯｸM-PRO" w:hAnsi="HG丸ｺﾞｼｯｸM-PRO" w:hint="eastAsia"/>
          <w:color w:val="000000" w:themeColor="text1"/>
          <w:sz w:val="36"/>
          <w:szCs w:val="36"/>
        </w:rPr>
        <w:t>４</w:t>
      </w:r>
      <w:r w:rsidR="00ED3043" w:rsidRPr="003F20CF">
        <w:rPr>
          <w:rFonts w:ascii="HG丸ｺﾞｼｯｸM-PRO" w:eastAsia="HG丸ｺﾞｼｯｸM-PRO" w:hAnsi="HG丸ｺﾞｼｯｸM-PRO" w:hint="eastAsia"/>
          <w:color w:val="000000" w:themeColor="text1"/>
          <w:sz w:val="36"/>
          <w:szCs w:val="36"/>
        </w:rPr>
        <w:t>月</w:t>
      </w:r>
      <w:r w:rsidR="00421188" w:rsidRPr="003F20CF">
        <w:rPr>
          <w:rFonts w:ascii="HG丸ｺﾞｼｯｸM-PRO" w:eastAsia="HG丸ｺﾞｼｯｸM-PRO" w:hAnsi="HG丸ｺﾞｼｯｸM-PRO" w:hint="eastAsia"/>
          <w:color w:val="000000" w:themeColor="text1"/>
          <w:sz w:val="36"/>
          <w:szCs w:val="36"/>
        </w:rPr>
        <w:t>改正</w:t>
      </w:r>
    </w:p>
    <w:p w14:paraId="35D6B42A" w14:textId="1BBFC9EF" w:rsidR="00421188" w:rsidRPr="003F20CF" w:rsidRDefault="00421188">
      <w:pPr>
        <w:jc w:val="center"/>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hint="eastAsia"/>
          <w:color w:val="000000" w:themeColor="text1"/>
          <w:sz w:val="36"/>
          <w:szCs w:val="36"/>
        </w:rPr>
        <w:t>（令和７年７月適用）</w:t>
      </w:r>
    </w:p>
    <w:p w14:paraId="3A601F8A" w14:textId="77777777" w:rsidR="00ED3043" w:rsidRPr="003F20CF" w:rsidRDefault="00ED3043">
      <w:pPr>
        <w:wordWrap w:val="0"/>
        <w:jc w:val="center"/>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hint="eastAsia"/>
          <w:color w:val="000000" w:themeColor="text1"/>
          <w:sz w:val="36"/>
          <w:szCs w:val="36"/>
        </w:rPr>
        <w:t>静岡市</w:t>
      </w:r>
    </w:p>
    <w:p w14:paraId="14A6C282" w14:textId="77777777" w:rsidR="00ED3043" w:rsidRPr="003F20CF" w:rsidRDefault="00ED3043">
      <w:pPr>
        <w:widowControl/>
        <w:jc w:val="left"/>
        <w:rPr>
          <w:rFonts w:ascii="HG丸ｺﾞｼｯｸM-PRO" w:eastAsia="HG丸ｺﾞｼｯｸM-PRO" w:hAnsi="HG丸ｺﾞｼｯｸM-PRO"/>
          <w:b/>
          <w:color w:val="000000" w:themeColor="text1"/>
          <w:sz w:val="24"/>
          <w:szCs w:val="24"/>
        </w:rPr>
      </w:pPr>
    </w:p>
    <w:p w14:paraId="5C80B2BE" w14:textId="77777777" w:rsidR="00ED3043" w:rsidRPr="003F20CF" w:rsidRDefault="00ED3043">
      <w:pPr>
        <w:widowControl/>
        <w:jc w:val="left"/>
        <w:rPr>
          <w:rFonts w:ascii="HG丸ｺﾞｼｯｸM-PRO" w:eastAsia="HG丸ｺﾞｼｯｸM-PRO" w:hAnsi="HG丸ｺﾞｼｯｸM-PRO"/>
          <w:b/>
          <w:color w:val="000000" w:themeColor="text1"/>
          <w:sz w:val="24"/>
          <w:szCs w:val="24"/>
        </w:rPr>
      </w:pPr>
    </w:p>
    <w:p w14:paraId="505601BB" w14:textId="77777777" w:rsidR="00ED3043" w:rsidRPr="003F20CF" w:rsidRDefault="00ED3043">
      <w:pPr>
        <w:jc w:val="center"/>
        <w:rPr>
          <w:rFonts w:ascii="HG丸ｺﾞｼｯｸM-PRO" w:eastAsia="HG丸ｺﾞｼｯｸM-PRO" w:hAnsi="HG丸ｺﾞｼｯｸM-PRO"/>
          <w:color w:val="000000" w:themeColor="text1"/>
          <w:sz w:val="24"/>
          <w:szCs w:val="24"/>
        </w:rPr>
      </w:pPr>
      <w:r w:rsidRPr="003F20CF">
        <w:rPr>
          <w:rFonts w:ascii="HG丸ｺﾞｼｯｸM-PRO" w:eastAsia="HG丸ｺﾞｼｯｸM-PRO" w:hAnsi="HG丸ｺﾞｼｯｸM-PRO" w:hint="eastAsia"/>
          <w:color w:val="000000" w:themeColor="text1"/>
          <w:sz w:val="24"/>
          <w:szCs w:val="24"/>
        </w:rPr>
        <w:t>目　次</w:t>
      </w:r>
    </w:p>
    <w:p w14:paraId="0E8D538E" w14:textId="77777777" w:rsidR="00ED3043" w:rsidRPr="003F20CF" w:rsidRDefault="00ED3043">
      <w:pPr>
        <w:jc w:val="center"/>
        <w:rPr>
          <w:rFonts w:ascii="HG丸ｺﾞｼｯｸM-PRO" w:eastAsia="HG丸ｺﾞｼｯｸM-PRO" w:hAnsi="HG丸ｺﾞｼｯｸM-PRO"/>
          <w:color w:val="000000" w:themeColor="text1"/>
          <w:bdr w:val="single" w:sz="4" w:space="0" w:color="auto"/>
        </w:rPr>
      </w:pPr>
    </w:p>
    <w:p w14:paraId="5ECB2249" w14:textId="77777777" w:rsidR="00ED3043" w:rsidRPr="003F20CF" w:rsidRDefault="00ED3043">
      <w:pPr>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bdr w:val="single" w:sz="4" w:space="0" w:color="auto"/>
        </w:rPr>
        <w:t>Ⅰ　障害福祉サービス（障害者総合支援法）</w:t>
      </w:r>
    </w:p>
    <w:p w14:paraId="31EF3119"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居宅介護 ・・・・・・・・・・・・・・・・・・・・・・・・・・・・・・・・８</w:t>
      </w:r>
    </w:p>
    <w:p w14:paraId="403B591C"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２　重度訪問介護・・・・・・・・・・・・・・・・・・・・・・・・・・・・・・14</w:t>
      </w:r>
    </w:p>
    <w:p w14:paraId="3FD65685"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３　同行援護・・・・・・・・・・・・・・・・・・・・・・・・・・・・・・・・16</w:t>
      </w:r>
    </w:p>
    <w:p w14:paraId="1CC213DF"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４　行動援護・・・・・・・・・・・・・・・・・・・・・・・・・・・・・・・・19</w:t>
      </w:r>
    </w:p>
    <w:p w14:paraId="5C810689"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５　療養介護・・・・・・・・・・・・・・・・・・・・・・・・・・・・・・・・21</w:t>
      </w:r>
    </w:p>
    <w:p w14:paraId="5CE49C45"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６　生活介護・・・・・・・・・・・・・・・・・・・・・・・・・・・・・・・・22</w:t>
      </w:r>
    </w:p>
    <w:p w14:paraId="494BEF7D" w14:textId="77777777"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７　短期入所・・・・・・・・・・・・・・・・・・・・・・・・・・・・・・・・24</w:t>
      </w:r>
    </w:p>
    <w:p w14:paraId="012F61E2" w14:textId="28559E82"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８　重度障害者等包括支援・・・・・・・・・・・・・・・・・・・・・・・・・</w:t>
      </w:r>
      <w:r w:rsidR="00785DA8" w:rsidRPr="003F20CF">
        <w:rPr>
          <w:rFonts w:ascii="HG丸ｺﾞｼｯｸM-PRO" w:eastAsia="HG丸ｺﾞｼｯｸM-PRO" w:hAnsi="HG丸ｺﾞｼｯｸM-PRO" w:hint="eastAsia"/>
          <w:color w:val="000000" w:themeColor="text1"/>
        </w:rPr>
        <w:t>・</w:t>
      </w:r>
      <w:r w:rsidR="00733411" w:rsidRPr="003F20CF">
        <w:rPr>
          <w:rFonts w:ascii="HG丸ｺﾞｼｯｸM-PRO" w:eastAsia="HG丸ｺﾞｼｯｸM-PRO" w:hAnsi="HG丸ｺﾞｼｯｸM-PRO" w:hint="eastAsia"/>
          <w:color w:val="000000" w:themeColor="text1"/>
        </w:rPr>
        <w:t>26</w:t>
      </w:r>
    </w:p>
    <w:p w14:paraId="29B53FFC" w14:textId="429C32E3" w:rsidR="003E0E3E" w:rsidRPr="003F20CF" w:rsidRDefault="00ED3043" w:rsidP="003E0E3E">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９　施設入所支援・・・・・・・・・・・・・・・・・・・・・・・・・・・・・・</w:t>
      </w:r>
      <w:r w:rsidR="00733411" w:rsidRPr="003F20CF">
        <w:rPr>
          <w:rFonts w:ascii="HG丸ｺﾞｼｯｸM-PRO" w:eastAsia="HG丸ｺﾞｼｯｸM-PRO" w:hAnsi="HG丸ｺﾞｼｯｸM-PRO" w:hint="eastAsia"/>
          <w:color w:val="000000" w:themeColor="text1"/>
        </w:rPr>
        <w:t>28</w:t>
      </w:r>
    </w:p>
    <w:p w14:paraId="2E637E6C" w14:textId="1BCDA424"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10　自立訓練（機能訓練）・・・・・・・・・・・・・・・・・・・・・・・・・・</w:t>
      </w:r>
      <w:r w:rsidR="00733411" w:rsidRPr="003F20CF">
        <w:rPr>
          <w:rFonts w:ascii="HG丸ｺﾞｼｯｸM-PRO" w:eastAsia="HG丸ｺﾞｼｯｸM-PRO" w:hAnsi="HG丸ｺﾞｼｯｸM-PRO" w:hint="eastAsia"/>
          <w:color w:val="000000" w:themeColor="text1"/>
        </w:rPr>
        <w:t>30</w:t>
      </w:r>
    </w:p>
    <w:p w14:paraId="39F5AF1E" w14:textId="6C99A04E"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11　自立訓練（生活訓練）・・・・・・・・・・・・・・・・・・・・・・・・・・</w:t>
      </w:r>
      <w:r w:rsidR="00733411" w:rsidRPr="003F20CF">
        <w:rPr>
          <w:rFonts w:ascii="HG丸ｺﾞｼｯｸM-PRO" w:eastAsia="HG丸ｺﾞｼｯｸM-PRO" w:hAnsi="HG丸ｺﾞｼｯｸM-PRO" w:hint="eastAsia"/>
          <w:color w:val="000000" w:themeColor="text1"/>
        </w:rPr>
        <w:t>31</w:t>
      </w:r>
    </w:p>
    <w:p w14:paraId="214BE4BC" w14:textId="654C217F"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12　宿泊型自立訓練 ・・・・・・・・・・・・・・・・・・・・・・・・・・・・</w:t>
      </w:r>
      <w:r w:rsidR="00733411" w:rsidRPr="003F20CF">
        <w:rPr>
          <w:rFonts w:ascii="HG丸ｺﾞｼｯｸM-PRO" w:eastAsia="HG丸ｺﾞｼｯｸM-PRO" w:hAnsi="HG丸ｺﾞｼｯｸM-PRO" w:hint="eastAsia"/>
          <w:color w:val="000000" w:themeColor="text1"/>
        </w:rPr>
        <w:t>32</w:t>
      </w:r>
    </w:p>
    <w:p w14:paraId="7792BF62" w14:textId="4062762C"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13　就労移行支援 ・・・・・・・・・・・・・・・・・・・・・・・・・・・・・</w:t>
      </w:r>
      <w:r w:rsidR="00733411" w:rsidRPr="003F20CF">
        <w:rPr>
          <w:rFonts w:ascii="HG丸ｺﾞｼｯｸM-PRO" w:eastAsia="HG丸ｺﾞｼｯｸM-PRO" w:hAnsi="HG丸ｺﾞｼｯｸM-PRO" w:hint="eastAsia"/>
          <w:color w:val="000000" w:themeColor="text1"/>
        </w:rPr>
        <w:t>33</w:t>
      </w:r>
    </w:p>
    <w:p w14:paraId="53C5108E" w14:textId="18E876A9"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14　就労継続支援A型 ・・・・・・・・・・・・・・・・・・・・・・・・・・・</w:t>
      </w:r>
      <w:r w:rsidR="00733411" w:rsidRPr="003F20CF">
        <w:rPr>
          <w:rFonts w:ascii="HG丸ｺﾞｼｯｸM-PRO" w:eastAsia="HG丸ｺﾞｼｯｸM-PRO" w:hAnsi="HG丸ｺﾞｼｯｸM-PRO" w:hint="eastAsia"/>
          <w:color w:val="000000" w:themeColor="text1"/>
        </w:rPr>
        <w:t>35</w:t>
      </w:r>
    </w:p>
    <w:p w14:paraId="4A18FE76" w14:textId="31C892A4"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15　就労継続支援B型 ・・・・・・・・・・・・・・・・・・・・・・・・・・・</w:t>
      </w:r>
      <w:r w:rsidR="00733411" w:rsidRPr="003F20CF">
        <w:rPr>
          <w:rFonts w:ascii="HG丸ｺﾞｼｯｸM-PRO" w:eastAsia="HG丸ｺﾞｼｯｸM-PRO" w:hAnsi="HG丸ｺﾞｼｯｸM-PRO" w:hint="eastAsia"/>
          <w:color w:val="000000" w:themeColor="text1"/>
        </w:rPr>
        <w:t>37</w:t>
      </w:r>
    </w:p>
    <w:p w14:paraId="3BE6DDC4" w14:textId="7E917EF4" w:rsidR="005E0BD8" w:rsidRPr="003F20CF" w:rsidRDefault="005E0BD8">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16　就労定着支援 ・・・・・・・・・・・・・・・・・・・・・・・・・・・・・</w:t>
      </w:r>
      <w:r w:rsidR="009B36B2" w:rsidRPr="003F20CF">
        <w:rPr>
          <w:rFonts w:ascii="HG丸ｺﾞｼｯｸM-PRO" w:eastAsia="HG丸ｺﾞｼｯｸM-PRO" w:hAnsi="HG丸ｺﾞｼｯｸM-PRO" w:hint="eastAsia"/>
          <w:color w:val="000000" w:themeColor="text1"/>
        </w:rPr>
        <w:t>39</w:t>
      </w:r>
    </w:p>
    <w:p w14:paraId="22D68D6F" w14:textId="6507C8D9" w:rsidR="005E0BD8" w:rsidRPr="003F20CF" w:rsidRDefault="005E0BD8">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17　自立生活援助 ・・・・・・・・・・・・・・・・・・・・・・・・・・・・・</w:t>
      </w:r>
      <w:r w:rsidR="009B36B2" w:rsidRPr="003F20CF">
        <w:rPr>
          <w:rFonts w:ascii="HG丸ｺﾞｼｯｸM-PRO" w:eastAsia="HG丸ｺﾞｼｯｸM-PRO" w:hAnsi="HG丸ｺﾞｼｯｸM-PRO" w:hint="eastAsia"/>
          <w:color w:val="000000" w:themeColor="text1"/>
        </w:rPr>
        <w:t>40</w:t>
      </w:r>
    </w:p>
    <w:p w14:paraId="1BFC9E03" w14:textId="144212E4" w:rsidR="00ED3043" w:rsidRPr="003F20CF" w:rsidRDefault="005E0BD8">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18</w:t>
      </w:r>
      <w:r w:rsidR="00ED3043" w:rsidRPr="003F20CF">
        <w:rPr>
          <w:rFonts w:ascii="HG丸ｺﾞｼｯｸM-PRO" w:eastAsia="HG丸ｺﾞｼｯｸM-PRO" w:hAnsi="HG丸ｺﾞｼｯｸM-PRO" w:hint="eastAsia"/>
          <w:color w:val="000000" w:themeColor="text1"/>
        </w:rPr>
        <w:t xml:space="preserve">　共同生活援助（グループホーム）・・・・・・・・・・・・・・・・・・・・・</w:t>
      </w:r>
      <w:r w:rsidR="009B36B2" w:rsidRPr="003F20CF">
        <w:rPr>
          <w:rFonts w:ascii="HG丸ｺﾞｼｯｸM-PRO" w:eastAsia="HG丸ｺﾞｼｯｸM-PRO" w:hAnsi="HG丸ｺﾞｼｯｸM-PRO" w:hint="eastAsia"/>
          <w:color w:val="000000" w:themeColor="text1"/>
        </w:rPr>
        <w:t>42</w:t>
      </w:r>
    </w:p>
    <w:p w14:paraId="4546A5E4" w14:textId="77777777" w:rsidR="00ED3043" w:rsidRPr="003F20CF" w:rsidRDefault="00ED3043">
      <w:pPr>
        <w:rPr>
          <w:rFonts w:ascii="HG丸ｺﾞｼｯｸM-PRO" w:eastAsia="HG丸ｺﾞｼｯｸM-PRO" w:hAnsi="HG丸ｺﾞｼｯｸM-PRO"/>
          <w:color w:val="000000" w:themeColor="text1"/>
          <w:bdr w:val="single" w:sz="4" w:space="0" w:color="auto"/>
        </w:rPr>
      </w:pPr>
    </w:p>
    <w:p w14:paraId="4256FCA3" w14:textId="77777777" w:rsidR="00ED3043" w:rsidRPr="003F20CF" w:rsidRDefault="00ED3043">
      <w:pPr>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bdr w:val="single" w:sz="4" w:space="0" w:color="auto"/>
        </w:rPr>
        <w:t>Ⅱ　地域相談支援（障害者総合支援法）</w:t>
      </w:r>
    </w:p>
    <w:p w14:paraId="1E26C6C5" w14:textId="6FCD45A5"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地域移行支援・・・・・・・・・・・・・・・・・・・・・・・・・・・・・・</w:t>
      </w:r>
      <w:r w:rsidR="009B36B2" w:rsidRPr="003F20CF">
        <w:rPr>
          <w:rFonts w:ascii="HG丸ｺﾞｼｯｸM-PRO" w:eastAsia="HG丸ｺﾞｼｯｸM-PRO" w:hAnsi="HG丸ｺﾞｼｯｸM-PRO" w:hint="eastAsia"/>
          <w:color w:val="000000" w:themeColor="text1"/>
        </w:rPr>
        <w:t>44</w:t>
      </w:r>
    </w:p>
    <w:p w14:paraId="50A426F7" w14:textId="0EF22544" w:rsidR="00ED3043" w:rsidRPr="003F20CF" w:rsidRDefault="00ED3043">
      <w:pPr>
        <w:ind w:firstLineChars="100" w:firstLine="210"/>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rPr>
        <w:t>２　地域定着支援・・・・・・・・・・・・・・・・・・・・・・・・・・・・・・</w:t>
      </w:r>
      <w:r w:rsidR="009B36B2" w:rsidRPr="003F20CF">
        <w:rPr>
          <w:rFonts w:ascii="HG丸ｺﾞｼｯｸM-PRO" w:eastAsia="HG丸ｺﾞｼｯｸM-PRO" w:hAnsi="HG丸ｺﾞｼｯｸM-PRO" w:hint="eastAsia"/>
          <w:color w:val="000000" w:themeColor="text1"/>
        </w:rPr>
        <w:t>45</w:t>
      </w:r>
    </w:p>
    <w:p w14:paraId="4477C2CC" w14:textId="77777777" w:rsidR="00ED3043" w:rsidRPr="003F20CF" w:rsidRDefault="00ED3043">
      <w:pPr>
        <w:rPr>
          <w:rFonts w:ascii="HG丸ｺﾞｼｯｸM-PRO" w:eastAsia="HG丸ｺﾞｼｯｸM-PRO" w:hAnsi="HG丸ｺﾞｼｯｸM-PRO"/>
          <w:color w:val="000000" w:themeColor="text1"/>
          <w:bdr w:val="single" w:sz="4" w:space="0" w:color="auto"/>
        </w:rPr>
      </w:pPr>
    </w:p>
    <w:p w14:paraId="4178E99F" w14:textId="77777777" w:rsidR="00ED3043" w:rsidRPr="003F20CF" w:rsidRDefault="00ED3043">
      <w:pPr>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bdr w:val="single" w:sz="4" w:space="0" w:color="auto"/>
        </w:rPr>
        <w:t>Ⅲ　障害児通所支援（児童福祉法）</w:t>
      </w:r>
    </w:p>
    <w:p w14:paraId="56A7469C" w14:textId="21B2B1A3" w:rsidR="00ED3043" w:rsidRPr="003F20CF" w:rsidRDefault="00ED3043">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児童発達支援・・・・・・・・・・・・・・・・・・・・・・・・・・・・・・</w:t>
      </w:r>
      <w:r w:rsidR="009B36B2" w:rsidRPr="003F20CF">
        <w:rPr>
          <w:rFonts w:ascii="HG丸ｺﾞｼｯｸM-PRO" w:eastAsia="HG丸ｺﾞｼｯｸM-PRO" w:hAnsi="HG丸ｺﾞｼｯｸM-PRO" w:hint="eastAsia"/>
          <w:color w:val="000000" w:themeColor="text1"/>
        </w:rPr>
        <w:t>46</w:t>
      </w:r>
    </w:p>
    <w:p w14:paraId="1E13EB49" w14:textId="2DDCA45C" w:rsidR="00ED3043" w:rsidRPr="003F20CF" w:rsidRDefault="00421188">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２</w:t>
      </w:r>
      <w:r w:rsidR="00ED3043" w:rsidRPr="003F20CF">
        <w:rPr>
          <w:rFonts w:ascii="HG丸ｺﾞｼｯｸM-PRO" w:eastAsia="HG丸ｺﾞｼｯｸM-PRO" w:hAnsi="HG丸ｺﾞｼｯｸM-PRO" w:hint="eastAsia"/>
          <w:color w:val="000000" w:themeColor="text1"/>
        </w:rPr>
        <w:t xml:space="preserve">　放課後等デイサービス・・・・・・・・・・・・・・・・・・・・・・・・・・</w:t>
      </w:r>
      <w:r w:rsidR="009B36B2" w:rsidRPr="003F20CF">
        <w:rPr>
          <w:rFonts w:ascii="HG丸ｺﾞｼｯｸM-PRO" w:eastAsia="HG丸ｺﾞｼｯｸM-PRO" w:hAnsi="HG丸ｺﾞｼｯｸM-PRO" w:hint="eastAsia"/>
          <w:color w:val="000000" w:themeColor="text1"/>
        </w:rPr>
        <w:t>47</w:t>
      </w:r>
    </w:p>
    <w:p w14:paraId="7D360829" w14:textId="44A1327F" w:rsidR="005E0BD8" w:rsidRPr="003F20CF" w:rsidRDefault="00421188">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３</w:t>
      </w:r>
      <w:r w:rsidR="00ED3043" w:rsidRPr="003F20CF">
        <w:rPr>
          <w:rFonts w:ascii="HG丸ｺﾞｼｯｸM-PRO" w:eastAsia="HG丸ｺﾞｼｯｸM-PRO" w:hAnsi="HG丸ｺﾞｼｯｸM-PRO" w:hint="eastAsia"/>
          <w:color w:val="000000" w:themeColor="text1"/>
        </w:rPr>
        <w:t xml:space="preserve">　</w:t>
      </w:r>
      <w:r w:rsidR="005E0BD8" w:rsidRPr="003F20CF">
        <w:rPr>
          <w:rFonts w:ascii="HG丸ｺﾞｼｯｸM-PRO" w:eastAsia="HG丸ｺﾞｼｯｸM-PRO" w:hAnsi="HG丸ｺﾞｼｯｸM-PRO" w:hint="eastAsia"/>
          <w:color w:val="000000" w:themeColor="text1"/>
        </w:rPr>
        <w:t>訪問型児童発達支援・・・・・・・・・・・・・・・・・・・・・・・・・・・</w:t>
      </w:r>
      <w:r w:rsidR="009B36B2" w:rsidRPr="003F20CF">
        <w:rPr>
          <w:rFonts w:ascii="HG丸ｺﾞｼｯｸM-PRO" w:eastAsia="HG丸ｺﾞｼｯｸM-PRO" w:hAnsi="HG丸ｺﾞｼｯｸM-PRO" w:hint="eastAsia"/>
          <w:color w:val="000000" w:themeColor="text1"/>
        </w:rPr>
        <w:t>48</w:t>
      </w:r>
    </w:p>
    <w:p w14:paraId="1CE41963" w14:textId="7EF9F511" w:rsidR="00ED3043" w:rsidRPr="003F20CF" w:rsidRDefault="00421188">
      <w:pPr>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４</w:t>
      </w:r>
      <w:r w:rsidR="005E0BD8" w:rsidRPr="003F20CF">
        <w:rPr>
          <w:rFonts w:ascii="HG丸ｺﾞｼｯｸM-PRO" w:eastAsia="HG丸ｺﾞｼｯｸM-PRO" w:hAnsi="HG丸ｺﾞｼｯｸM-PRO" w:hint="eastAsia"/>
          <w:color w:val="000000" w:themeColor="text1"/>
        </w:rPr>
        <w:t xml:space="preserve">　</w:t>
      </w:r>
      <w:r w:rsidR="00ED3043" w:rsidRPr="003F20CF">
        <w:rPr>
          <w:rFonts w:ascii="HG丸ｺﾞｼｯｸM-PRO" w:eastAsia="HG丸ｺﾞｼｯｸM-PRO" w:hAnsi="HG丸ｺﾞｼｯｸM-PRO" w:hint="eastAsia"/>
          <w:color w:val="000000" w:themeColor="text1"/>
        </w:rPr>
        <w:t>保育所等訪問支援・・・・・・・・・・・・・・・・・・・・・・・・・・・・</w:t>
      </w:r>
      <w:r w:rsidR="009B36B2" w:rsidRPr="003F20CF">
        <w:rPr>
          <w:rFonts w:ascii="HG丸ｺﾞｼｯｸM-PRO" w:eastAsia="HG丸ｺﾞｼｯｸM-PRO" w:hAnsi="HG丸ｺﾞｼｯｸM-PRO" w:hint="eastAsia"/>
          <w:color w:val="000000" w:themeColor="text1"/>
        </w:rPr>
        <w:t>49</w:t>
      </w:r>
    </w:p>
    <w:p w14:paraId="75AEB49E" w14:textId="77777777" w:rsidR="00ED3043" w:rsidRPr="003F20CF" w:rsidRDefault="00ED3043">
      <w:pPr>
        <w:widowControl/>
        <w:jc w:val="left"/>
        <w:rPr>
          <w:rFonts w:ascii="HG丸ｺﾞｼｯｸM-PRO" w:eastAsia="HG丸ｺﾞｼｯｸM-PRO" w:hAnsi="HG丸ｺﾞｼｯｸM-PRO"/>
          <w:color w:val="000000" w:themeColor="text1"/>
          <w:bdr w:val="single" w:sz="4" w:space="0" w:color="auto"/>
        </w:rPr>
      </w:pPr>
    </w:p>
    <w:p w14:paraId="4A540071" w14:textId="77777777" w:rsidR="00ED3043" w:rsidRPr="003F20CF" w:rsidRDefault="00ED3043">
      <w:pPr>
        <w:widowControl/>
        <w:jc w:val="lef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color w:val="000000" w:themeColor="text1"/>
        </w:rPr>
        <w:br w:type="page"/>
      </w:r>
    </w:p>
    <w:p w14:paraId="13A1D063" w14:textId="44307A50" w:rsidR="00ED3043" w:rsidRPr="003F20CF" w:rsidRDefault="00ED3043">
      <w:pPr>
        <w:widowControl/>
        <w:spacing w:line="240" w:lineRule="exact"/>
        <w:jc w:val="center"/>
        <w:rPr>
          <w:rFonts w:ascii="HG丸ｺﾞｼｯｸM-PRO" w:eastAsia="HG丸ｺﾞｼｯｸM-PRO" w:hAnsi="HG丸ｺﾞｼｯｸM-PRO"/>
          <w:color w:val="000000" w:themeColor="text1"/>
          <w:sz w:val="24"/>
          <w:szCs w:val="24"/>
        </w:rPr>
      </w:pPr>
      <w:r w:rsidRPr="003F20CF">
        <w:rPr>
          <w:rFonts w:ascii="HG丸ｺﾞｼｯｸM-PRO" w:eastAsia="HG丸ｺﾞｼｯｸM-PRO" w:hAnsi="HG丸ｺﾞｼｯｸM-PRO" w:hint="eastAsia"/>
          <w:color w:val="000000" w:themeColor="text1"/>
          <w:sz w:val="24"/>
          <w:szCs w:val="24"/>
        </w:rPr>
        <w:lastRenderedPageBreak/>
        <w:t>参　考　資　料</w:t>
      </w:r>
    </w:p>
    <w:p w14:paraId="41C41791" w14:textId="77777777" w:rsidR="00ED3043" w:rsidRPr="003F20CF" w:rsidRDefault="00ED3043">
      <w:pPr>
        <w:widowControl/>
        <w:spacing w:line="240" w:lineRule="exact"/>
        <w:jc w:val="center"/>
        <w:rPr>
          <w:rFonts w:ascii="HG丸ｺﾞｼｯｸM-PRO" w:eastAsia="HG丸ｺﾞｼｯｸM-PRO" w:hAnsi="HG丸ｺﾞｼｯｸM-PRO"/>
          <w:color w:val="000000" w:themeColor="text1"/>
        </w:rPr>
      </w:pPr>
    </w:p>
    <w:p w14:paraId="1AC8F8F5"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『介護給付費等に係る支給決定事務等について（事務処理要領）』</w:t>
      </w:r>
    </w:p>
    <w:p w14:paraId="156C3710" w14:textId="389A23C0" w:rsidR="00FF511E" w:rsidRPr="003F20CF" w:rsidRDefault="00ED3043" w:rsidP="00FF511E">
      <w:pPr>
        <w:widowControl/>
        <w:spacing w:line="240" w:lineRule="exact"/>
        <w:jc w:val="lef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　　　　　　　（</w:t>
      </w:r>
      <w:r w:rsidR="00FF511E" w:rsidRPr="003F20CF">
        <w:rPr>
          <w:rFonts w:ascii="HG丸ｺﾞｼｯｸM-PRO" w:eastAsia="HG丸ｺﾞｼｯｸM-PRO" w:hAnsi="HG丸ｺﾞｼｯｸM-PRO" w:hint="eastAsia"/>
          <w:color w:val="000000" w:themeColor="text1"/>
        </w:rPr>
        <w:t>令和</w:t>
      </w:r>
      <w:r w:rsidR="008D4BB4" w:rsidRPr="003F20CF">
        <w:rPr>
          <w:rFonts w:ascii="HG丸ｺﾞｼｯｸM-PRO" w:eastAsia="HG丸ｺﾞｼｯｸM-PRO" w:hAnsi="HG丸ｺﾞｼｯｸM-PRO" w:hint="eastAsia"/>
          <w:color w:val="000000" w:themeColor="text1"/>
        </w:rPr>
        <w:t>７</w:t>
      </w:r>
      <w:r w:rsidRPr="003F20CF">
        <w:rPr>
          <w:rFonts w:ascii="HG丸ｺﾞｼｯｸM-PRO" w:eastAsia="HG丸ｺﾞｼｯｸM-PRO" w:hAnsi="HG丸ｺﾞｼｯｸM-PRO" w:hint="eastAsia"/>
          <w:color w:val="000000" w:themeColor="text1"/>
        </w:rPr>
        <w:t>年</w:t>
      </w:r>
      <w:r w:rsidR="008D4BB4" w:rsidRPr="003F20CF">
        <w:rPr>
          <w:rFonts w:ascii="HG丸ｺﾞｼｯｸM-PRO" w:eastAsia="HG丸ｺﾞｼｯｸM-PRO" w:hAnsi="HG丸ｺﾞｼｯｸM-PRO" w:hint="eastAsia"/>
          <w:color w:val="000000" w:themeColor="text1"/>
        </w:rPr>
        <w:t>１</w:t>
      </w:r>
      <w:r w:rsidRPr="003F20CF">
        <w:rPr>
          <w:rFonts w:ascii="HG丸ｺﾞｼｯｸM-PRO" w:eastAsia="HG丸ｺﾞｼｯｸM-PRO" w:hAnsi="HG丸ｺﾞｼｯｸM-PRO" w:hint="eastAsia"/>
          <w:color w:val="000000" w:themeColor="text1"/>
        </w:rPr>
        <w:t>月</w:t>
      </w:r>
      <w:r w:rsidR="008D4BB4" w:rsidRPr="003F20CF">
        <w:rPr>
          <w:rFonts w:ascii="HG丸ｺﾞｼｯｸM-PRO" w:eastAsia="HG丸ｺﾞｼｯｸM-PRO" w:hAnsi="HG丸ｺﾞｼｯｸM-PRO" w:hint="eastAsia"/>
          <w:color w:val="000000" w:themeColor="text1"/>
        </w:rPr>
        <w:t>３１</w:t>
      </w:r>
      <w:r w:rsidRPr="003F20CF">
        <w:rPr>
          <w:rFonts w:ascii="HG丸ｺﾞｼｯｸM-PRO" w:eastAsia="HG丸ｺﾞｼｯｸM-PRO" w:hAnsi="HG丸ｺﾞｼｯｸM-PRO" w:hint="eastAsia"/>
          <w:color w:val="000000" w:themeColor="text1"/>
        </w:rPr>
        <w:t xml:space="preserve">日　</w:t>
      </w:r>
      <w:r w:rsidR="00FF511E" w:rsidRPr="003F20CF">
        <w:rPr>
          <w:rFonts w:ascii="HG丸ｺﾞｼｯｸM-PRO" w:eastAsia="HG丸ｺﾞｼｯｸM-PRO" w:hAnsi="HG丸ｺﾞｼｯｸM-PRO" w:hint="eastAsia"/>
          <w:color w:val="000000" w:themeColor="text1"/>
        </w:rPr>
        <w:t>厚生労働省社会・援護局障害保健福祉障害福祉課</w:t>
      </w:r>
      <w:r w:rsidR="00FF511E" w:rsidRPr="003F20CF">
        <w:rPr>
          <w:rFonts w:ascii="HG丸ｺﾞｼｯｸM-PRO" w:eastAsia="HG丸ｺﾞｼｯｸM-PRO" w:hAnsi="HG丸ｺﾞｼｯｸM-PRO"/>
          <w:color w:val="000000" w:themeColor="text1"/>
        </w:rPr>
        <w:t xml:space="preserve"> </w:t>
      </w:r>
    </w:p>
    <w:p w14:paraId="2B039C55" w14:textId="738920E9" w:rsidR="00ED3043" w:rsidRPr="003F20CF" w:rsidRDefault="00FF511E" w:rsidP="00FF511E">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こども家庭庁支援局障害児支援課</w:t>
      </w:r>
      <w:r w:rsidR="00ED3043" w:rsidRPr="003F20CF">
        <w:rPr>
          <w:rFonts w:ascii="HG丸ｺﾞｼｯｸM-PRO" w:eastAsia="HG丸ｺﾞｼｯｸM-PRO" w:hAnsi="HG丸ｺﾞｼｯｸM-PRO" w:hint="eastAsia"/>
          <w:color w:val="000000" w:themeColor="text1"/>
        </w:rPr>
        <w:t xml:space="preserve">　事務連絡）</w:t>
      </w:r>
    </w:p>
    <w:p w14:paraId="44912DBD"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109482BB"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２　『障害児通所給付費に係る通所給付決定事務等について（事務処理要領）』</w:t>
      </w:r>
    </w:p>
    <w:p w14:paraId="2B53906C" w14:textId="3C8E4391" w:rsidR="00ED3043" w:rsidRPr="003F20CF" w:rsidRDefault="00ED3043" w:rsidP="00FF511E">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　　　　　　　　　（</w:t>
      </w:r>
      <w:r w:rsidR="00FF511E" w:rsidRPr="003F20CF">
        <w:rPr>
          <w:rFonts w:ascii="HG丸ｺﾞｼｯｸM-PRO" w:eastAsia="HG丸ｺﾞｼｯｸM-PRO" w:hAnsi="HG丸ｺﾞｼｯｸM-PRO" w:hint="eastAsia"/>
          <w:color w:val="000000" w:themeColor="text1"/>
        </w:rPr>
        <w:t>令和</w:t>
      </w:r>
      <w:r w:rsidR="008D4BB4" w:rsidRPr="003F20CF">
        <w:rPr>
          <w:rFonts w:ascii="HG丸ｺﾞｼｯｸM-PRO" w:eastAsia="HG丸ｺﾞｼｯｸM-PRO" w:hAnsi="HG丸ｺﾞｼｯｸM-PRO" w:hint="eastAsia"/>
          <w:color w:val="000000" w:themeColor="text1"/>
        </w:rPr>
        <w:t>７</w:t>
      </w:r>
      <w:r w:rsidRPr="003F20CF">
        <w:rPr>
          <w:rFonts w:ascii="HG丸ｺﾞｼｯｸM-PRO" w:eastAsia="HG丸ｺﾞｼｯｸM-PRO" w:hAnsi="HG丸ｺﾞｼｯｸM-PRO" w:hint="eastAsia"/>
          <w:color w:val="000000" w:themeColor="text1"/>
        </w:rPr>
        <w:t>年</w:t>
      </w:r>
      <w:r w:rsidR="008D4BB4" w:rsidRPr="003F20CF">
        <w:rPr>
          <w:rFonts w:ascii="HG丸ｺﾞｼｯｸM-PRO" w:eastAsia="HG丸ｺﾞｼｯｸM-PRO" w:hAnsi="HG丸ｺﾞｼｯｸM-PRO" w:hint="eastAsia"/>
          <w:color w:val="000000" w:themeColor="text1"/>
        </w:rPr>
        <w:t>１</w:t>
      </w:r>
      <w:r w:rsidRPr="003F20CF">
        <w:rPr>
          <w:rFonts w:ascii="HG丸ｺﾞｼｯｸM-PRO" w:eastAsia="HG丸ｺﾞｼｯｸM-PRO" w:hAnsi="HG丸ｺﾞｼｯｸM-PRO" w:hint="eastAsia"/>
          <w:color w:val="000000" w:themeColor="text1"/>
        </w:rPr>
        <w:t>月</w:t>
      </w:r>
      <w:r w:rsidR="008D4BB4" w:rsidRPr="003F20CF">
        <w:rPr>
          <w:rFonts w:ascii="HG丸ｺﾞｼｯｸM-PRO" w:eastAsia="HG丸ｺﾞｼｯｸM-PRO" w:hAnsi="HG丸ｺﾞｼｯｸM-PRO" w:hint="eastAsia"/>
          <w:color w:val="000000" w:themeColor="text1"/>
        </w:rPr>
        <w:t>３１</w:t>
      </w:r>
      <w:r w:rsidRPr="003F20CF">
        <w:rPr>
          <w:rFonts w:ascii="HG丸ｺﾞｼｯｸM-PRO" w:eastAsia="HG丸ｺﾞｼｯｸM-PRO" w:hAnsi="HG丸ｺﾞｼｯｸM-PRO" w:hint="eastAsia"/>
          <w:color w:val="000000" w:themeColor="text1"/>
        </w:rPr>
        <w:t xml:space="preserve">日　</w:t>
      </w:r>
      <w:r w:rsidR="00FF511E" w:rsidRPr="003F20CF">
        <w:rPr>
          <w:rFonts w:ascii="HG丸ｺﾞｼｯｸM-PRO" w:eastAsia="HG丸ｺﾞｼｯｸM-PRO" w:hAnsi="HG丸ｺﾞｼｯｸM-PRO" w:hint="eastAsia"/>
          <w:color w:val="000000" w:themeColor="text1"/>
        </w:rPr>
        <w:t>こども家庭庁支援局障害児支援課</w:t>
      </w:r>
      <w:r w:rsidRPr="003F20CF">
        <w:rPr>
          <w:rFonts w:ascii="HG丸ｺﾞｼｯｸM-PRO" w:eastAsia="HG丸ｺﾞｼｯｸM-PRO" w:hAnsi="HG丸ｺﾞｼｯｸM-PRO" w:hint="eastAsia"/>
          <w:color w:val="000000" w:themeColor="text1"/>
        </w:rPr>
        <w:t>事務連絡）</w:t>
      </w:r>
    </w:p>
    <w:p w14:paraId="3FD83F99"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660CAB8B"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３　『平成20年4月以降における通院等介助の取扱いについて』</w:t>
      </w:r>
    </w:p>
    <w:p w14:paraId="0F1DE0F8"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　　　　　　（平成20年4月25日　障障発第0425001号　厚生労働省社会・援護局障害保健福祉部障害福祉課長通知）</w:t>
      </w:r>
    </w:p>
    <w:p w14:paraId="084C4C09"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5C826422" w14:textId="77777777" w:rsidR="00DE15EE" w:rsidRPr="003F20CF" w:rsidRDefault="00ED3043" w:rsidP="00DE15EE">
      <w:pPr>
        <w:widowControl/>
        <w:spacing w:line="240" w:lineRule="exact"/>
        <w:ind w:left="420" w:hangingChars="200" w:hanging="42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４　『</w:t>
      </w:r>
      <w:r w:rsidR="00DE15EE" w:rsidRPr="003F20CF">
        <w:rPr>
          <w:rFonts w:ascii="HG丸ｺﾞｼｯｸM-PRO" w:eastAsia="HG丸ｺﾞｼｯｸM-PRO" w:hAnsi="HG丸ｺﾞｼｯｸM-PRO" w:hint="eastAsia"/>
          <w:color w:val="000000" w:themeColor="text1"/>
        </w:rPr>
        <w:t>障害者総合支援法上の居宅介護（家事援助）等の業務に含まれる「育児支援」の取扱いについて</w:t>
      </w:r>
      <w:r w:rsidRPr="003F20CF">
        <w:rPr>
          <w:rFonts w:ascii="HG丸ｺﾞｼｯｸM-PRO" w:eastAsia="HG丸ｺﾞｼｯｸM-PRO" w:hAnsi="HG丸ｺﾞｼｯｸM-PRO" w:hint="eastAsia"/>
          <w:color w:val="000000" w:themeColor="text1"/>
        </w:rPr>
        <w:t xml:space="preserve">』　　　　</w:t>
      </w:r>
    </w:p>
    <w:p w14:paraId="4E2E85DB" w14:textId="77777777" w:rsidR="00DE15EE" w:rsidRPr="003F20CF" w:rsidRDefault="00ED3043" w:rsidP="00DE15EE">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w:t>
      </w:r>
      <w:r w:rsidR="00DE15EE" w:rsidRPr="003F20CF">
        <w:rPr>
          <w:rFonts w:ascii="HG丸ｺﾞｼｯｸM-PRO" w:eastAsia="HG丸ｺﾞｼｯｸM-PRO" w:hAnsi="HG丸ｺﾞｼｯｸM-PRO" w:hint="eastAsia"/>
          <w:color w:val="000000" w:themeColor="text1"/>
        </w:rPr>
        <w:t>令和３</w:t>
      </w:r>
      <w:r w:rsidRPr="003F20CF">
        <w:rPr>
          <w:rFonts w:ascii="HG丸ｺﾞｼｯｸM-PRO" w:eastAsia="HG丸ｺﾞｼｯｸM-PRO" w:hAnsi="HG丸ｺﾞｼｯｸM-PRO" w:hint="eastAsia"/>
          <w:color w:val="000000" w:themeColor="text1"/>
        </w:rPr>
        <w:t>年7月</w:t>
      </w:r>
      <w:r w:rsidR="00DE15EE" w:rsidRPr="003F20CF">
        <w:rPr>
          <w:rFonts w:ascii="HG丸ｺﾞｼｯｸM-PRO" w:eastAsia="HG丸ｺﾞｼｯｸM-PRO" w:hAnsi="HG丸ｺﾞｼｯｸM-PRO" w:hint="eastAsia"/>
          <w:color w:val="000000" w:themeColor="text1"/>
        </w:rPr>
        <w:t>12</w:t>
      </w:r>
      <w:r w:rsidRPr="003F20CF">
        <w:rPr>
          <w:rFonts w:ascii="HG丸ｺﾞｼｯｸM-PRO" w:eastAsia="HG丸ｺﾞｼｯｸM-PRO" w:hAnsi="HG丸ｺﾞｼｯｸM-PRO" w:hint="eastAsia"/>
          <w:color w:val="000000" w:themeColor="text1"/>
        </w:rPr>
        <w:t>日　厚生労働省社会・援護局障害保健福祉部</w:t>
      </w:r>
    </w:p>
    <w:p w14:paraId="10298368" w14:textId="1DAE98F4" w:rsidR="00ED3043" w:rsidRPr="003F20CF" w:rsidRDefault="00ED3043" w:rsidP="00DE15EE">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障害福祉課　事務連絡）</w:t>
      </w:r>
    </w:p>
    <w:p w14:paraId="23A2F6BD"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3DE06EDA"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５　『ホームヘルプサービス事業実務問答集の送付について』</w:t>
      </w:r>
    </w:p>
    <w:p w14:paraId="660971E4"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　　　　　　　　　　（平成9年7月25日　厚生省大臣官房障害保健福祉部障害福祉課身体障害者福祉係長　事務連絡）</w:t>
      </w:r>
    </w:p>
    <w:p w14:paraId="136329B9"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5E445547"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６　『訪問介護におけるサービス行為ごとの区分等について』</w:t>
      </w:r>
    </w:p>
    <w:p w14:paraId="7E887209"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　　　　　　　　　　　（平成12年3月17日　老計第10号　厚生省老人保健福祉局老人福祉計画課長通知）</w:t>
      </w:r>
    </w:p>
    <w:p w14:paraId="538BBD07"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32DF95D4"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７　『介護扶助と障害者自立支援法に基づく自立支援給付との適用関係等について』</w:t>
      </w:r>
    </w:p>
    <w:p w14:paraId="4683A927"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（平成19年3月29日　社援保発第0329004号　</w:t>
      </w:r>
    </w:p>
    <w:p w14:paraId="43FD0D6B"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厚生労働省社会・援護局保護課長通知）</w:t>
      </w:r>
    </w:p>
    <w:p w14:paraId="5DF889F3"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22D12571"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８　『障害者自立支援法に基づく自立支援給付と介護保険制度との適用関係等について』</w:t>
      </w:r>
    </w:p>
    <w:p w14:paraId="4C9624AF"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（平成19年3月28日　障企発第0328002号、障障発第0328002号</w:t>
      </w:r>
    </w:p>
    <w:p w14:paraId="370A361A"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厚生労働省社会・援護局障害保健福祉部企画課長、障害福祉課長通知）</w:t>
      </w:r>
    </w:p>
    <w:p w14:paraId="1DCA45D6"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p>
    <w:p w14:paraId="73E5D3AB"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９　『静岡県指定障害者支援施設入所利用調整要領』</w:t>
      </w:r>
    </w:p>
    <w:p w14:paraId="52F63869"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（平成24年４月12日　静岡県健康福祉部</w:t>
      </w:r>
    </w:p>
    <w:p w14:paraId="4ADF068F"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障害者政策課長通知）</w:t>
      </w:r>
    </w:p>
    <w:p w14:paraId="690B83CC"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79CC1FDE"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10　『静岡市療養介護利用調整マニュアル』</w:t>
      </w:r>
    </w:p>
    <w:p w14:paraId="26EF8408"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（平成25年1月　静岡市保健福祉子ども局福祉部</w:t>
      </w:r>
    </w:p>
    <w:p w14:paraId="4DA8EE76" w14:textId="77777777"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障害者福祉課自立支援担当　作成）</w:t>
      </w:r>
    </w:p>
    <w:p w14:paraId="64D1109D" w14:textId="77777777" w:rsidR="00ED3043" w:rsidRPr="003F20CF" w:rsidRDefault="00ED3043">
      <w:pPr>
        <w:widowControl/>
        <w:spacing w:line="240" w:lineRule="exact"/>
        <w:ind w:right="840"/>
        <w:rPr>
          <w:rFonts w:ascii="HG丸ｺﾞｼｯｸM-PRO" w:eastAsia="HG丸ｺﾞｼｯｸM-PRO" w:hAnsi="HG丸ｺﾞｼｯｸM-PRO"/>
          <w:color w:val="000000" w:themeColor="text1"/>
        </w:rPr>
      </w:pPr>
    </w:p>
    <w:p w14:paraId="43773884" w14:textId="77777777" w:rsidR="00ED3043" w:rsidRPr="003F20CF" w:rsidRDefault="00ED3043">
      <w:pPr>
        <w:widowControl/>
        <w:spacing w:line="240" w:lineRule="exact"/>
        <w:ind w:right="84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11　『みんなの移動支援サービス　～静岡市移動支援事業のしおり～』</w:t>
      </w:r>
    </w:p>
    <w:p w14:paraId="4FC005DB" w14:textId="2CB059A0" w:rsidR="00ED3043" w:rsidRPr="003F20CF" w:rsidRDefault="00ED3043">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 xml:space="preserve">　　　　　　　　　　　　　　　（</w:t>
      </w:r>
      <w:r w:rsidR="00FF511E" w:rsidRPr="003F20CF">
        <w:rPr>
          <w:rFonts w:ascii="HG丸ｺﾞｼｯｸM-PRO" w:eastAsia="HG丸ｺﾞｼｯｸM-PRO" w:hAnsi="HG丸ｺﾞｼｯｸM-PRO" w:hint="eastAsia"/>
          <w:color w:val="000000" w:themeColor="text1"/>
        </w:rPr>
        <w:t>令和６</w:t>
      </w:r>
      <w:r w:rsidRPr="003F20CF">
        <w:rPr>
          <w:rFonts w:ascii="HG丸ｺﾞｼｯｸM-PRO" w:eastAsia="HG丸ｺﾞｼｯｸM-PRO" w:hAnsi="HG丸ｺﾞｼｯｸM-PRO" w:hint="eastAsia"/>
          <w:color w:val="000000" w:themeColor="text1"/>
        </w:rPr>
        <w:t>年4月1日　静岡市保健福祉</w:t>
      </w:r>
      <w:r w:rsidR="00FF511E" w:rsidRPr="003F20CF">
        <w:rPr>
          <w:rFonts w:ascii="HG丸ｺﾞｼｯｸM-PRO" w:eastAsia="HG丸ｺﾞｼｯｸM-PRO" w:hAnsi="HG丸ｺﾞｼｯｸM-PRO" w:hint="eastAsia"/>
          <w:color w:val="000000" w:themeColor="text1"/>
        </w:rPr>
        <w:t>長寿局健康福祉部</w:t>
      </w:r>
      <w:r w:rsidRPr="003F20CF">
        <w:rPr>
          <w:rFonts w:ascii="HG丸ｺﾞｼｯｸM-PRO" w:eastAsia="HG丸ｺﾞｼｯｸM-PRO" w:hAnsi="HG丸ｺﾞｼｯｸM-PRO" w:hint="eastAsia"/>
          <w:color w:val="000000" w:themeColor="text1"/>
        </w:rPr>
        <w:t>障害者</w:t>
      </w:r>
      <w:r w:rsidR="00FF511E" w:rsidRPr="003F20CF">
        <w:rPr>
          <w:rFonts w:ascii="HG丸ｺﾞｼｯｸM-PRO" w:eastAsia="HG丸ｺﾞｼｯｸM-PRO" w:hAnsi="HG丸ｺﾞｼｯｸM-PRO" w:hint="eastAsia"/>
          <w:color w:val="000000" w:themeColor="text1"/>
        </w:rPr>
        <w:t>支援推進課自立支援係</w:t>
      </w:r>
      <w:r w:rsidRPr="003F20CF">
        <w:rPr>
          <w:rFonts w:ascii="HG丸ｺﾞｼｯｸM-PRO" w:eastAsia="HG丸ｺﾞｼｯｸM-PRO" w:hAnsi="HG丸ｺﾞｼｯｸM-PRO" w:hint="eastAsia"/>
          <w:color w:val="000000" w:themeColor="text1"/>
        </w:rPr>
        <w:t xml:space="preserve">　作成）</w:t>
      </w:r>
    </w:p>
    <w:p w14:paraId="14AD7D99" w14:textId="77777777" w:rsidR="00ED3043" w:rsidRPr="003F20CF" w:rsidRDefault="00ED3043">
      <w:pPr>
        <w:widowControl/>
        <w:spacing w:line="240" w:lineRule="exact"/>
        <w:rPr>
          <w:rFonts w:ascii="HG丸ｺﾞｼｯｸM-PRO" w:eastAsia="HG丸ｺﾞｼｯｸM-PRO" w:hAnsi="HG丸ｺﾞｼｯｸM-PRO"/>
          <w:color w:val="000000" w:themeColor="text1"/>
        </w:rPr>
      </w:pPr>
    </w:p>
    <w:p w14:paraId="5EB824A8" w14:textId="35195B87" w:rsidR="00ED3043" w:rsidRPr="003F20CF" w:rsidRDefault="00FF511E" w:rsidP="00FF511E">
      <w:pPr>
        <w:widowControl/>
        <w:spacing w:line="24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12　『就労移行支援事業、就労継続支援事業（Ａ型、Ｂ型）における留意事項について』</w:t>
      </w:r>
    </w:p>
    <w:p w14:paraId="36423205" w14:textId="77777777" w:rsidR="00DE15EE" w:rsidRPr="003F20CF" w:rsidRDefault="00FF511E" w:rsidP="00DE15EE">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w:t>
      </w:r>
      <w:r w:rsidR="00DE15EE" w:rsidRPr="003F20CF">
        <w:rPr>
          <w:rFonts w:ascii="HG丸ｺﾞｼｯｸM-PRO" w:eastAsia="HG丸ｺﾞｼｯｸM-PRO" w:hAnsi="HG丸ｺﾞｼｯｸM-PRO" w:hint="eastAsia"/>
          <w:color w:val="000000" w:themeColor="text1"/>
        </w:rPr>
        <w:t>令和６年３月29日　障障発０３２９第７号</w:t>
      </w:r>
    </w:p>
    <w:p w14:paraId="29A4D06B" w14:textId="0E7193DD" w:rsidR="00FF511E" w:rsidRPr="003F20CF" w:rsidRDefault="00DE15EE" w:rsidP="00DE15EE">
      <w:pPr>
        <w:widowControl/>
        <w:spacing w:line="240" w:lineRule="exact"/>
        <w:jc w:val="righ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厚生労働省社会・援護局障害保健福祉部障害福祉課長</w:t>
      </w:r>
      <w:r w:rsidR="00FF511E" w:rsidRPr="003F20CF">
        <w:rPr>
          <w:rFonts w:ascii="HG丸ｺﾞｼｯｸM-PRO" w:eastAsia="HG丸ｺﾞｼｯｸM-PRO" w:hAnsi="HG丸ｺﾞｼｯｸM-PRO" w:hint="eastAsia"/>
          <w:color w:val="000000" w:themeColor="text1"/>
        </w:rPr>
        <w:t>）</w:t>
      </w:r>
    </w:p>
    <w:p w14:paraId="59632536" w14:textId="77777777" w:rsidR="00ED3043" w:rsidRPr="003F20CF" w:rsidRDefault="00ED3043">
      <w:pPr>
        <w:widowControl/>
        <w:jc w:val="lef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color w:val="000000" w:themeColor="text1"/>
        </w:rPr>
        <w:br w:type="page"/>
      </w:r>
    </w:p>
    <w:p w14:paraId="4B975CD6" w14:textId="77777777" w:rsidR="00ED3043" w:rsidRPr="003F20CF" w:rsidRDefault="00ED3043">
      <w:pPr>
        <w:widowControl/>
        <w:spacing w:line="280" w:lineRule="exact"/>
        <w:jc w:val="center"/>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～はじめに～</w:t>
      </w:r>
    </w:p>
    <w:p w14:paraId="08D15DE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rPr>
      </w:pPr>
    </w:p>
    <w:p w14:paraId="630B35F0"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冊子作成の目的</w:t>
      </w:r>
    </w:p>
    <w:p w14:paraId="402110AE" w14:textId="77777777"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平成24年４月の障害者自立支援法・児童福祉法の一部改正により、計画相談支援・障害児相談支援が創設されました。それに伴い、障害福祉サービス・障害児通所支援を利用する際にサービス等利用計画・障害児支援利用計画（以下「計画」）の作成が必要となりました。</w:t>
      </w:r>
    </w:p>
    <w:p w14:paraId="4F89AA8B" w14:textId="77777777"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この冊子は、指定特定相談支援事業者及び指定障害児相談支援事業者（以下「相談支援事業者」）が、計画を作成する際の参考となるよう障害福祉サービス等の概要（サービス内容、対象者、本市における基準支給量）をまとめたものです。</w:t>
      </w:r>
    </w:p>
    <w:p w14:paraId="6F606D56" w14:textId="77777777"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各相談支援事業者におかれましては、この冊子を参考に適切な計画を作成いただきますようお願いいたします。</w:t>
      </w:r>
    </w:p>
    <w:p w14:paraId="614F6A16" w14:textId="68440DE8"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また、平成27年4月からサービス等利用計画案の提出が必須と</w:t>
      </w:r>
      <w:r w:rsidR="00DE15EE" w:rsidRPr="003F20CF">
        <w:rPr>
          <w:rFonts w:ascii="HG丸ｺﾞｼｯｸM-PRO" w:eastAsia="HG丸ｺﾞｼｯｸM-PRO" w:hAnsi="HG丸ｺﾞｼｯｸM-PRO" w:hint="eastAsia"/>
          <w:color w:val="000000" w:themeColor="text1"/>
          <w:sz w:val="18"/>
          <w:szCs w:val="18"/>
        </w:rPr>
        <w:t>なったこと</w:t>
      </w:r>
      <w:r w:rsidRPr="003F20CF">
        <w:rPr>
          <w:rFonts w:ascii="HG丸ｺﾞｼｯｸM-PRO" w:eastAsia="HG丸ｺﾞｼｯｸM-PRO" w:hAnsi="HG丸ｺﾞｼｯｸM-PRO" w:hint="eastAsia"/>
          <w:color w:val="000000" w:themeColor="text1"/>
          <w:sz w:val="18"/>
          <w:szCs w:val="18"/>
        </w:rPr>
        <w:t>に伴い、いわゆる「セルフプラン」の作成にあたりこの冊子を参考にしていただくよう再度まとめました。</w:t>
      </w:r>
    </w:p>
    <w:p w14:paraId="3EA5B2EC" w14:textId="77777777"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なお、今後、法改正や厚生労働省からの通知等の発出により、記載内容が変更となる場合がございますのでその旨ご了解ください。</w:t>
      </w:r>
    </w:p>
    <w:p w14:paraId="75CDD4E8" w14:textId="77777777"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p>
    <w:p w14:paraId="746DCBED"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２　活用方法</w:t>
      </w:r>
    </w:p>
    <w:p w14:paraId="333548D9" w14:textId="15D66FED"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この冊子では、サービスごとに「サービス内容」、「対象者」、「基準支給量」、「支給期間」、「利用者負担」、「留意事項」を記載しています。計画案を作成する際には、これらの情報から、計画作成対象者に適したサービスを選択してください。</w:t>
      </w:r>
    </w:p>
    <w:p w14:paraId="1ED27A2B" w14:textId="162999D3" w:rsidR="00E770F4" w:rsidRPr="003F20CF" w:rsidRDefault="00E770F4">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421188" w:rsidRPr="003F20CF">
        <w:rPr>
          <w:rFonts w:ascii="HG丸ｺﾞｼｯｸM-PRO" w:eastAsia="HG丸ｺﾞｼｯｸM-PRO" w:hAnsi="HG丸ｺﾞｼｯｸM-PRO" w:hint="eastAsia"/>
          <w:color w:val="000000" w:themeColor="text1"/>
          <w:sz w:val="18"/>
          <w:szCs w:val="18"/>
        </w:rPr>
        <w:t>なお、本冊子の改正は、令和７年４月改正となりますが、計画相談支援事業所等の準備期間を考慮し、</w:t>
      </w:r>
      <w:r w:rsidRPr="003F20CF">
        <w:rPr>
          <w:rFonts w:ascii="HG丸ｺﾞｼｯｸM-PRO" w:eastAsia="HG丸ｺﾞｼｯｸM-PRO" w:hAnsi="HG丸ｺﾞｼｯｸM-PRO" w:hint="eastAsia"/>
          <w:color w:val="000000" w:themeColor="text1"/>
          <w:sz w:val="18"/>
          <w:szCs w:val="18"/>
        </w:rPr>
        <w:t>改定後の基準支給量は、令和７年７月</w:t>
      </w:r>
      <w:r w:rsidR="002305E4">
        <w:rPr>
          <w:rFonts w:ascii="HG丸ｺﾞｼｯｸM-PRO" w:eastAsia="HG丸ｺﾞｼｯｸM-PRO" w:hAnsi="HG丸ｺﾞｼｯｸM-PRO" w:hint="eastAsia"/>
          <w:color w:val="000000" w:themeColor="text1"/>
          <w:sz w:val="18"/>
          <w:szCs w:val="18"/>
        </w:rPr>
        <w:t>決定</w:t>
      </w:r>
      <w:r w:rsidRPr="003F20CF">
        <w:rPr>
          <w:rFonts w:ascii="HG丸ｺﾞｼｯｸM-PRO" w:eastAsia="HG丸ｺﾞｼｯｸM-PRO" w:hAnsi="HG丸ｺﾞｼｯｸM-PRO" w:hint="eastAsia"/>
          <w:color w:val="000000" w:themeColor="text1"/>
          <w:sz w:val="18"/>
          <w:szCs w:val="18"/>
        </w:rPr>
        <w:t>分から適用となります。</w:t>
      </w:r>
    </w:p>
    <w:p w14:paraId="1E386927" w14:textId="77777777" w:rsidR="00ED3043" w:rsidRPr="003F20CF" w:rsidRDefault="00ED3043">
      <w:pPr>
        <w:widowControl/>
        <w:spacing w:line="280" w:lineRule="exact"/>
        <w:ind w:left="360" w:hangingChars="200" w:hanging="360"/>
        <w:jc w:val="left"/>
        <w:rPr>
          <w:rFonts w:ascii="HG丸ｺﾞｼｯｸM-PRO" w:eastAsia="HG丸ｺﾞｼｯｸM-PRO" w:hAnsi="HG丸ｺﾞｼｯｸM-PRO"/>
          <w:color w:val="000000" w:themeColor="text1"/>
          <w:sz w:val="18"/>
          <w:szCs w:val="18"/>
        </w:rPr>
      </w:pPr>
    </w:p>
    <w:p w14:paraId="7526B91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３　改定履歴</w:t>
      </w:r>
    </w:p>
    <w:p w14:paraId="69984CFF" w14:textId="77777777" w:rsidR="00ED3043" w:rsidRPr="003F20CF" w:rsidRDefault="00ED3043">
      <w:pPr>
        <w:widowControl/>
        <w:spacing w:line="280" w:lineRule="exact"/>
        <w:ind w:left="2160" w:hangingChars="1200" w:hanging="21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平成27年3月　　　平成25年4月より施行された障害者の日常生活及び社会生活を総合的に支援するための法律（以下、「障害者総合支援法」という。）の内容に対応。①平成26年4月より、「障害程度区分」が「障害支援区分」へ見直されたこと、②が廃止され、共同生活援助へ一元化されたこと、③地域移行支援の対象者が拡大されたこと、④重度訪問介護の対象者が拡大されたこと等に対応。</w:t>
      </w:r>
    </w:p>
    <w:p w14:paraId="12CECD2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8"/>
          <w:szCs w:val="18"/>
        </w:rPr>
      </w:pPr>
    </w:p>
    <w:p w14:paraId="22A0DD9C" w14:textId="77777777" w:rsidR="00ED3043" w:rsidRPr="003F20CF" w:rsidRDefault="00ED3043">
      <w:pPr>
        <w:widowControl/>
        <w:spacing w:line="280" w:lineRule="exact"/>
        <w:ind w:left="2160" w:hangingChars="1200" w:hanging="216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平成27年4月　　　静岡市障害福祉サービス等支給決定のガイドライン（支給決定基準）の改正に伴い、本資料の標準支給量等を改正</w:t>
      </w:r>
    </w:p>
    <w:p w14:paraId="106262FF"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rPr>
      </w:pPr>
    </w:p>
    <w:p w14:paraId="297C8264"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rPr>
      </w:pPr>
    </w:p>
    <w:p w14:paraId="28A3012F" w14:textId="77777777" w:rsidR="00ED3043" w:rsidRPr="003F20CF" w:rsidRDefault="00ED3043">
      <w:pPr>
        <w:widowControl/>
        <w:spacing w:line="280" w:lineRule="exact"/>
        <w:ind w:left="2100" w:hangingChars="1000" w:hanging="210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rPr>
        <w:t xml:space="preserve">　　</w:t>
      </w:r>
      <w:r w:rsidRPr="003F20CF">
        <w:rPr>
          <w:rFonts w:ascii="HG丸ｺﾞｼｯｸM-PRO" w:eastAsia="HG丸ｺﾞｼｯｸM-PRO" w:hAnsi="HG丸ｺﾞｼｯｸM-PRO" w:hint="eastAsia"/>
          <w:color w:val="000000" w:themeColor="text1"/>
          <w:sz w:val="18"/>
          <w:szCs w:val="18"/>
        </w:rPr>
        <w:t>平成28年4月　　　静岡市障害福祉サービス等支給決定のガイドライン（支給決定基準）の改正に伴い、本資料の標準支給量等を改正</w:t>
      </w:r>
    </w:p>
    <w:p w14:paraId="10712D29" w14:textId="77777777" w:rsidR="00ED3043" w:rsidRPr="003F20CF" w:rsidRDefault="00ED3043">
      <w:pPr>
        <w:widowControl/>
        <w:spacing w:line="280" w:lineRule="exact"/>
        <w:ind w:left="1800" w:hangingChars="1000" w:hanging="1800"/>
        <w:jc w:val="left"/>
        <w:rPr>
          <w:rFonts w:ascii="HG丸ｺﾞｼｯｸM-PRO" w:eastAsia="HG丸ｺﾞｼｯｸM-PRO" w:hAnsi="HG丸ｺﾞｼｯｸM-PRO"/>
          <w:color w:val="000000" w:themeColor="text1"/>
          <w:sz w:val="18"/>
          <w:szCs w:val="18"/>
        </w:rPr>
      </w:pPr>
    </w:p>
    <w:p w14:paraId="60DE4380" w14:textId="77777777" w:rsidR="00ED3043" w:rsidRPr="003F20CF" w:rsidRDefault="00ED3043">
      <w:pPr>
        <w:widowControl/>
        <w:spacing w:line="280" w:lineRule="exact"/>
        <w:ind w:leftChars="200" w:left="2040" w:hangingChars="900" w:hanging="162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平成30年4月　　　静岡市障害福祉サービス等支給決定のガイドライン（支給決定基準）の改正及び平成30年度報酬改定に伴い、本資料の標準支給量等を改正</w:t>
      </w:r>
    </w:p>
    <w:p w14:paraId="49D07BE3" w14:textId="77777777" w:rsidR="00ED3043" w:rsidRPr="003F20CF" w:rsidRDefault="00ED3043">
      <w:pPr>
        <w:widowControl/>
        <w:spacing w:line="280" w:lineRule="exact"/>
        <w:ind w:left="1800" w:hangingChars="1000" w:hanging="1800"/>
        <w:jc w:val="left"/>
        <w:rPr>
          <w:rFonts w:ascii="HG丸ｺﾞｼｯｸM-PRO" w:eastAsia="HG丸ｺﾞｼｯｸM-PRO" w:hAnsi="HG丸ｺﾞｼｯｸM-PRO"/>
          <w:color w:val="000000" w:themeColor="text1"/>
          <w:sz w:val="18"/>
          <w:szCs w:val="18"/>
        </w:rPr>
      </w:pPr>
    </w:p>
    <w:p w14:paraId="5E2D8D01" w14:textId="77777777" w:rsidR="00ED3043" w:rsidRPr="003F20CF" w:rsidRDefault="00CE0455" w:rsidP="00DF7169">
      <w:pPr>
        <w:widowControl/>
        <w:spacing w:line="280" w:lineRule="exact"/>
        <w:ind w:left="1980" w:hangingChars="1100" w:hanging="198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令和３年4月　　　　静岡市障害福祉サービス等支給決定のガイドライン（支給決定基準）の改正及び令和３年度報酬改定に伴い、本資料の標準支給量等を改正</w:t>
      </w:r>
    </w:p>
    <w:p w14:paraId="7815C64F" w14:textId="77777777" w:rsidR="00DE15EE" w:rsidRPr="003F20CF" w:rsidRDefault="00DE15EE" w:rsidP="00DF7169">
      <w:pPr>
        <w:widowControl/>
        <w:spacing w:line="280" w:lineRule="exact"/>
        <w:ind w:left="1980" w:hangingChars="1100" w:hanging="1980"/>
        <w:jc w:val="left"/>
        <w:rPr>
          <w:rFonts w:ascii="HG丸ｺﾞｼｯｸM-PRO" w:eastAsia="HG丸ｺﾞｼｯｸM-PRO" w:hAnsi="HG丸ｺﾞｼｯｸM-PRO"/>
          <w:color w:val="000000" w:themeColor="text1"/>
          <w:sz w:val="18"/>
          <w:szCs w:val="18"/>
        </w:rPr>
      </w:pPr>
    </w:p>
    <w:p w14:paraId="48710755" w14:textId="280084F9" w:rsidR="00DE15EE" w:rsidRPr="003F20CF" w:rsidRDefault="00DE15EE" w:rsidP="00DE15EE">
      <w:pPr>
        <w:widowControl/>
        <w:spacing w:line="280" w:lineRule="exact"/>
        <w:ind w:left="1980" w:hangingChars="1100" w:hanging="1980"/>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令和</w:t>
      </w:r>
      <w:r w:rsidR="00040664" w:rsidRPr="003F20CF">
        <w:rPr>
          <w:rFonts w:ascii="HG丸ｺﾞｼｯｸM-PRO" w:eastAsia="HG丸ｺﾞｼｯｸM-PRO" w:hAnsi="HG丸ｺﾞｼｯｸM-PRO" w:hint="eastAsia"/>
          <w:color w:val="000000" w:themeColor="text1"/>
          <w:sz w:val="18"/>
          <w:szCs w:val="18"/>
        </w:rPr>
        <w:t>７</w:t>
      </w:r>
      <w:r w:rsidRPr="003F20CF">
        <w:rPr>
          <w:rFonts w:ascii="HG丸ｺﾞｼｯｸM-PRO" w:eastAsia="HG丸ｺﾞｼｯｸM-PRO" w:hAnsi="HG丸ｺﾞｼｯｸM-PRO" w:hint="eastAsia"/>
          <w:color w:val="000000" w:themeColor="text1"/>
          <w:sz w:val="18"/>
          <w:szCs w:val="18"/>
        </w:rPr>
        <w:t>年</w:t>
      </w:r>
      <w:r w:rsidR="00E770F4" w:rsidRPr="003F20CF">
        <w:rPr>
          <w:rFonts w:ascii="HG丸ｺﾞｼｯｸM-PRO" w:eastAsia="HG丸ｺﾞｼｯｸM-PRO" w:hAnsi="HG丸ｺﾞｼｯｸM-PRO" w:hint="eastAsia"/>
          <w:color w:val="000000" w:themeColor="text1"/>
          <w:sz w:val="18"/>
          <w:szCs w:val="18"/>
        </w:rPr>
        <w:t>４</w:t>
      </w:r>
      <w:r w:rsidRPr="003F20CF">
        <w:rPr>
          <w:rFonts w:ascii="HG丸ｺﾞｼｯｸM-PRO" w:eastAsia="HG丸ｺﾞｼｯｸM-PRO" w:hAnsi="HG丸ｺﾞｼｯｸM-PRO" w:hint="eastAsia"/>
          <w:color w:val="000000" w:themeColor="text1"/>
          <w:sz w:val="18"/>
          <w:szCs w:val="18"/>
        </w:rPr>
        <w:t>月　　　　静岡市障害福祉サービス等支給決定のガイドライン（支給決定基準）の改正及び令和６年度報酬改定に伴い、本資料の標準支給量等を改正</w:t>
      </w:r>
    </w:p>
    <w:p w14:paraId="14873B87" w14:textId="0F9862AF" w:rsidR="00ED3043" w:rsidRPr="003F20CF" w:rsidRDefault="00ED3043" w:rsidP="00421188">
      <w:pPr>
        <w:widowControl/>
        <w:spacing w:line="280" w:lineRule="exact"/>
        <w:jc w:val="left"/>
        <w:rPr>
          <w:rFonts w:ascii="HG丸ｺﾞｼｯｸM-PRO" w:eastAsia="HG丸ｺﾞｼｯｸM-PRO" w:hAnsi="HG丸ｺﾞｼｯｸM-PRO"/>
          <w:color w:val="000000" w:themeColor="text1"/>
        </w:rPr>
      </w:pPr>
    </w:p>
    <w:p w14:paraId="23036D8E"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３　記載例と解説</w:t>
      </w:r>
    </w:p>
    <w:p w14:paraId="558EAD50"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（1）記載例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0"/>
      </w:tblGrid>
      <w:tr w:rsidR="00ED3043" w:rsidRPr="003F20CF" w14:paraId="1C186A0C" w14:textId="77777777">
        <w:tc>
          <w:tcPr>
            <w:tcW w:w="8310" w:type="dxa"/>
          </w:tcPr>
          <w:p w14:paraId="5D9BAFE6" w14:textId="77777777" w:rsidR="00ED3043" w:rsidRPr="003F20CF" w:rsidRDefault="00ED3043">
            <w:pPr>
              <w:spacing w:line="12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4"/>
            </w:tblGrid>
            <w:tr w:rsidR="003F20CF" w:rsidRPr="003F20CF" w14:paraId="06483440" w14:textId="77777777">
              <w:tc>
                <w:tcPr>
                  <w:tcW w:w="8084" w:type="dxa"/>
                  <w:shd w:val="clear" w:color="auto" w:fill="FFFF00"/>
                </w:tcPr>
                <w:p w14:paraId="38B8029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１　○○サービス</w:t>
                  </w:r>
                </w:p>
              </w:tc>
            </w:tr>
          </w:tbl>
          <w:p w14:paraId="1B09231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（1）サービス内容</w:t>
            </w:r>
            <w:r w:rsidRPr="003F20CF">
              <w:rPr>
                <w:rFonts w:ascii="HG丸ｺﾞｼｯｸM-PRO" w:eastAsia="HG丸ｺﾞｼｯｸM-PRO" w:hAnsi="HG丸ｺﾞｼｯｸM-PRO" w:hint="eastAsia"/>
                <w:color w:val="000000" w:themeColor="text1"/>
                <w:sz w:val="18"/>
                <w:szCs w:val="18"/>
              </w:rPr>
              <w:t xml:space="preserve">　　サービスで行われる支援内容が記載されます。</w:t>
            </w:r>
          </w:p>
          <w:p w14:paraId="4894DB4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 xml:space="preserve">（2）対象者　　　　　</w:t>
            </w:r>
            <w:r w:rsidRPr="003F20CF">
              <w:rPr>
                <w:rFonts w:ascii="HG丸ｺﾞｼｯｸM-PRO" w:eastAsia="HG丸ｺﾞｼｯｸM-PRO" w:hAnsi="HG丸ｺﾞｼｯｸM-PRO" w:hint="eastAsia"/>
                <w:color w:val="000000" w:themeColor="text1"/>
                <w:sz w:val="18"/>
                <w:szCs w:val="18"/>
              </w:rPr>
              <w:t>サービスを利用できる対象者が記載されます。</w:t>
            </w:r>
          </w:p>
          <w:p w14:paraId="11AD71DD" w14:textId="77777777" w:rsidR="00ED3043" w:rsidRPr="003F20CF" w:rsidRDefault="00ED3043">
            <w:pPr>
              <w:spacing w:line="280" w:lineRule="exact"/>
              <w:ind w:left="2013" w:hangingChars="1114" w:hanging="2013"/>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 xml:space="preserve">（3）基準支給量　　　</w:t>
            </w:r>
            <w:r w:rsidRPr="003F20CF">
              <w:rPr>
                <w:rFonts w:ascii="HG丸ｺﾞｼｯｸM-PRO" w:eastAsia="HG丸ｺﾞｼｯｸM-PRO" w:hAnsi="HG丸ｺﾞｼｯｸM-PRO" w:hint="eastAsia"/>
                <w:color w:val="000000" w:themeColor="text1"/>
                <w:sz w:val="18"/>
                <w:szCs w:val="18"/>
              </w:rPr>
              <w:t>１ヶ月あたりの支給可能な時間数の上限が記載されます。本市では、限られたサービス資源の適正利用を図るため、それぞれのサービスに基準支給量を設けています。計画作成の際は、まず、この基準支給量内で支給量を検討し、実際に提供可能なサービス時間を算定してください。</w:t>
            </w:r>
          </w:p>
          <w:p w14:paraId="45F5E5CE" w14:textId="77777777" w:rsidR="00ED3043" w:rsidRPr="003F20CF" w:rsidRDefault="00ED3043">
            <w:pPr>
              <w:spacing w:line="240" w:lineRule="exact"/>
              <w:ind w:left="2005" w:hangingChars="1114" w:hanging="2005"/>
              <w:rPr>
                <w:rFonts w:ascii="HG丸ｺﾞｼｯｸM-PRO" w:eastAsia="HG丸ｺﾞｼｯｸM-PRO" w:hAnsi="HG丸ｺﾞｼｯｸM-PRO"/>
                <w:color w:val="000000" w:themeColor="text1"/>
                <w:sz w:val="18"/>
                <w:szCs w:val="18"/>
              </w:rPr>
            </w:pPr>
          </w:p>
          <w:p w14:paraId="057DE45C"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例：重度訪問介護の場合</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1B9EB596" w14:textId="77777777">
              <w:trPr>
                <w:cantSplit/>
                <w:trHeight w:val="390"/>
              </w:trPr>
              <w:tc>
                <w:tcPr>
                  <w:tcW w:w="2280" w:type="dxa"/>
                  <w:vMerge w:val="restart"/>
                </w:tcPr>
                <w:p w14:paraId="49AE4CB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tcPr>
                <w:p w14:paraId="3EC16078"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0DC5F695" w14:textId="77777777">
              <w:trPr>
                <w:cantSplit/>
                <w:trHeight w:val="145"/>
              </w:trPr>
              <w:tc>
                <w:tcPr>
                  <w:tcW w:w="2280" w:type="dxa"/>
                  <w:vMerge/>
                </w:tcPr>
                <w:p w14:paraId="32A8F4BD"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16C1C7CF"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231B1F2D"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6287C60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76F1306B" w14:textId="77777777">
              <w:tc>
                <w:tcPr>
                  <w:tcW w:w="2280" w:type="dxa"/>
                </w:tcPr>
                <w:p w14:paraId="7E917064"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区分４</w:t>
                  </w:r>
                </w:p>
                <w:p w14:paraId="2C91AA5C"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（介護保険併用）</w:t>
                  </w:r>
                </w:p>
                <w:p w14:paraId="6B4152FA"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44192C91"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5304516A" w14:textId="77777777" w:rsidR="00FE0F75" w:rsidRPr="003F20CF" w:rsidRDefault="00FE0F75" w:rsidP="00FE0F75">
                  <w:pPr>
                    <w:wordWrap w:val="0"/>
                    <w:jc w:val="right"/>
                    <w:rPr>
                      <w:rFonts w:ascii="ＭＳ 明朝" w:hAnsi="ＭＳ 明朝"/>
                      <w:color w:val="000000" w:themeColor="text1"/>
                    </w:rPr>
                  </w:pPr>
                  <w:r w:rsidRPr="003F20CF">
                    <w:rPr>
                      <w:rFonts w:ascii="ＭＳ 明朝" w:hAnsi="ＭＳ 明朝" w:hint="eastAsia"/>
                      <w:color w:val="000000" w:themeColor="text1"/>
                    </w:rPr>
                    <w:t>190</w:t>
                  </w:r>
                </w:p>
                <w:p w14:paraId="67B42F30"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107</w:t>
                  </w:r>
                </w:p>
                <w:p w14:paraId="0AEEC358" w14:textId="068342EC"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58</w:t>
                  </w:r>
                </w:p>
              </w:tc>
              <w:tc>
                <w:tcPr>
                  <w:tcW w:w="1520" w:type="dxa"/>
                </w:tcPr>
                <w:p w14:paraId="74AAFC39" w14:textId="77777777" w:rsidR="00FE0F75" w:rsidRPr="003F20CF" w:rsidRDefault="00FE0F75" w:rsidP="00FE0F75">
                  <w:pPr>
                    <w:wordWrap w:val="0"/>
                    <w:jc w:val="right"/>
                    <w:rPr>
                      <w:rFonts w:ascii="ＭＳ 明朝" w:hAnsi="ＭＳ 明朝"/>
                      <w:color w:val="000000" w:themeColor="text1"/>
                    </w:rPr>
                  </w:pPr>
                  <w:r w:rsidRPr="003F20CF">
                    <w:rPr>
                      <w:rFonts w:ascii="ＭＳ 明朝" w:hAnsi="ＭＳ 明朝" w:hint="eastAsia"/>
                      <w:color w:val="000000" w:themeColor="text1"/>
                    </w:rPr>
                    <w:t>158</w:t>
                  </w:r>
                </w:p>
                <w:p w14:paraId="5E9B0227"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89</w:t>
                  </w:r>
                </w:p>
                <w:p w14:paraId="078EDB9C" w14:textId="7BAE7E49"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48</w:t>
                  </w:r>
                </w:p>
              </w:tc>
              <w:tc>
                <w:tcPr>
                  <w:tcW w:w="1520" w:type="dxa"/>
                </w:tcPr>
                <w:p w14:paraId="702FBAD7"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127</w:t>
                  </w:r>
                </w:p>
                <w:p w14:paraId="721FC1EA"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72</w:t>
                  </w:r>
                </w:p>
                <w:p w14:paraId="56543139" w14:textId="475F18EE"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39</w:t>
                  </w:r>
                </w:p>
              </w:tc>
            </w:tr>
            <w:tr w:rsidR="003F20CF" w:rsidRPr="003F20CF" w14:paraId="3C6A2EE4" w14:textId="77777777">
              <w:tc>
                <w:tcPr>
                  <w:tcW w:w="2280" w:type="dxa"/>
                </w:tcPr>
                <w:p w14:paraId="1DDB7B79"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区分５</w:t>
                  </w:r>
                </w:p>
                <w:p w14:paraId="081C9B84"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（介護保険併用）</w:t>
                  </w:r>
                </w:p>
                <w:p w14:paraId="4C86C02A"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6886E159"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264C4418" w14:textId="77777777" w:rsidR="00FE0F75" w:rsidRPr="003F20CF" w:rsidRDefault="00FE0F75" w:rsidP="00FE0F75">
                  <w:pPr>
                    <w:wordWrap w:val="0"/>
                    <w:jc w:val="right"/>
                    <w:rPr>
                      <w:rFonts w:ascii="ＭＳ 明朝" w:hAnsi="ＭＳ 明朝"/>
                      <w:color w:val="000000" w:themeColor="text1"/>
                    </w:rPr>
                  </w:pPr>
                  <w:r w:rsidRPr="003F20CF">
                    <w:rPr>
                      <w:rFonts w:ascii="ＭＳ 明朝" w:hAnsi="ＭＳ 明朝" w:hint="eastAsia"/>
                      <w:color w:val="000000" w:themeColor="text1"/>
                    </w:rPr>
                    <w:t>238</w:t>
                  </w:r>
                </w:p>
                <w:p w14:paraId="56DD1A32"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137</w:t>
                  </w:r>
                </w:p>
                <w:p w14:paraId="78D856A8" w14:textId="7B42C2F5"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74</w:t>
                  </w:r>
                </w:p>
              </w:tc>
              <w:tc>
                <w:tcPr>
                  <w:tcW w:w="1520" w:type="dxa"/>
                </w:tcPr>
                <w:p w14:paraId="4B3E2631" w14:textId="77777777" w:rsidR="00FE0F75" w:rsidRPr="003F20CF" w:rsidRDefault="00FE0F75" w:rsidP="00FE0F75">
                  <w:pPr>
                    <w:wordWrap w:val="0"/>
                    <w:jc w:val="right"/>
                    <w:rPr>
                      <w:rFonts w:ascii="ＭＳ 明朝" w:hAnsi="ＭＳ 明朝"/>
                      <w:color w:val="000000" w:themeColor="text1"/>
                    </w:rPr>
                  </w:pPr>
                  <w:r w:rsidRPr="003F20CF">
                    <w:rPr>
                      <w:rFonts w:ascii="ＭＳ 明朝" w:hAnsi="ＭＳ 明朝" w:hint="eastAsia"/>
                      <w:color w:val="000000" w:themeColor="text1"/>
                    </w:rPr>
                    <w:t>198</w:t>
                  </w:r>
                </w:p>
                <w:p w14:paraId="2A4C02F0"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114</w:t>
                  </w:r>
                </w:p>
                <w:p w14:paraId="66BA0F41" w14:textId="4119828F"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61</w:t>
                  </w:r>
                </w:p>
              </w:tc>
              <w:tc>
                <w:tcPr>
                  <w:tcW w:w="1520" w:type="dxa"/>
                </w:tcPr>
                <w:p w14:paraId="0AB28BD5"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159</w:t>
                  </w:r>
                </w:p>
                <w:p w14:paraId="7EAB22B9"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92</w:t>
                  </w:r>
                </w:p>
                <w:p w14:paraId="1715DA73" w14:textId="066003D4"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49</w:t>
                  </w:r>
                </w:p>
              </w:tc>
            </w:tr>
            <w:tr w:rsidR="003F20CF" w:rsidRPr="003F20CF" w14:paraId="0079DE24" w14:textId="77777777">
              <w:tc>
                <w:tcPr>
                  <w:tcW w:w="2280" w:type="dxa"/>
                </w:tcPr>
                <w:p w14:paraId="5095B4BF"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1A43EE03"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（介護保険併用）</w:t>
                  </w:r>
                </w:p>
                <w:p w14:paraId="3B0EAEC6"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3D53B8EC" w14:textId="77777777" w:rsidR="00FE0F75" w:rsidRPr="003F20CF" w:rsidRDefault="00FE0F75" w:rsidP="00FE0F75">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2C7F8FCB" w14:textId="77777777" w:rsidR="00FE0F75" w:rsidRPr="003F20CF" w:rsidRDefault="00FE0F75" w:rsidP="00FE0F75">
                  <w:pPr>
                    <w:wordWrap w:val="0"/>
                    <w:jc w:val="right"/>
                    <w:rPr>
                      <w:rFonts w:ascii="ＭＳ 明朝" w:hAnsi="ＭＳ 明朝"/>
                      <w:color w:val="000000" w:themeColor="text1"/>
                    </w:rPr>
                  </w:pPr>
                  <w:r w:rsidRPr="003F20CF">
                    <w:rPr>
                      <w:rFonts w:ascii="ＭＳ 明朝" w:hAnsi="ＭＳ 明朝" w:hint="eastAsia"/>
                      <w:color w:val="000000" w:themeColor="text1"/>
                    </w:rPr>
                    <w:t>376</w:t>
                  </w:r>
                </w:p>
                <w:p w14:paraId="34BC25EE"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174</w:t>
                  </w:r>
                </w:p>
                <w:p w14:paraId="397CE582" w14:textId="3107E45E"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107</w:t>
                  </w:r>
                </w:p>
              </w:tc>
              <w:tc>
                <w:tcPr>
                  <w:tcW w:w="1520" w:type="dxa"/>
                </w:tcPr>
                <w:p w14:paraId="16D0B9E0" w14:textId="77777777" w:rsidR="00FE0F75" w:rsidRPr="003F20CF" w:rsidRDefault="00FE0F75" w:rsidP="00FE0F75">
                  <w:pPr>
                    <w:wordWrap w:val="0"/>
                    <w:jc w:val="right"/>
                    <w:rPr>
                      <w:rFonts w:ascii="ＭＳ 明朝" w:hAnsi="ＭＳ 明朝"/>
                      <w:color w:val="000000" w:themeColor="text1"/>
                    </w:rPr>
                  </w:pPr>
                  <w:r w:rsidRPr="003F20CF">
                    <w:rPr>
                      <w:rFonts w:ascii="ＭＳ 明朝" w:hAnsi="ＭＳ 明朝" w:hint="eastAsia"/>
                      <w:color w:val="000000" w:themeColor="text1"/>
                    </w:rPr>
                    <w:t>313</w:t>
                  </w:r>
                </w:p>
                <w:p w14:paraId="6077840A"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145</w:t>
                  </w:r>
                </w:p>
                <w:p w14:paraId="2E214748" w14:textId="64116047"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89</w:t>
                  </w:r>
                </w:p>
              </w:tc>
              <w:tc>
                <w:tcPr>
                  <w:tcW w:w="1520" w:type="dxa"/>
                </w:tcPr>
                <w:p w14:paraId="09A76C2C"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251</w:t>
                  </w:r>
                </w:p>
                <w:p w14:paraId="76ED886E" w14:textId="77777777" w:rsidR="00FE0F75" w:rsidRPr="003F20CF" w:rsidRDefault="00FE0F75" w:rsidP="00FE0F75">
                  <w:pPr>
                    <w:jc w:val="right"/>
                    <w:rPr>
                      <w:rFonts w:ascii="ＭＳ 明朝" w:hAnsi="ＭＳ 明朝"/>
                      <w:color w:val="000000" w:themeColor="text1"/>
                    </w:rPr>
                  </w:pPr>
                  <w:r w:rsidRPr="003F20CF">
                    <w:rPr>
                      <w:rFonts w:ascii="ＭＳ 明朝" w:hAnsi="ＭＳ 明朝" w:hint="eastAsia"/>
                      <w:color w:val="000000" w:themeColor="text1"/>
                    </w:rPr>
                    <w:t>116</w:t>
                  </w:r>
                </w:p>
                <w:p w14:paraId="1EA02360" w14:textId="1197E9DC" w:rsidR="00FE0F75" w:rsidRPr="003F20CF" w:rsidRDefault="00FE0F75" w:rsidP="00FE0F75">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72</w:t>
                  </w:r>
                </w:p>
              </w:tc>
            </w:tr>
          </w:tbl>
          <w:p w14:paraId="5E4BAA6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 xml:space="preserve">（4）支給期間　　</w:t>
            </w:r>
            <w:r w:rsidRPr="003F20CF">
              <w:rPr>
                <w:rFonts w:ascii="HG丸ｺﾞｼｯｸM-PRO" w:eastAsia="HG丸ｺﾞｼｯｸM-PRO" w:hAnsi="HG丸ｺﾞｼｯｸM-PRO" w:hint="eastAsia"/>
                <w:color w:val="000000" w:themeColor="text1"/>
                <w:sz w:val="18"/>
                <w:szCs w:val="18"/>
              </w:rPr>
              <w:t xml:space="preserve">　支給期間が記載されます。</w:t>
            </w:r>
          </w:p>
          <w:p w14:paraId="17D4E20D" w14:textId="77777777" w:rsidR="00ED3043" w:rsidRPr="003F20CF" w:rsidRDefault="00ED3043">
            <w:pPr>
              <w:spacing w:line="280" w:lineRule="exact"/>
              <w:ind w:left="1785" w:hangingChars="988" w:hanging="1785"/>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 xml:space="preserve">（5）利用者負担　　</w:t>
            </w:r>
            <w:r w:rsidRPr="003F20CF">
              <w:rPr>
                <w:rFonts w:ascii="HG丸ｺﾞｼｯｸM-PRO" w:eastAsia="HG丸ｺﾞｼｯｸM-PRO" w:hAnsi="HG丸ｺﾞｼｯｸM-PRO" w:hint="eastAsia"/>
                <w:color w:val="000000" w:themeColor="text1"/>
                <w:sz w:val="18"/>
                <w:szCs w:val="18"/>
              </w:rPr>
              <w:t>利用者負担の内容が記載されます。</w:t>
            </w:r>
          </w:p>
          <w:p w14:paraId="5CF0C73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bdr w:val="single" w:sz="4" w:space="0" w:color="auto"/>
              </w:rPr>
            </w:pPr>
            <w:r w:rsidRPr="003F20CF">
              <w:rPr>
                <w:rFonts w:ascii="HG丸ｺﾞｼｯｸM-PRO" w:eastAsia="HG丸ｺﾞｼｯｸM-PRO" w:hAnsi="HG丸ｺﾞｼｯｸM-PRO" w:hint="eastAsia"/>
                <w:b/>
                <w:color w:val="000000" w:themeColor="text1"/>
                <w:sz w:val="18"/>
                <w:szCs w:val="18"/>
              </w:rPr>
              <w:t xml:space="preserve">（6）留意事項　　　</w:t>
            </w:r>
            <w:r w:rsidRPr="003F20CF">
              <w:rPr>
                <w:rFonts w:ascii="HG丸ｺﾞｼｯｸM-PRO" w:eastAsia="HG丸ｺﾞｼｯｸM-PRO" w:hAnsi="HG丸ｺﾞｼｯｸM-PRO" w:hint="eastAsia"/>
                <w:color w:val="000000" w:themeColor="text1"/>
                <w:sz w:val="18"/>
                <w:szCs w:val="18"/>
              </w:rPr>
              <w:t>サービス内容や報酬に関して、注意する事項が記載されます。</w:t>
            </w:r>
          </w:p>
        </w:tc>
      </w:tr>
    </w:tbl>
    <w:p w14:paraId="6FA8FDA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411747A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（2）対象者について</w:t>
      </w:r>
    </w:p>
    <w:p w14:paraId="3524D22C"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各サービスを利用する際には、まず利用希望者に障害や難病があり、サービスごとの対象者の要件に該当する状態であることが必要です。</w:t>
      </w:r>
    </w:p>
    <w:p w14:paraId="609FA92A"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具体的には、利用希望者に障害等があることを以下の証書類により確認します。</w:t>
      </w:r>
    </w:p>
    <w:p w14:paraId="68299F86"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・身体障害者手帳、療育手帳、精神保健福祉手帳</w:t>
      </w:r>
    </w:p>
    <w:p w14:paraId="1FD9CDC5"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・自立支援医療受給者証（精神通院医療に限る。）</w:t>
      </w:r>
    </w:p>
    <w:p w14:paraId="01B7BC3D" w14:textId="3982D8C3" w:rsidR="00ED3043" w:rsidRPr="003F20CF" w:rsidRDefault="00ED3043">
      <w:pPr>
        <w:spacing w:line="280" w:lineRule="exact"/>
        <w:ind w:leftChars="258" w:left="542" w:firstLineChars="100" w:firstLine="180"/>
        <w:rPr>
          <w:rFonts w:ascii="HG丸ｺﾞｼｯｸM-PRO" w:eastAsia="HG丸ｺﾞｼｯｸM-PRO" w:hAnsi="HG丸ｺﾞｼｯｸM-PRO"/>
          <w:strike/>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・医師の診断書</w:t>
      </w:r>
    </w:p>
    <w:p w14:paraId="00BD1015"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・特定疾患医療受給者証　　など</w:t>
      </w:r>
    </w:p>
    <w:p w14:paraId="701EB7A4" w14:textId="50B0A2A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なお、本市では、各種援助を受け易くする観点から、各障害者手帳の取得を勧めております。手帳の取得には申請から１、２か月かかる場合がありますのでご注意ください。</w:t>
      </w:r>
    </w:p>
    <w:p w14:paraId="65780063" w14:textId="6BC2940B"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サービスごとの対象者の要件については、この冊子のサービスごとの記載内容を確認してください。</w:t>
      </w:r>
    </w:p>
    <w:p w14:paraId="47B3BFB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55CDA817" w14:textId="77777777" w:rsidR="00ED3043" w:rsidRPr="003F20CF" w:rsidRDefault="00ED3043">
      <w:pPr>
        <w:widowControl/>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color w:val="000000" w:themeColor="text1"/>
          <w:sz w:val="18"/>
          <w:szCs w:val="18"/>
        </w:rPr>
        <w:br w:type="page"/>
      </w:r>
    </w:p>
    <w:p w14:paraId="4DB65C7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shd w:val="pct10" w:color="auto" w:fill="FFFFFF"/>
        </w:rPr>
      </w:pPr>
      <w:r w:rsidRPr="003F20CF">
        <w:rPr>
          <w:rFonts w:ascii="HG丸ｺﾞｼｯｸM-PRO" w:eastAsia="HG丸ｺﾞｼｯｸM-PRO" w:hAnsi="HG丸ｺﾞｼｯｸM-PRO" w:hint="eastAsia"/>
          <w:color w:val="000000" w:themeColor="text1"/>
          <w:sz w:val="18"/>
          <w:szCs w:val="18"/>
        </w:rPr>
        <w:lastRenderedPageBreak/>
        <w:t>（3）基準支給量の算出方法</w:t>
      </w:r>
    </w:p>
    <w:p w14:paraId="6805059C"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基準支給量は、申請者等の「介護者の状況（A,B,C）」、「障害支援区分等」を勘案し、定められています。本市では、この基準支給量を基に支給決定を行っています。</w:t>
      </w:r>
    </w:p>
    <w:p w14:paraId="23B5121B"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状況（A,B,C）」は、申請時点の介護者状況を下記の項目により市が聞き取り、ABCの判定を行っています。相談支援事業者においては、アセスメント結果を踏まえABCの判定を予想していただくか、B、Cの基準支給量にて計画案を作成いただきますようお願いいたします。</w:t>
      </w:r>
      <w:r w:rsidRPr="003F20CF">
        <w:rPr>
          <w:rFonts w:ascii="HG丸ｺﾞｼｯｸM-PRO" w:eastAsia="HG丸ｺﾞｼｯｸM-PRO" w:hAnsi="HG丸ｺﾞｼｯｸM-PRO" w:hint="eastAsia"/>
          <w:b/>
          <w:color w:val="000000" w:themeColor="text1"/>
          <w:sz w:val="18"/>
          <w:szCs w:val="18"/>
        </w:rPr>
        <w:t xml:space="preserve">　　　　　　　　　　　　</w:t>
      </w:r>
    </w:p>
    <w:p w14:paraId="748466E1"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等」は、申請者が申請時点で認定されている区分になります。認定されていない場合には、認定後の区分により、基準支給量が決定します。障害支援区分が認定されていない方は支給決定に併せて認定が行われます。</w:t>
      </w:r>
    </w:p>
    <w:p w14:paraId="166BB41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8"/>
          <w:szCs w:val="18"/>
        </w:rPr>
      </w:pPr>
    </w:p>
    <w:p w14:paraId="3CE95F14"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○「介護者の状況（A、B、C）」の判定方法</w:t>
      </w:r>
      <w:r w:rsidRPr="003F20CF">
        <w:rPr>
          <w:rFonts w:ascii="HG丸ｺﾞｼｯｸM-PRO" w:eastAsia="HG丸ｺﾞｼｯｸM-PRO" w:hAnsi="HG丸ｺﾞｼｯｸM-PRO" w:hint="eastAsia"/>
          <w:color w:val="000000" w:themeColor="text1"/>
          <w:sz w:val="18"/>
          <w:szCs w:val="18"/>
          <w:u w:val="single"/>
        </w:rPr>
        <w:t>（実際には、市が判定を行います。）</w:t>
      </w:r>
    </w:p>
    <w:p w14:paraId="5FF151FD"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ポイントの算出</w:t>
      </w:r>
    </w:p>
    <w:p w14:paraId="47E33AF0" w14:textId="77777777" w:rsidR="00ED3043" w:rsidRPr="003F20CF" w:rsidRDefault="00ED3043">
      <w:pPr>
        <w:spacing w:line="280" w:lineRule="exact"/>
        <w:ind w:firstLineChars="400" w:firstLine="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調査項目（ア～オ）ごとに該当する項目の数値を積算して算出する。</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694"/>
        <w:gridCol w:w="2693"/>
        <w:gridCol w:w="992"/>
      </w:tblGrid>
      <w:tr w:rsidR="003F20CF" w:rsidRPr="003F20CF" w14:paraId="36E1A581" w14:textId="77777777">
        <w:trPr>
          <w:trHeight w:val="70"/>
        </w:trPr>
        <w:tc>
          <w:tcPr>
            <w:tcW w:w="3261" w:type="dxa"/>
            <w:gridSpan w:val="2"/>
          </w:tcPr>
          <w:p w14:paraId="7358F5D5"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調査項目</w:t>
            </w:r>
          </w:p>
        </w:tc>
        <w:tc>
          <w:tcPr>
            <w:tcW w:w="2693" w:type="dxa"/>
            <w:tcBorders>
              <w:right w:val="dotted" w:sz="4" w:space="0" w:color="auto"/>
            </w:tcBorders>
          </w:tcPr>
          <w:p w14:paraId="36DBD4C1"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選　　択　　肢</w:t>
            </w:r>
          </w:p>
        </w:tc>
        <w:tc>
          <w:tcPr>
            <w:tcW w:w="992" w:type="dxa"/>
            <w:tcBorders>
              <w:left w:val="dotted" w:sz="4" w:space="0" w:color="auto"/>
            </w:tcBorders>
          </w:tcPr>
          <w:p w14:paraId="2A7DCB01"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ポイント</w:t>
            </w:r>
          </w:p>
        </w:tc>
      </w:tr>
      <w:tr w:rsidR="003F20CF" w:rsidRPr="003F20CF" w14:paraId="1D189A3E" w14:textId="77777777">
        <w:trPr>
          <w:cantSplit/>
          <w:trHeight w:val="315"/>
        </w:trPr>
        <w:tc>
          <w:tcPr>
            <w:tcW w:w="567" w:type="dxa"/>
            <w:vMerge w:val="restart"/>
            <w:vAlign w:val="center"/>
          </w:tcPr>
          <w:p w14:paraId="09970BE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ア</w:t>
            </w:r>
          </w:p>
        </w:tc>
        <w:tc>
          <w:tcPr>
            <w:tcW w:w="2694" w:type="dxa"/>
            <w:vMerge w:val="restart"/>
            <w:vAlign w:val="center"/>
          </w:tcPr>
          <w:p w14:paraId="02B13035" w14:textId="77777777" w:rsidR="00ED3043" w:rsidRPr="003F20CF" w:rsidRDefault="00ED3043">
            <w:pPr>
              <w:spacing w:line="280" w:lineRule="exact"/>
              <w:ind w:left="8"/>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介護者の有無</w:t>
            </w:r>
          </w:p>
        </w:tc>
        <w:tc>
          <w:tcPr>
            <w:tcW w:w="2693" w:type="dxa"/>
            <w:tcBorders>
              <w:bottom w:val="dotted" w:sz="4" w:space="0" w:color="auto"/>
              <w:right w:val="dotted" w:sz="4" w:space="0" w:color="auto"/>
            </w:tcBorders>
          </w:tcPr>
          <w:p w14:paraId="6293221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あり</w:t>
            </w:r>
          </w:p>
        </w:tc>
        <w:tc>
          <w:tcPr>
            <w:tcW w:w="992" w:type="dxa"/>
            <w:tcBorders>
              <w:left w:val="dotted" w:sz="4" w:space="0" w:color="auto"/>
              <w:bottom w:val="dotted" w:sz="4" w:space="0" w:color="auto"/>
            </w:tcBorders>
          </w:tcPr>
          <w:p w14:paraId="418EC49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w:t>
            </w:r>
          </w:p>
        </w:tc>
      </w:tr>
      <w:tr w:rsidR="003F20CF" w:rsidRPr="003F20CF" w14:paraId="276F0E57" w14:textId="77777777">
        <w:trPr>
          <w:cantSplit/>
          <w:trHeight w:val="113"/>
        </w:trPr>
        <w:tc>
          <w:tcPr>
            <w:tcW w:w="567" w:type="dxa"/>
            <w:vMerge/>
            <w:vAlign w:val="center"/>
          </w:tcPr>
          <w:p w14:paraId="53E1F7A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1EE6347C" w14:textId="77777777" w:rsidR="00ED3043" w:rsidRPr="003F20CF" w:rsidRDefault="00ED3043">
            <w:pPr>
              <w:spacing w:line="280" w:lineRule="exact"/>
              <w:ind w:left="8"/>
              <w:rPr>
                <w:rFonts w:ascii="HG丸ｺﾞｼｯｸM-PRO" w:eastAsia="HG丸ｺﾞｼｯｸM-PRO" w:hAnsi="HG丸ｺﾞｼｯｸM-PRO"/>
                <w:color w:val="000000" w:themeColor="text1"/>
                <w:sz w:val="18"/>
                <w:szCs w:val="18"/>
              </w:rPr>
            </w:pPr>
          </w:p>
        </w:tc>
        <w:tc>
          <w:tcPr>
            <w:tcW w:w="2693" w:type="dxa"/>
            <w:tcBorders>
              <w:top w:val="dotted" w:sz="4" w:space="0" w:color="auto"/>
              <w:right w:val="dotted" w:sz="4" w:space="0" w:color="auto"/>
            </w:tcBorders>
          </w:tcPr>
          <w:p w14:paraId="00782DB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なし</w:t>
            </w:r>
          </w:p>
        </w:tc>
        <w:tc>
          <w:tcPr>
            <w:tcW w:w="992" w:type="dxa"/>
            <w:tcBorders>
              <w:top w:val="dotted" w:sz="4" w:space="0" w:color="auto"/>
              <w:left w:val="dotted" w:sz="4" w:space="0" w:color="auto"/>
            </w:tcBorders>
          </w:tcPr>
          <w:p w14:paraId="1D7EE04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０</w:t>
            </w:r>
          </w:p>
        </w:tc>
      </w:tr>
      <w:tr w:rsidR="003F20CF" w:rsidRPr="003F20CF" w14:paraId="14185555" w14:textId="77777777">
        <w:trPr>
          <w:cantSplit/>
          <w:trHeight w:val="330"/>
        </w:trPr>
        <w:tc>
          <w:tcPr>
            <w:tcW w:w="567" w:type="dxa"/>
            <w:vMerge w:val="restart"/>
            <w:vAlign w:val="center"/>
          </w:tcPr>
          <w:p w14:paraId="6A85D8F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イ</w:t>
            </w:r>
          </w:p>
        </w:tc>
        <w:tc>
          <w:tcPr>
            <w:tcW w:w="2694" w:type="dxa"/>
            <w:vMerge w:val="restart"/>
            <w:vAlign w:val="center"/>
          </w:tcPr>
          <w:p w14:paraId="2BE1442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介護者の年齢</w:t>
            </w:r>
          </w:p>
        </w:tc>
        <w:tc>
          <w:tcPr>
            <w:tcW w:w="2693" w:type="dxa"/>
            <w:tcBorders>
              <w:bottom w:val="dotted" w:sz="4" w:space="0" w:color="auto"/>
              <w:right w:val="dotted" w:sz="4" w:space="0" w:color="auto"/>
            </w:tcBorders>
          </w:tcPr>
          <w:p w14:paraId="7C0041D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18歳以上65歳未満</w:t>
            </w:r>
          </w:p>
        </w:tc>
        <w:tc>
          <w:tcPr>
            <w:tcW w:w="992" w:type="dxa"/>
            <w:tcBorders>
              <w:left w:val="dotted" w:sz="4" w:space="0" w:color="auto"/>
              <w:bottom w:val="dotted" w:sz="4" w:space="0" w:color="auto"/>
            </w:tcBorders>
          </w:tcPr>
          <w:p w14:paraId="30E9CAD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w:t>
            </w:r>
          </w:p>
        </w:tc>
      </w:tr>
      <w:tr w:rsidR="003F20CF" w:rsidRPr="003F20CF" w14:paraId="22462A9F" w14:textId="77777777">
        <w:trPr>
          <w:cantSplit/>
          <w:trHeight w:val="70"/>
        </w:trPr>
        <w:tc>
          <w:tcPr>
            <w:tcW w:w="567" w:type="dxa"/>
            <w:vMerge/>
            <w:vAlign w:val="center"/>
          </w:tcPr>
          <w:p w14:paraId="048E579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63C276F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bottom w:val="dotted" w:sz="4" w:space="0" w:color="auto"/>
              <w:right w:val="dotted" w:sz="4" w:space="0" w:color="auto"/>
            </w:tcBorders>
          </w:tcPr>
          <w:p w14:paraId="365BF14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18歳未満及び65歳以上</w:t>
            </w:r>
          </w:p>
        </w:tc>
        <w:tc>
          <w:tcPr>
            <w:tcW w:w="992" w:type="dxa"/>
            <w:tcBorders>
              <w:top w:val="dotted" w:sz="4" w:space="0" w:color="auto"/>
              <w:left w:val="dotted" w:sz="4" w:space="0" w:color="auto"/>
              <w:bottom w:val="dotted" w:sz="4" w:space="0" w:color="auto"/>
            </w:tcBorders>
          </w:tcPr>
          <w:p w14:paraId="0042EB3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×0.8</w:t>
            </w:r>
          </w:p>
        </w:tc>
      </w:tr>
      <w:tr w:rsidR="003F20CF" w:rsidRPr="003F20CF" w14:paraId="4795685F" w14:textId="77777777">
        <w:trPr>
          <w:cantSplit/>
          <w:trHeight w:val="70"/>
        </w:trPr>
        <w:tc>
          <w:tcPr>
            <w:tcW w:w="567" w:type="dxa"/>
            <w:vMerge/>
            <w:vAlign w:val="center"/>
          </w:tcPr>
          <w:p w14:paraId="78DDCB7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6FD4455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right w:val="dotted" w:sz="4" w:space="0" w:color="auto"/>
            </w:tcBorders>
          </w:tcPr>
          <w:p w14:paraId="3D74E6A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65歳以上で介護保険適用者</w:t>
            </w:r>
          </w:p>
        </w:tc>
        <w:tc>
          <w:tcPr>
            <w:tcW w:w="992" w:type="dxa"/>
            <w:tcBorders>
              <w:top w:val="dotted" w:sz="4" w:space="0" w:color="auto"/>
              <w:left w:val="dotted" w:sz="4" w:space="0" w:color="auto"/>
            </w:tcBorders>
          </w:tcPr>
          <w:p w14:paraId="48C1A2F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×0.5</w:t>
            </w:r>
          </w:p>
        </w:tc>
      </w:tr>
      <w:tr w:rsidR="003F20CF" w:rsidRPr="003F20CF" w14:paraId="7EC7DF0F" w14:textId="77777777">
        <w:trPr>
          <w:cantSplit/>
          <w:trHeight w:val="70"/>
        </w:trPr>
        <w:tc>
          <w:tcPr>
            <w:tcW w:w="567" w:type="dxa"/>
            <w:vMerge w:val="restart"/>
            <w:vAlign w:val="center"/>
          </w:tcPr>
          <w:p w14:paraId="49D1D66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ウ</w:t>
            </w:r>
          </w:p>
        </w:tc>
        <w:tc>
          <w:tcPr>
            <w:tcW w:w="2694" w:type="dxa"/>
            <w:vMerge w:val="restart"/>
            <w:vAlign w:val="center"/>
          </w:tcPr>
          <w:p w14:paraId="121B4214" w14:textId="77777777" w:rsidR="00ED3043" w:rsidRPr="003F20CF" w:rsidRDefault="00ED3043">
            <w:pPr>
              <w:spacing w:line="280" w:lineRule="exact"/>
              <w:ind w:left="8"/>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介護者の在宅時間</w:t>
            </w:r>
          </w:p>
        </w:tc>
        <w:tc>
          <w:tcPr>
            <w:tcW w:w="2693" w:type="dxa"/>
            <w:tcBorders>
              <w:bottom w:val="dotted" w:sz="4" w:space="0" w:color="auto"/>
              <w:right w:val="dotted" w:sz="4" w:space="0" w:color="auto"/>
            </w:tcBorders>
          </w:tcPr>
          <w:p w14:paraId="3AC2BB2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18時間以上</w:t>
            </w:r>
          </w:p>
        </w:tc>
        <w:tc>
          <w:tcPr>
            <w:tcW w:w="992" w:type="dxa"/>
            <w:tcBorders>
              <w:left w:val="dotted" w:sz="4" w:space="0" w:color="auto"/>
              <w:bottom w:val="dotted" w:sz="4" w:space="0" w:color="auto"/>
            </w:tcBorders>
          </w:tcPr>
          <w:p w14:paraId="5B91ADD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×1.2</w:t>
            </w:r>
          </w:p>
        </w:tc>
      </w:tr>
      <w:tr w:rsidR="003F20CF" w:rsidRPr="003F20CF" w14:paraId="57F8AC3A" w14:textId="77777777">
        <w:trPr>
          <w:cantSplit/>
          <w:trHeight w:val="70"/>
        </w:trPr>
        <w:tc>
          <w:tcPr>
            <w:tcW w:w="567" w:type="dxa"/>
            <w:vMerge/>
            <w:vAlign w:val="center"/>
          </w:tcPr>
          <w:p w14:paraId="54C5323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2C254EA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bottom w:val="dotted" w:sz="4" w:space="0" w:color="auto"/>
              <w:right w:val="dotted" w:sz="4" w:space="0" w:color="auto"/>
            </w:tcBorders>
          </w:tcPr>
          <w:p w14:paraId="2E4796F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12時間以上18時間未満</w:t>
            </w:r>
          </w:p>
        </w:tc>
        <w:tc>
          <w:tcPr>
            <w:tcW w:w="992" w:type="dxa"/>
            <w:tcBorders>
              <w:top w:val="dotted" w:sz="4" w:space="0" w:color="auto"/>
              <w:left w:val="dotted" w:sz="4" w:space="0" w:color="auto"/>
              <w:bottom w:val="dotted" w:sz="4" w:space="0" w:color="auto"/>
            </w:tcBorders>
          </w:tcPr>
          <w:p w14:paraId="0B76647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w:t>
            </w:r>
          </w:p>
        </w:tc>
      </w:tr>
      <w:tr w:rsidR="003F20CF" w:rsidRPr="003F20CF" w14:paraId="6AF4EFE2" w14:textId="77777777">
        <w:trPr>
          <w:cantSplit/>
          <w:trHeight w:val="70"/>
        </w:trPr>
        <w:tc>
          <w:tcPr>
            <w:tcW w:w="567" w:type="dxa"/>
            <w:vMerge/>
            <w:vAlign w:val="center"/>
          </w:tcPr>
          <w:p w14:paraId="79F4111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2340D8B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right w:val="dotted" w:sz="4" w:space="0" w:color="auto"/>
            </w:tcBorders>
          </w:tcPr>
          <w:p w14:paraId="09C7401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12時間未満</w:t>
            </w:r>
          </w:p>
        </w:tc>
        <w:tc>
          <w:tcPr>
            <w:tcW w:w="992" w:type="dxa"/>
            <w:tcBorders>
              <w:top w:val="dotted" w:sz="4" w:space="0" w:color="auto"/>
              <w:left w:val="dotted" w:sz="4" w:space="0" w:color="auto"/>
            </w:tcBorders>
          </w:tcPr>
          <w:p w14:paraId="3BF2C17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×0.8</w:t>
            </w:r>
          </w:p>
        </w:tc>
      </w:tr>
      <w:tr w:rsidR="003F20CF" w:rsidRPr="003F20CF" w14:paraId="1D0706F3" w14:textId="77777777">
        <w:trPr>
          <w:cantSplit/>
          <w:trHeight w:val="255"/>
        </w:trPr>
        <w:tc>
          <w:tcPr>
            <w:tcW w:w="567" w:type="dxa"/>
            <w:vMerge w:val="restart"/>
            <w:vAlign w:val="center"/>
          </w:tcPr>
          <w:p w14:paraId="51A3A26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エ</w:t>
            </w:r>
          </w:p>
        </w:tc>
        <w:tc>
          <w:tcPr>
            <w:tcW w:w="2694" w:type="dxa"/>
            <w:vMerge w:val="restart"/>
            <w:vAlign w:val="center"/>
          </w:tcPr>
          <w:p w14:paraId="0D99C8BF" w14:textId="77777777" w:rsidR="00ED3043" w:rsidRPr="003F20CF" w:rsidRDefault="00ED3043">
            <w:pPr>
              <w:spacing w:line="280" w:lineRule="exact"/>
              <w:ind w:left="8"/>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介護者の健康状況</w:t>
            </w:r>
          </w:p>
        </w:tc>
        <w:tc>
          <w:tcPr>
            <w:tcW w:w="2693" w:type="dxa"/>
            <w:tcBorders>
              <w:bottom w:val="dotted" w:sz="4" w:space="0" w:color="auto"/>
              <w:right w:val="dotted" w:sz="4" w:space="0" w:color="auto"/>
            </w:tcBorders>
          </w:tcPr>
          <w:p w14:paraId="5FB708D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良好</w:t>
            </w:r>
          </w:p>
        </w:tc>
        <w:tc>
          <w:tcPr>
            <w:tcW w:w="992" w:type="dxa"/>
            <w:tcBorders>
              <w:left w:val="dotted" w:sz="4" w:space="0" w:color="auto"/>
              <w:bottom w:val="dotted" w:sz="4" w:space="0" w:color="auto"/>
            </w:tcBorders>
          </w:tcPr>
          <w:p w14:paraId="0BDC49C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w:t>
            </w:r>
          </w:p>
        </w:tc>
      </w:tr>
      <w:tr w:rsidR="003F20CF" w:rsidRPr="003F20CF" w14:paraId="53504527" w14:textId="77777777">
        <w:trPr>
          <w:cantSplit/>
          <w:trHeight w:val="70"/>
        </w:trPr>
        <w:tc>
          <w:tcPr>
            <w:tcW w:w="567" w:type="dxa"/>
            <w:vMerge/>
            <w:vAlign w:val="center"/>
          </w:tcPr>
          <w:p w14:paraId="31A25FD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3D435A2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bottom w:val="dotted" w:sz="4" w:space="0" w:color="auto"/>
              <w:right w:val="dotted" w:sz="4" w:space="0" w:color="auto"/>
            </w:tcBorders>
          </w:tcPr>
          <w:p w14:paraId="5BE55F1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やや不良</w:t>
            </w:r>
          </w:p>
        </w:tc>
        <w:tc>
          <w:tcPr>
            <w:tcW w:w="992" w:type="dxa"/>
            <w:tcBorders>
              <w:top w:val="dotted" w:sz="4" w:space="0" w:color="auto"/>
              <w:left w:val="dotted" w:sz="4" w:space="0" w:color="auto"/>
              <w:bottom w:val="dotted" w:sz="4" w:space="0" w:color="auto"/>
            </w:tcBorders>
          </w:tcPr>
          <w:p w14:paraId="097E74B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×0.8</w:t>
            </w:r>
          </w:p>
        </w:tc>
      </w:tr>
      <w:tr w:rsidR="003F20CF" w:rsidRPr="003F20CF" w14:paraId="5C7CF953" w14:textId="77777777">
        <w:trPr>
          <w:cantSplit/>
          <w:trHeight w:val="70"/>
        </w:trPr>
        <w:tc>
          <w:tcPr>
            <w:tcW w:w="567" w:type="dxa"/>
            <w:vMerge/>
            <w:vAlign w:val="center"/>
          </w:tcPr>
          <w:p w14:paraId="4979DD9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vAlign w:val="center"/>
          </w:tcPr>
          <w:p w14:paraId="6337677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right w:val="dotted" w:sz="4" w:space="0" w:color="auto"/>
            </w:tcBorders>
          </w:tcPr>
          <w:p w14:paraId="5F89FAA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不良</w:t>
            </w:r>
          </w:p>
        </w:tc>
        <w:tc>
          <w:tcPr>
            <w:tcW w:w="992" w:type="dxa"/>
            <w:tcBorders>
              <w:top w:val="dotted" w:sz="4" w:space="0" w:color="auto"/>
              <w:left w:val="dotted" w:sz="4" w:space="0" w:color="auto"/>
            </w:tcBorders>
          </w:tcPr>
          <w:p w14:paraId="4B60D29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×0.5</w:t>
            </w:r>
          </w:p>
        </w:tc>
      </w:tr>
      <w:tr w:rsidR="003F20CF" w:rsidRPr="003F20CF" w14:paraId="28BE496D" w14:textId="77777777">
        <w:trPr>
          <w:cantSplit/>
          <w:trHeight w:val="70"/>
        </w:trPr>
        <w:tc>
          <w:tcPr>
            <w:tcW w:w="567" w:type="dxa"/>
            <w:vMerge w:val="restart"/>
            <w:vAlign w:val="center"/>
          </w:tcPr>
          <w:p w14:paraId="4175BDA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オ</w:t>
            </w:r>
          </w:p>
        </w:tc>
        <w:tc>
          <w:tcPr>
            <w:tcW w:w="2694" w:type="dxa"/>
            <w:vMerge w:val="restart"/>
            <w:vAlign w:val="center"/>
          </w:tcPr>
          <w:p w14:paraId="5CF92A46" w14:textId="77777777" w:rsidR="00ED3043" w:rsidRPr="003F20CF" w:rsidRDefault="00ED3043">
            <w:pPr>
              <w:spacing w:line="280" w:lineRule="exact"/>
              <w:ind w:left="8"/>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利用者以外の同居障害者等</w:t>
            </w:r>
          </w:p>
        </w:tc>
        <w:tc>
          <w:tcPr>
            <w:tcW w:w="2693" w:type="dxa"/>
            <w:tcBorders>
              <w:bottom w:val="dotted" w:sz="4" w:space="0" w:color="auto"/>
              <w:right w:val="dotted" w:sz="4" w:space="0" w:color="auto"/>
            </w:tcBorders>
          </w:tcPr>
          <w:p w14:paraId="5DD7964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なし</w:t>
            </w:r>
          </w:p>
        </w:tc>
        <w:tc>
          <w:tcPr>
            <w:tcW w:w="992" w:type="dxa"/>
            <w:tcBorders>
              <w:left w:val="dotted" w:sz="4" w:space="0" w:color="auto"/>
              <w:bottom w:val="dotted" w:sz="4" w:space="0" w:color="auto"/>
            </w:tcBorders>
          </w:tcPr>
          <w:p w14:paraId="32ACC2E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w:t>
            </w:r>
          </w:p>
        </w:tc>
      </w:tr>
      <w:tr w:rsidR="003F20CF" w:rsidRPr="003F20CF" w14:paraId="09F90638" w14:textId="77777777">
        <w:trPr>
          <w:cantSplit/>
          <w:trHeight w:val="70"/>
        </w:trPr>
        <w:tc>
          <w:tcPr>
            <w:tcW w:w="567" w:type="dxa"/>
            <w:vMerge/>
            <w:tcBorders>
              <w:bottom w:val="double" w:sz="4" w:space="0" w:color="auto"/>
            </w:tcBorders>
          </w:tcPr>
          <w:p w14:paraId="271399D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4" w:type="dxa"/>
            <w:vMerge/>
            <w:tcBorders>
              <w:bottom w:val="double" w:sz="4" w:space="0" w:color="auto"/>
            </w:tcBorders>
          </w:tcPr>
          <w:p w14:paraId="36018C4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c>
          <w:tcPr>
            <w:tcW w:w="2693" w:type="dxa"/>
            <w:tcBorders>
              <w:top w:val="dotted" w:sz="4" w:space="0" w:color="auto"/>
              <w:bottom w:val="double" w:sz="4" w:space="0" w:color="auto"/>
              <w:right w:val="dotted" w:sz="4" w:space="0" w:color="auto"/>
            </w:tcBorders>
          </w:tcPr>
          <w:p w14:paraId="746F119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あり</w:t>
            </w:r>
          </w:p>
        </w:tc>
        <w:tc>
          <w:tcPr>
            <w:tcW w:w="992" w:type="dxa"/>
            <w:tcBorders>
              <w:top w:val="dotted" w:sz="4" w:space="0" w:color="auto"/>
              <w:left w:val="dotted" w:sz="4" w:space="0" w:color="auto"/>
              <w:bottom w:val="single" w:sz="18" w:space="0" w:color="auto"/>
            </w:tcBorders>
          </w:tcPr>
          <w:p w14:paraId="640409C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×0.5</w:t>
            </w:r>
          </w:p>
        </w:tc>
      </w:tr>
      <w:tr w:rsidR="00ED3043" w:rsidRPr="003F20CF" w14:paraId="37CC0F18" w14:textId="77777777">
        <w:trPr>
          <w:trHeight w:val="70"/>
        </w:trPr>
        <w:tc>
          <w:tcPr>
            <w:tcW w:w="5954" w:type="dxa"/>
            <w:gridSpan w:val="3"/>
            <w:tcBorders>
              <w:top w:val="double" w:sz="4" w:space="0" w:color="auto"/>
              <w:bottom w:val="single" w:sz="4" w:space="0" w:color="auto"/>
              <w:right w:val="single" w:sz="18" w:space="0" w:color="auto"/>
            </w:tcBorders>
          </w:tcPr>
          <w:p w14:paraId="317058C7"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ポイント合計（ア×イ×ウ×エ×オ）</w:t>
            </w:r>
          </w:p>
        </w:tc>
        <w:tc>
          <w:tcPr>
            <w:tcW w:w="992" w:type="dxa"/>
            <w:tcBorders>
              <w:top w:val="single" w:sz="18" w:space="0" w:color="auto"/>
              <w:left w:val="single" w:sz="18" w:space="0" w:color="auto"/>
              <w:bottom w:val="single" w:sz="18" w:space="0" w:color="auto"/>
              <w:right w:val="single" w:sz="18" w:space="0" w:color="auto"/>
            </w:tcBorders>
          </w:tcPr>
          <w:p w14:paraId="3E0A9A3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c>
      </w:tr>
    </w:tbl>
    <w:p w14:paraId="2A6BEC01" w14:textId="77777777" w:rsidR="00ED3043" w:rsidRPr="003F20CF" w:rsidRDefault="00ED3043">
      <w:pPr>
        <w:spacing w:line="280" w:lineRule="exact"/>
        <w:ind w:leftChars="200" w:left="600" w:hangingChars="100" w:hanging="180"/>
        <w:rPr>
          <w:rFonts w:ascii="HG丸ｺﾞｼｯｸM-PRO" w:eastAsia="HG丸ｺﾞｼｯｸM-PRO" w:hAnsi="HG丸ｺﾞｼｯｸM-PRO"/>
          <w:color w:val="000000" w:themeColor="text1"/>
          <w:sz w:val="18"/>
          <w:szCs w:val="18"/>
        </w:rPr>
      </w:pPr>
    </w:p>
    <w:p w14:paraId="0949A581"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①により算出されたポイントに基づき、ＡＢＣの判定を行う。</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560"/>
        <w:gridCol w:w="5349"/>
      </w:tblGrid>
      <w:tr w:rsidR="003F20CF" w:rsidRPr="003F20CF" w14:paraId="0860F86D" w14:textId="77777777">
        <w:trPr>
          <w:trHeight w:val="70"/>
        </w:trPr>
        <w:tc>
          <w:tcPr>
            <w:tcW w:w="567" w:type="dxa"/>
            <w:vAlign w:val="center"/>
          </w:tcPr>
          <w:p w14:paraId="695EEFBF"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w:t>
            </w:r>
          </w:p>
        </w:tc>
        <w:tc>
          <w:tcPr>
            <w:tcW w:w="1560" w:type="dxa"/>
            <w:vAlign w:val="center"/>
          </w:tcPr>
          <w:p w14:paraId="7A2060D4"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算定ポイント</w:t>
            </w:r>
          </w:p>
        </w:tc>
        <w:tc>
          <w:tcPr>
            <w:tcW w:w="5349" w:type="dxa"/>
            <w:vAlign w:val="center"/>
          </w:tcPr>
          <w:p w14:paraId="472F9B2D"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家事・介護能力の判定</w:t>
            </w:r>
          </w:p>
        </w:tc>
      </w:tr>
      <w:tr w:rsidR="003F20CF" w:rsidRPr="003F20CF" w14:paraId="66F6DBE7" w14:textId="77777777">
        <w:trPr>
          <w:trHeight w:val="70"/>
        </w:trPr>
        <w:tc>
          <w:tcPr>
            <w:tcW w:w="567" w:type="dxa"/>
            <w:vAlign w:val="center"/>
          </w:tcPr>
          <w:p w14:paraId="0B27105E"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60" w:type="dxa"/>
            <w:vAlign w:val="center"/>
          </w:tcPr>
          <w:p w14:paraId="74ABA469" w14:textId="77777777" w:rsidR="00ED3043" w:rsidRPr="003F20CF" w:rsidRDefault="00ED3043">
            <w:pPr>
              <w:spacing w:line="280" w:lineRule="exact"/>
              <w:ind w:left="2"/>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0.48未満</w:t>
            </w:r>
          </w:p>
        </w:tc>
        <w:tc>
          <w:tcPr>
            <w:tcW w:w="5349" w:type="dxa"/>
            <w:tcBorders>
              <w:left w:val="single" w:sz="4" w:space="0" w:color="auto"/>
            </w:tcBorders>
            <w:vAlign w:val="center"/>
          </w:tcPr>
          <w:p w14:paraId="77CF4E2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障害者単身世帯又は介護者が障害、疾病、高齢、就労等により、日常の家事及び介護の能力に著しく欠けるもの</w:t>
            </w:r>
          </w:p>
        </w:tc>
      </w:tr>
      <w:tr w:rsidR="003F20CF" w:rsidRPr="003F20CF" w14:paraId="20AAC9A4" w14:textId="77777777">
        <w:trPr>
          <w:trHeight w:val="70"/>
        </w:trPr>
        <w:tc>
          <w:tcPr>
            <w:tcW w:w="567" w:type="dxa"/>
            <w:vAlign w:val="center"/>
          </w:tcPr>
          <w:p w14:paraId="275F18BE"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60" w:type="dxa"/>
            <w:vAlign w:val="center"/>
          </w:tcPr>
          <w:p w14:paraId="0644F31D" w14:textId="77777777" w:rsidR="00ED3043" w:rsidRPr="003F20CF" w:rsidRDefault="00ED3043">
            <w:pPr>
              <w:spacing w:line="280" w:lineRule="exact"/>
              <w:ind w:left="2"/>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0.48以上</w:t>
            </w:r>
          </w:p>
          <w:p w14:paraId="1E2F5AF5" w14:textId="77777777" w:rsidR="00ED3043" w:rsidRPr="003F20CF" w:rsidRDefault="00ED3043">
            <w:pPr>
              <w:spacing w:line="280" w:lineRule="exact"/>
              <w:ind w:left="2"/>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１未満</w:t>
            </w:r>
          </w:p>
        </w:tc>
        <w:tc>
          <w:tcPr>
            <w:tcW w:w="5349" w:type="dxa"/>
            <w:tcBorders>
              <w:left w:val="single" w:sz="4" w:space="0" w:color="auto"/>
            </w:tcBorders>
            <w:vAlign w:val="center"/>
          </w:tcPr>
          <w:p w14:paraId="19C11E0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介護者が障害、疾病、高齢、就労等により日常の家事及び介護の能力に欠けるもの</w:t>
            </w:r>
          </w:p>
        </w:tc>
      </w:tr>
      <w:tr w:rsidR="00ED3043" w:rsidRPr="003F20CF" w14:paraId="0D0B23EA" w14:textId="77777777">
        <w:trPr>
          <w:trHeight w:val="70"/>
        </w:trPr>
        <w:tc>
          <w:tcPr>
            <w:tcW w:w="567" w:type="dxa"/>
            <w:vAlign w:val="center"/>
          </w:tcPr>
          <w:p w14:paraId="53066827"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c>
          <w:tcPr>
            <w:tcW w:w="1560" w:type="dxa"/>
            <w:vAlign w:val="center"/>
          </w:tcPr>
          <w:p w14:paraId="37D67643" w14:textId="77777777" w:rsidR="00ED3043" w:rsidRPr="003F20CF" w:rsidRDefault="00ED3043">
            <w:pPr>
              <w:spacing w:line="280" w:lineRule="exact"/>
              <w:ind w:left="2"/>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１以上</w:t>
            </w:r>
          </w:p>
        </w:tc>
        <w:tc>
          <w:tcPr>
            <w:tcW w:w="5349" w:type="dxa"/>
            <w:tcBorders>
              <w:left w:val="single" w:sz="4" w:space="0" w:color="auto"/>
            </w:tcBorders>
            <w:vAlign w:val="center"/>
          </w:tcPr>
          <w:p w14:paraId="3983B6D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介護者が日常の家事及び介護の能力に問題がないもの</w:t>
            </w:r>
          </w:p>
        </w:tc>
      </w:tr>
    </w:tbl>
    <w:p w14:paraId="7F6D837F" w14:textId="77777777" w:rsidR="00ED3043" w:rsidRPr="003F20CF" w:rsidRDefault="00ED3043">
      <w:pPr>
        <w:widowControl/>
        <w:jc w:val="left"/>
        <w:rPr>
          <w:rFonts w:ascii="HG丸ｺﾞｼｯｸM-PRO" w:eastAsia="HG丸ｺﾞｼｯｸM-PRO" w:hAnsi="HG丸ｺﾞｼｯｸM-PRO"/>
          <w:color w:val="000000" w:themeColor="text1"/>
          <w:sz w:val="18"/>
          <w:szCs w:val="18"/>
        </w:rPr>
      </w:pPr>
    </w:p>
    <w:p w14:paraId="275AA7E2"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○「障害支援区分等」について（障害支援区分は、市が認定を行います。）</w:t>
      </w:r>
    </w:p>
    <w:p w14:paraId="5BE74F9C"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障害支援区分とは、支給決定手続きの透明化・公平化を図る観点から、市がサービスの種類や量などを決定するための判断材料の一つとして、障害福祉サービスの必要性を明らかにするために、障害の多様な特性その他の心身の状態に応じて必要とされる標準的な支援の度合を総合的に表すものです。</w:t>
      </w:r>
    </w:p>
    <w:p w14:paraId="53E5EA96"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サービスには、障害支援区分の認定が必要なサービスと必要でないサービスがありますが、障害支援区分が必要なサービスについては、障害支援区分により基準支給量が設定されています。</w:t>
      </w:r>
    </w:p>
    <w:p w14:paraId="3665714E"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また、サービス支給量の公平化の観点から、「介護保険」、「通所サービス」又は「グループホーム」</w:t>
      </w:r>
      <w:r w:rsidRPr="003F20CF">
        <w:rPr>
          <w:rFonts w:ascii="HG丸ｺﾞｼｯｸM-PRO" w:eastAsia="HG丸ｺﾞｼｯｸM-PRO" w:hAnsi="HG丸ｺﾞｼｯｸM-PRO" w:hint="eastAsia"/>
          <w:color w:val="000000" w:themeColor="text1"/>
          <w:sz w:val="18"/>
          <w:szCs w:val="18"/>
        </w:rPr>
        <w:lastRenderedPageBreak/>
        <w:t>を利用されている方については、個別に基準支給量が設定されています。</w:t>
      </w:r>
    </w:p>
    <w:p w14:paraId="6CB89DFE" w14:textId="77777777" w:rsidR="00ED3043" w:rsidRPr="003F20CF" w:rsidRDefault="00ED3043">
      <w:pPr>
        <w:spacing w:line="280" w:lineRule="exact"/>
        <w:ind w:left="180"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「介護保険」　・・・介護保険サービス全般を利用されている方</w:t>
      </w:r>
    </w:p>
    <w:p w14:paraId="0191FF41" w14:textId="77777777" w:rsidR="00ED3043" w:rsidRPr="003F20CF" w:rsidRDefault="00ED3043">
      <w:pPr>
        <w:spacing w:line="280" w:lineRule="exact"/>
        <w:ind w:left="2160" w:hangingChars="1200" w:hanging="21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「通所サービス」・・・障害福祉サービス（日中活動系サービス）、地域活動支援センター、日中一時支援を12日/月以上利用している方</w:t>
      </w:r>
    </w:p>
    <w:p w14:paraId="58FA1C54" w14:textId="77777777" w:rsidR="00ED3043" w:rsidRPr="003F20CF" w:rsidRDefault="00ED3043">
      <w:pPr>
        <w:spacing w:line="280" w:lineRule="exact"/>
        <w:ind w:left="2160" w:hangingChars="1200" w:hanging="21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「グループホーム」　・・・グループホームに入居されている方</w:t>
      </w:r>
    </w:p>
    <w:p w14:paraId="0E1DB9C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8"/>
          <w:szCs w:val="18"/>
        </w:rPr>
      </w:pPr>
    </w:p>
    <w:p w14:paraId="256DD95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（4）基準支給量の特例</w:t>
      </w:r>
    </w:p>
    <w:p w14:paraId="0238DA92"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病気等による入院のために一時的に支給量を超えるサービスを受ける必要がある場合や、現状の支給量で３か月を目安にサービス提供を行い、なお支給量が不足する場合など支援の必要性があると認められる場合は、対象者の居住環境や地域状況を勘案した上で、基準支給量を超えて必要量（月利用時間中の区分（ＡＢＣ）のうち、</w:t>
      </w:r>
      <w:r w:rsidRPr="003F20CF">
        <w:rPr>
          <w:rFonts w:ascii="HG丸ｺﾞｼｯｸM-PRO" w:eastAsia="HG丸ｺﾞｼｯｸM-PRO" w:hAnsi="HG丸ｺﾞｼｯｸM-PRO" w:hint="eastAsia"/>
          <w:color w:val="000000" w:themeColor="text1"/>
          <w:sz w:val="18"/>
          <w:szCs w:val="18"/>
          <w:u w:val="single"/>
        </w:rPr>
        <w:t>Ｂの1.5倍の量</w:t>
      </w:r>
      <w:r w:rsidRPr="003F20CF">
        <w:rPr>
          <w:rFonts w:ascii="HG丸ｺﾞｼｯｸM-PRO" w:eastAsia="HG丸ｺﾞｼｯｸM-PRO" w:hAnsi="HG丸ｺﾞｼｯｸM-PRO" w:hint="eastAsia"/>
          <w:color w:val="000000" w:themeColor="text1"/>
          <w:sz w:val="18"/>
          <w:szCs w:val="18"/>
        </w:rPr>
        <w:t>を最大値とする。）を市（区）において支給決定することも可能です。</w:t>
      </w:r>
    </w:p>
    <w:p w14:paraId="5A25CA56"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この場合の支給決定は２か月を超えない期間とし、２か月を超えて引き続き利用を必要とすることが予測される場合には、（5）支給決定基準と乖離する支給決定（いわゆる「非定型」の支給決定）のとおり、障害支援区分認定等審査会の意見を聴いた上で個別に適切な支給量を決定します。</w:t>
      </w:r>
    </w:p>
    <w:p w14:paraId="76D02107"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p>
    <w:p w14:paraId="29900DF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（5）支給決定基準と乖離する支給決定（いわゆる「非定型」の支給決定）</w:t>
      </w:r>
    </w:p>
    <w:p w14:paraId="1673AEE5"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個々の障害のある人の事情に応じ、支給決定基準と乖離する支給決定（いわゆる「非定型」の支給決定）を行う必要がある場合には、障害支援区分認定等審査会へ意見を聴いた上で、個別に適切な支給量を決定します。</w:t>
      </w:r>
    </w:p>
    <w:p w14:paraId="6F094095"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非定型」の支給決定を必要とする場合には、通常のサービス申請に加え、別に審査資料として、本人の介護状況を説明する資料の作成をお願いしています。サービス等利用計画案の作成の結果、基準支給量を超える必要があると判断した場合には、その旨をサービス等利用計画案提出時に申請窓口に申し出てください。</w:t>
      </w:r>
    </w:p>
    <w:p w14:paraId="50FF9993" w14:textId="70DBB69A"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なお、この冊子の基準支給量は現時点での基準であるため、旧制度（ホームヘルプ派遣、支援費）から引き続いてサービス利用がある方</w:t>
      </w:r>
      <w:r w:rsidR="00FE0F75" w:rsidRPr="003F20CF">
        <w:rPr>
          <w:rFonts w:ascii="HG丸ｺﾞｼｯｸM-PRO" w:eastAsia="HG丸ｺﾞｼｯｸM-PRO" w:hAnsi="HG丸ｺﾞｼｯｸM-PRO" w:hint="eastAsia"/>
          <w:color w:val="000000" w:themeColor="text1"/>
          <w:sz w:val="18"/>
          <w:szCs w:val="18"/>
        </w:rPr>
        <w:t>や決定基準改定前に既にサービスの利用のある方</w:t>
      </w:r>
      <w:r w:rsidRPr="003F20CF">
        <w:rPr>
          <w:rFonts w:ascii="HG丸ｺﾞｼｯｸM-PRO" w:eastAsia="HG丸ｺﾞｼｯｸM-PRO" w:hAnsi="HG丸ｺﾞｼｯｸM-PRO" w:hint="eastAsia"/>
          <w:color w:val="000000" w:themeColor="text1"/>
          <w:sz w:val="18"/>
          <w:szCs w:val="18"/>
        </w:rPr>
        <w:t>については、個別の理由に応じ、「非定型」の審査によらず基準支給量を超えた決定を行っている場合があります。</w:t>
      </w:r>
    </w:p>
    <w:p w14:paraId="78B3899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1AB198D5" w14:textId="77777777" w:rsidR="00ED3043" w:rsidRPr="003F20CF" w:rsidRDefault="00ED3043">
      <w:pPr>
        <w:spacing w:line="280" w:lineRule="exact"/>
        <w:ind w:left="180"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（6）支給量の変更について</w:t>
      </w:r>
    </w:p>
    <w:p w14:paraId="2A40E159"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支給量は一月を単位として定めるため、変更後の支給量は、原則として変更を決定した日の属する月の翌月の初日から適用します。</w:t>
      </w:r>
    </w:p>
    <w:p w14:paraId="1611CF21"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短期入所の利用にあたり、やむを得ない事情により緊急に支給量を変更する必要がある場合のみ、変更申請のあった月から適用することとしても差し支えないものとしますが、この取扱いは原則訪問系サービスには適用しません。</w:t>
      </w:r>
    </w:p>
    <w:p w14:paraId="4443D68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7989624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（7）介護扶助及び介護保険制度との適用関係について</w:t>
      </w:r>
    </w:p>
    <w:p w14:paraId="268B9C27"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自立支援給付（障害福祉サービス）と介護扶助又は介護保険制度との適用関係については、以下の厚生労働省からの通知を根拠として、支給決定及び支給量の調整を行います。</w:t>
      </w:r>
    </w:p>
    <w:p w14:paraId="54F248BA"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・『介護扶助と障害者自立支援法に基づく自立支援給付との適用関係等について』</w:t>
      </w:r>
    </w:p>
    <w:p w14:paraId="6DDCE920" w14:textId="77777777" w:rsidR="00ED3043" w:rsidRPr="003F20CF" w:rsidRDefault="00ED3043">
      <w:pPr>
        <w:spacing w:line="280" w:lineRule="exact"/>
        <w:ind w:firstLineChars="500" w:firstLine="90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（平成19年3月29日　社援保発第0329004号　厚生労働省社会・援護局保護課長通知）</w:t>
      </w:r>
    </w:p>
    <w:p w14:paraId="4EE85D7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・『障害者自立支援法に基づく自立支援給付と介護保険制度との適用関係等について』</w:t>
      </w:r>
    </w:p>
    <w:p w14:paraId="4357A821" w14:textId="77777777" w:rsidR="00ED3043" w:rsidRPr="003F20CF" w:rsidRDefault="00ED3043">
      <w:pPr>
        <w:spacing w:line="280" w:lineRule="exact"/>
        <w:ind w:leftChars="430" w:left="1263"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（平成19年3月28日　障企発第0328002号、障障発第0328002号　厚生労働省社会・援護局障害保健福祉部企画課長、障害福祉課長通知）</w:t>
      </w:r>
      <w:r w:rsidRPr="003F20CF">
        <w:rPr>
          <w:rFonts w:ascii="HG丸ｺﾞｼｯｸM-PRO" w:eastAsia="HG丸ｺﾞｼｯｸM-PRO" w:hAnsi="HG丸ｺﾞｼｯｸM-PRO"/>
          <w:color w:val="000000" w:themeColor="text1"/>
          <w:bdr w:val="single" w:sz="4" w:space="0" w:color="auto"/>
        </w:rPr>
        <w:br w:type="page"/>
      </w:r>
    </w:p>
    <w:p w14:paraId="14D9CF69" w14:textId="77777777" w:rsidR="00ED3043" w:rsidRPr="003F20CF" w:rsidRDefault="00ED3043">
      <w:pPr>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hint="eastAsia"/>
          <w:color w:val="000000" w:themeColor="text1"/>
          <w:sz w:val="36"/>
          <w:szCs w:val="36"/>
        </w:rPr>
        <w:lastRenderedPageBreak/>
        <w:t>Ⅰ　障害福祉サービス（障害者総合支援法）</w:t>
      </w:r>
    </w:p>
    <w:p w14:paraId="02F6A552" w14:textId="77777777" w:rsidR="00ED3043" w:rsidRPr="003F20CF" w:rsidRDefault="00ED3043">
      <w:pPr>
        <w:spacing w:line="280" w:lineRule="exact"/>
        <w:rPr>
          <w:rFonts w:ascii="HG丸ｺﾞｼｯｸM-PRO" w:eastAsia="HG丸ｺﾞｼｯｸM-PRO" w:hAnsi="HG丸ｺﾞｼｯｸM-PRO"/>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3F20CF" w:rsidRPr="003F20CF" w14:paraId="311182C8" w14:textId="77777777">
        <w:tc>
          <w:tcPr>
            <w:tcW w:w="8505" w:type="dxa"/>
            <w:shd w:val="clear" w:color="auto" w:fill="FFFF00"/>
          </w:tcPr>
          <w:p w14:paraId="4B30FAC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居宅介護</w:t>
            </w:r>
          </w:p>
        </w:tc>
      </w:tr>
    </w:tbl>
    <w:p w14:paraId="07D2FF03" w14:textId="77777777" w:rsidR="00ED3043" w:rsidRPr="003F20CF" w:rsidRDefault="00ED3043">
      <w:pPr>
        <w:spacing w:line="280" w:lineRule="exact"/>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・身体介護</w:t>
      </w:r>
    </w:p>
    <w:p w14:paraId="448DCD16" w14:textId="77777777" w:rsidR="00ED3043" w:rsidRPr="003F20CF" w:rsidRDefault="00ED3043">
      <w:pPr>
        <w:spacing w:line="280" w:lineRule="exact"/>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・家事援助</w:t>
      </w:r>
    </w:p>
    <w:p w14:paraId="0F01AB46" w14:textId="77777777" w:rsidR="00ED3043" w:rsidRPr="003F20CF" w:rsidRDefault="00ED3043">
      <w:pPr>
        <w:spacing w:line="280" w:lineRule="exact"/>
        <w:ind w:firstLineChars="100" w:firstLine="21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・通院等乗降介助、通院等介助（身体介護を伴う）、通院等介助（身体介護を伴わない）</w:t>
      </w:r>
    </w:p>
    <w:p w14:paraId="4E144D9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BF12CF5"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6E56BF6B"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障害者等につき、居宅において入浴、排せつ及び食事等の介護、調理、洗濯及び掃除等の家事並びに生活等に関する相談及び助言その他の生活全般にわたる援助を行う。</w:t>
      </w:r>
    </w:p>
    <w:p w14:paraId="10FA5500"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具体的なサービス内容を</w:t>
      </w:r>
      <w:r w:rsidRPr="003F20CF">
        <w:rPr>
          <w:rFonts w:ascii="HG丸ｺﾞｼｯｸM-PRO" w:eastAsia="HG丸ｺﾞｼｯｸM-PRO" w:hAnsi="HG丸ｺﾞｼｯｸM-PRO" w:hint="eastAsia"/>
          <w:color w:val="000000" w:themeColor="text1"/>
          <w:sz w:val="18"/>
          <w:szCs w:val="18"/>
          <w:u w:val="single"/>
        </w:rPr>
        <w:t>（７）</w:t>
      </w:r>
      <w:r w:rsidRPr="003F20CF">
        <w:rPr>
          <w:rFonts w:ascii="HG丸ｺﾞｼｯｸM-PRO" w:eastAsia="HG丸ｺﾞｼｯｸM-PRO" w:hAnsi="HG丸ｺﾞｼｯｸM-PRO" w:hint="eastAsia"/>
          <w:color w:val="000000" w:themeColor="text1"/>
          <w:sz w:val="18"/>
          <w:szCs w:val="18"/>
        </w:rPr>
        <w:t>に例示。</w:t>
      </w:r>
    </w:p>
    <w:p w14:paraId="6E9B8E7B"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p>
    <w:p w14:paraId="60B5E85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3D9F1B8F"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障害支援区分が区分１以上（障害児にあってはこれに相当する心身の状態）である者</w:t>
      </w:r>
    </w:p>
    <w:p w14:paraId="1BF12181"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ただし、通院等介助（身体介護を伴う場合）を算定する場合にあっては、下記のいずれにも該当する者</w:t>
      </w:r>
    </w:p>
    <w:p w14:paraId="0C9F2291"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区分２以上に該当していること。</w:t>
      </w:r>
    </w:p>
    <w:p w14:paraId="4FFDB9D7"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障害支援区分の認定調査項目のうち、それぞれ(ｱ)から(ｵ)までに掲げる状態のいずれか一つ以上に認定されていること。</w:t>
      </w:r>
    </w:p>
    <w:p w14:paraId="53CF4A8A" w14:textId="77777777" w:rsidR="00ED3043" w:rsidRPr="003F20CF" w:rsidRDefault="00ED3043">
      <w:pPr>
        <w:spacing w:line="280" w:lineRule="exact"/>
        <w:ind w:firstLineChars="400" w:firstLine="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(ｱ) 「歩行」 「全面的な支援が必要」</w:t>
      </w:r>
    </w:p>
    <w:p w14:paraId="526B7D61" w14:textId="77777777" w:rsidR="00ED3043" w:rsidRPr="003F20CF" w:rsidRDefault="00ED3043">
      <w:pPr>
        <w:spacing w:line="280" w:lineRule="exact"/>
        <w:ind w:firstLineChars="400" w:firstLine="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(ｲ) 「移乗」 「見守り等の支援が必要」、「部分的な支援が必要」又は「全面的な支援が必要」</w:t>
      </w:r>
    </w:p>
    <w:p w14:paraId="00B5C5A3" w14:textId="77777777" w:rsidR="00ED3043" w:rsidRPr="003F20CF" w:rsidRDefault="00ED3043">
      <w:pPr>
        <w:spacing w:line="280" w:lineRule="exact"/>
        <w:ind w:firstLineChars="400" w:firstLine="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(ｳ) 「移動」 「見守り等の支援が必要」、「部分的な支援が必要」又は「全面的な支援が必要」</w:t>
      </w:r>
    </w:p>
    <w:p w14:paraId="586BB80F" w14:textId="77777777" w:rsidR="00ED3043" w:rsidRPr="003F20CF" w:rsidRDefault="00ED3043">
      <w:pPr>
        <w:spacing w:line="280" w:lineRule="exact"/>
        <w:ind w:firstLineChars="400" w:firstLine="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(ｴ) 「排尿」 「部分的な支援が必要」又は「全面的な支援が必要」</w:t>
      </w:r>
    </w:p>
    <w:p w14:paraId="3780F9FB" w14:textId="77777777" w:rsidR="00ED3043" w:rsidRPr="003F20CF" w:rsidRDefault="00ED3043">
      <w:pPr>
        <w:spacing w:line="280" w:lineRule="exact"/>
        <w:ind w:firstLineChars="400" w:firstLine="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(ｵ) 「排便」 「部分的な支援が必要」又は「全面的な支援が必要」</w:t>
      </w:r>
    </w:p>
    <w:p w14:paraId="6A02F204" w14:textId="77777777" w:rsidR="00ED3043" w:rsidRPr="003F20CF" w:rsidRDefault="00ED3043">
      <w:pPr>
        <w:spacing w:line="280" w:lineRule="exact"/>
        <w:rPr>
          <w:rFonts w:ascii="HG丸ｺﾞｼｯｸM-PRO" w:eastAsia="HG丸ｺﾞｼｯｸM-PRO" w:hAnsi="HG丸ｺﾞｼｯｸM-PRO"/>
          <w:color w:val="000000" w:themeColor="text1"/>
        </w:rPr>
      </w:pPr>
    </w:p>
    <w:p w14:paraId="0E0B698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（3）基準支給量</w:t>
      </w:r>
    </w:p>
    <w:p w14:paraId="66DB62D6"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支給できる支給量は、利用者の障害支援区分及び介護者の状況（A、B、C）を勘案し、算定する。以下の表は、それぞれの利用者の最大時間数を記載したものである。</w:t>
      </w:r>
    </w:p>
    <w:p w14:paraId="096B97F1"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7FB0B71D"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①通常の場合（②以外の場合）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60EF2D7C" w14:textId="77777777">
        <w:trPr>
          <w:cantSplit/>
          <w:trHeight w:val="70"/>
        </w:trPr>
        <w:tc>
          <w:tcPr>
            <w:tcW w:w="2280" w:type="dxa"/>
            <w:vMerge w:val="restart"/>
            <w:shd w:val="clear" w:color="auto" w:fill="D9D9D9"/>
          </w:tcPr>
          <w:p w14:paraId="396DC713"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437B015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009A3738" w14:textId="77777777">
        <w:trPr>
          <w:cantSplit/>
          <w:trHeight w:val="70"/>
        </w:trPr>
        <w:tc>
          <w:tcPr>
            <w:tcW w:w="2280" w:type="dxa"/>
            <w:vMerge/>
          </w:tcPr>
          <w:p w14:paraId="52B0E7C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67B9AA0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58BD4A8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70E0F169"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51906F96" w14:textId="77777777">
        <w:tc>
          <w:tcPr>
            <w:tcW w:w="2280" w:type="dxa"/>
          </w:tcPr>
          <w:p w14:paraId="37450C60"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区分１</w:t>
            </w:r>
          </w:p>
          <w:p w14:paraId="6EF89F15"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tc>
        <w:tc>
          <w:tcPr>
            <w:tcW w:w="1520" w:type="dxa"/>
          </w:tcPr>
          <w:p w14:paraId="49AC9011"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14</w:t>
            </w:r>
          </w:p>
          <w:p w14:paraId="2265847B" w14:textId="7C1FC718" w:rsidR="008669BC" w:rsidRPr="003F20CF" w:rsidRDefault="008669BC" w:rsidP="008669BC">
            <w:pPr>
              <w:spacing w:line="240" w:lineRule="exact"/>
              <w:jc w:val="right"/>
              <w:rPr>
                <w:rFonts w:ascii="HG丸ｺﾞｼｯｸM-PRO" w:eastAsia="HG丸ｺﾞｼｯｸM-PRO" w:hAnsi="HG丸ｺﾞｼｯｸM-PRO"/>
                <w:strike/>
                <w:color w:val="000000" w:themeColor="text1"/>
                <w:sz w:val="18"/>
                <w:szCs w:val="18"/>
              </w:rPr>
            </w:pPr>
            <w:r w:rsidRPr="003F20CF">
              <w:rPr>
                <w:rFonts w:ascii="ＭＳ 明朝" w:hAnsi="ＭＳ 明朝" w:hint="eastAsia"/>
                <w:color w:val="000000" w:themeColor="text1"/>
              </w:rPr>
              <w:t>12</w:t>
            </w:r>
          </w:p>
        </w:tc>
        <w:tc>
          <w:tcPr>
            <w:tcW w:w="1520" w:type="dxa"/>
          </w:tcPr>
          <w:p w14:paraId="6A25EBA3"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11</w:t>
            </w:r>
          </w:p>
          <w:p w14:paraId="051E0E7E" w14:textId="4BCDB93C"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10</w:t>
            </w:r>
          </w:p>
        </w:tc>
        <w:tc>
          <w:tcPr>
            <w:tcW w:w="1520" w:type="dxa"/>
          </w:tcPr>
          <w:p w14:paraId="2E4817A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９</w:t>
            </w:r>
          </w:p>
          <w:p w14:paraId="4C436BEE" w14:textId="1EC027E1"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８</w:t>
            </w:r>
          </w:p>
        </w:tc>
      </w:tr>
      <w:tr w:rsidR="003F20CF" w:rsidRPr="003F20CF" w14:paraId="417E6702" w14:textId="77777777">
        <w:tc>
          <w:tcPr>
            <w:tcW w:w="2280" w:type="dxa"/>
          </w:tcPr>
          <w:p w14:paraId="2D15BD70"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区分２</w:t>
            </w:r>
          </w:p>
          <w:p w14:paraId="36113367"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4CEDB55B"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CC69DC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17</w:t>
            </w:r>
          </w:p>
          <w:p w14:paraId="7A9FE096"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16</w:t>
            </w:r>
          </w:p>
          <w:p w14:paraId="3FE76419" w14:textId="6277E003"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11</w:t>
            </w:r>
          </w:p>
        </w:tc>
        <w:tc>
          <w:tcPr>
            <w:tcW w:w="1520" w:type="dxa"/>
          </w:tcPr>
          <w:p w14:paraId="2BD9C74E"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14</w:t>
            </w:r>
          </w:p>
          <w:p w14:paraId="5CBFCA9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13</w:t>
            </w:r>
          </w:p>
          <w:p w14:paraId="1872873E" w14:textId="44CCA341"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９</w:t>
            </w:r>
          </w:p>
        </w:tc>
        <w:tc>
          <w:tcPr>
            <w:tcW w:w="1520" w:type="dxa"/>
          </w:tcPr>
          <w:p w14:paraId="799FD39F"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12</w:t>
            </w:r>
          </w:p>
          <w:p w14:paraId="038660E5"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11</w:t>
            </w:r>
          </w:p>
          <w:p w14:paraId="0270EE9B" w14:textId="553FD47B"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８</w:t>
            </w:r>
          </w:p>
        </w:tc>
      </w:tr>
      <w:tr w:rsidR="003F20CF" w:rsidRPr="003F20CF" w14:paraId="15794D4F" w14:textId="77777777">
        <w:tc>
          <w:tcPr>
            <w:tcW w:w="2280" w:type="dxa"/>
          </w:tcPr>
          <w:p w14:paraId="29428222"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区分３</w:t>
            </w:r>
          </w:p>
          <w:p w14:paraId="77872AFD"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1789278B"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0CC761BB"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26</w:t>
            </w:r>
          </w:p>
          <w:p w14:paraId="57FCFDC0" w14:textId="77777777" w:rsidR="008669BC" w:rsidRPr="003F20CF" w:rsidRDefault="008669BC" w:rsidP="008669BC">
            <w:pPr>
              <w:jc w:val="right"/>
              <w:rPr>
                <w:rFonts w:ascii="ＭＳ 明朝" w:hAnsi="ＭＳ 明朝"/>
                <w:strike/>
                <w:color w:val="000000" w:themeColor="text1"/>
              </w:rPr>
            </w:pPr>
            <w:r w:rsidRPr="003F20CF">
              <w:rPr>
                <w:rFonts w:ascii="ＭＳ 明朝" w:hAnsi="ＭＳ 明朝" w:hint="eastAsia"/>
                <w:color w:val="000000" w:themeColor="text1"/>
              </w:rPr>
              <w:t>23</w:t>
            </w:r>
          </w:p>
          <w:p w14:paraId="41967794" w14:textId="1F9F9F25"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11</w:t>
            </w:r>
          </w:p>
        </w:tc>
        <w:tc>
          <w:tcPr>
            <w:tcW w:w="1520" w:type="dxa"/>
          </w:tcPr>
          <w:p w14:paraId="49A9139A"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21</w:t>
            </w:r>
          </w:p>
          <w:p w14:paraId="7661C785"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19</w:t>
            </w:r>
          </w:p>
          <w:p w14:paraId="2FFBA378" w14:textId="20302B96"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９</w:t>
            </w:r>
          </w:p>
        </w:tc>
        <w:tc>
          <w:tcPr>
            <w:tcW w:w="1520" w:type="dxa"/>
          </w:tcPr>
          <w:p w14:paraId="7304CD1D"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17</w:t>
            </w:r>
          </w:p>
          <w:p w14:paraId="1A3DD782"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16</w:t>
            </w:r>
          </w:p>
          <w:p w14:paraId="33A3296F" w14:textId="51816760"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８</w:t>
            </w:r>
          </w:p>
        </w:tc>
      </w:tr>
      <w:tr w:rsidR="003F20CF" w:rsidRPr="003F20CF" w14:paraId="667127F3" w14:textId="77777777">
        <w:tc>
          <w:tcPr>
            <w:tcW w:w="2280" w:type="dxa"/>
          </w:tcPr>
          <w:p w14:paraId="69979C33"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区分４</w:t>
            </w:r>
          </w:p>
          <w:p w14:paraId="78503BD2"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3913EBB0"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C679CD9"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47</w:t>
            </w:r>
          </w:p>
          <w:p w14:paraId="5DF91BE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41</w:t>
            </w:r>
          </w:p>
          <w:p w14:paraId="5C3D264E" w14:textId="38B05C7D"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17</w:t>
            </w:r>
          </w:p>
        </w:tc>
        <w:tc>
          <w:tcPr>
            <w:tcW w:w="1520" w:type="dxa"/>
          </w:tcPr>
          <w:p w14:paraId="60D8ECA4"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39</w:t>
            </w:r>
          </w:p>
          <w:p w14:paraId="7CFB497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34</w:t>
            </w:r>
          </w:p>
          <w:p w14:paraId="4C414F1B" w14:textId="4F3F0831"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14</w:t>
            </w:r>
          </w:p>
        </w:tc>
        <w:tc>
          <w:tcPr>
            <w:tcW w:w="1520" w:type="dxa"/>
          </w:tcPr>
          <w:p w14:paraId="402A1A3D"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32</w:t>
            </w:r>
          </w:p>
          <w:p w14:paraId="2A3D793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28</w:t>
            </w:r>
          </w:p>
          <w:p w14:paraId="6DA4CD9E" w14:textId="136011C5"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12</w:t>
            </w:r>
          </w:p>
        </w:tc>
      </w:tr>
      <w:tr w:rsidR="003F20CF" w:rsidRPr="003F20CF" w14:paraId="3066EDB5" w14:textId="77777777">
        <w:tc>
          <w:tcPr>
            <w:tcW w:w="2280" w:type="dxa"/>
          </w:tcPr>
          <w:p w14:paraId="1E16715E"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区分５</w:t>
            </w:r>
          </w:p>
          <w:p w14:paraId="5E07DFB0"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6F1D5A25"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7965D6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75</w:t>
            </w:r>
          </w:p>
          <w:p w14:paraId="0E8AF48B"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66</w:t>
            </w:r>
          </w:p>
          <w:p w14:paraId="522072B6" w14:textId="03D43917"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26</w:t>
            </w:r>
          </w:p>
        </w:tc>
        <w:tc>
          <w:tcPr>
            <w:tcW w:w="1520" w:type="dxa"/>
          </w:tcPr>
          <w:p w14:paraId="7F9ECA7E"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62</w:t>
            </w:r>
          </w:p>
          <w:p w14:paraId="09CB4B3F"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55</w:t>
            </w:r>
          </w:p>
          <w:p w14:paraId="737A92F6" w14:textId="571272F2"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21</w:t>
            </w:r>
          </w:p>
        </w:tc>
        <w:tc>
          <w:tcPr>
            <w:tcW w:w="1520" w:type="dxa"/>
          </w:tcPr>
          <w:p w14:paraId="79D09D8E"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50</w:t>
            </w:r>
          </w:p>
          <w:p w14:paraId="5339432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44</w:t>
            </w:r>
          </w:p>
          <w:p w14:paraId="3941E7D0" w14:textId="56D1FEAA"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17</w:t>
            </w:r>
          </w:p>
        </w:tc>
      </w:tr>
      <w:tr w:rsidR="003F20CF" w:rsidRPr="003F20CF" w14:paraId="0B0C5732" w14:textId="77777777">
        <w:tc>
          <w:tcPr>
            <w:tcW w:w="2280" w:type="dxa"/>
          </w:tcPr>
          <w:p w14:paraId="77B9F5BE"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341574AF"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362A1E63"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5123B53F" w14:textId="77777777" w:rsidR="008669BC" w:rsidRPr="003F20CF" w:rsidRDefault="008669BC" w:rsidP="008669BC">
            <w:pPr>
              <w:jc w:val="right"/>
              <w:rPr>
                <w:rFonts w:ascii="ＭＳ 明朝" w:hAnsi="ＭＳ 明朝"/>
                <w:strike/>
                <w:color w:val="000000" w:themeColor="text1"/>
              </w:rPr>
            </w:pPr>
            <w:r w:rsidRPr="003F20CF">
              <w:rPr>
                <w:rFonts w:ascii="ＭＳ 明朝" w:hAnsi="ＭＳ 明朝" w:hint="eastAsia"/>
                <w:color w:val="000000" w:themeColor="text1"/>
              </w:rPr>
              <w:t>107</w:t>
            </w:r>
          </w:p>
          <w:p w14:paraId="61ED048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95</w:t>
            </w:r>
          </w:p>
          <w:p w14:paraId="37187CF3" w14:textId="5CD3BCA8"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41</w:t>
            </w:r>
          </w:p>
        </w:tc>
        <w:tc>
          <w:tcPr>
            <w:tcW w:w="1520" w:type="dxa"/>
          </w:tcPr>
          <w:p w14:paraId="41F95E69"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89</w:t>
            </w:r>
          </w:p>
          <w:p w14:paraId="16A7B2C5"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79</w:t>
            </w:r>
          </w:p>
          <w:p w14:paraId="6FF7DE01" w14:textId="3A81F420"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34</w:t>
            </w:r>
          </w:p>
        </w:tc>
        <w:tc>
          <w:tcPr>
            <w:tcW w:w="1520" w:type="dxa"/>
          </w:tcPr>
          <w:p w14:paraId="267F512F"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72</w:t>
            </w:r>
          </w:p>
          <w:p w14:paraId="7D5A3E94"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64</w:t>
            </w:r>
          </w:p>
          <w:p w14:paraId="73F14C63" w14:textId="0A1FB10D"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28</w:t>
            </w:r>
          </w:p>
        </w:tc>
      </w:tr>
      <w:tr w:rsidR="008669BC" w:rsidRPr="003F20CF" w14:paraId="5352CFA5" w14:textId="77777777">
        <w:tc>
          <w:tcPr>
            <w:tcW w:w="2280" w:type="dxa"/>
          </w:tcPr>
          <w:p w14:paraId="7379DBEC"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児童</w:t>
            </w:r>
          </w:p>
        </w:tc>
        <w:tc>
          <w:tcPr>
            <w:tcW w:w="1520" w:type="dxa"/>
          </w:tcPr>
          <w:p w14:paraId="24F6E6DF" w14:textId="7CD7E7CE" w:rsidR="008669BC" w:rsidRPr="003F20CF" w:rsidRDefault="008669BC" w:rsidP="008669BC">
            <w:pPr>
              <w:spacing w:line="240" w:lineRule="exact"/>
              <w:jc w:val="right"/>
              <w:rPr>
                <w:rFonts w:ascii="HG丸ｺﾞｼｯｸM-PRO" w:eastAsia="HG丸ｺﾞｼｯｸM-PRO" w:hAnsi="HG丸ｺﾞｼｯｸM-PRO"/>
                <w:strike/>
                <w:color w:val="000000" w:themeColor="text1"/>
                <w:sz w:val="18"/>
                <w:szCs w:val="18"/>
              </w:rPr>
            </w:pPr>
            <w:r w:rsidRPr="003F20CF">
              <w:rPr>
                <w:rFonts w:ascii="ＭＳ 明朝" w:hAnsi="ＭＳ 明朝" w:hint="eastAsia"/>
                <w:color w:val="000000" w:themeColor="text1"/>
              </w:rPr>
              <w:t>42</w:t>
            </w:r>
          </w:p>
        </w:tc>
        <w:tc>
          <w:tcPr>
            <w:tcW w:w="1520" w:type="dxa"/>
          </w:tcPr>
          <w:p w14:paraId="2F03AF7C" w14:textId="01E4D0DC"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35</w:t>
            </w:r>
          </w:p>
        </w:tc>
        <w:tc>
          <w:tcPr>
            <w:tcW w:w="1520" w:type="dxa"/>
          </w:tcPr>
          <w:p w14:paraId="3B7003E9" w14:textId="422D47B0"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28</w:t>
            </w:r>
          </w:p>
        </w:tc>
      </w:tr>
    </w:tbl>
    <w:p w14:paraId="2AF4CA27" w14:textId="77777777" w:rsidR="00ED3043" w:rsidRPr="003F20CF"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p>
    <w:p w14:paraId="0BFC1283"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②家事援助又は通院等介助（身体介護を伴わない）、通院等乗降介助の時間数が居宅介護全体の８割以上を占める場合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556AEB95" w14:textId="77777777">
        <w:trPr>
          <w:cantSplit/>
          <w:trHeight w:val="70"/>
        </w:trPr>
        <w:tc>
          <w:tcPr>
            <w:tcW w:w="2280" w:type="dxa"/>
            <w:vMerge w:val="restart"/>
            <w:shd w:val="clear" w:color="auto" w:fill="D9D9D9"/>
          </w:tcPr>
          <w:p w14:paraId="605EE4FC"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338376A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77573209" w14:textId="77777777">
        <w:trPr>
          <w:cantSplit/>
          <w:trHeight w:val="70"/>
        </w:trPr>
        <w:tc>
          <w:tcPr>
            <w:tcW w:w="2280" w:type="dxa"/>
            <w:vMerge/>
          </w:tcPr>
          <w:p w14:paraId="01DC9EF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07CAB8B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071D995C"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1591041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55BAB274" w14:textId="77777777">
        <w:tc>
          <w:tcPr>
            <w:tcW w:w="2280" w:type="dxa"/>
          </w:tcPr>
          <w:p w14:paraId="67277F59"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区分１</w:t>
            </w:r>
          </w:p>
          <w:p w14:paraId="714D71BD"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tc>
        <w:tc>
          <w:tcPr>
            <w:tcW w:w="1520" w:type="dxa"/>
          </w:tcPr>
          <w:p w14:paraId="3C5A3DBE"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17</w:t>
            </w:r>
          </w:p>
          <w:p w14:paraId="0BFF19F7" w14:textId="6CFF70EC"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16</w:t>
            </w:r>
          </w:p>
        </w:tc>
        <w:tc>
          <w:tcPr>
            <w:tcW w:w="1520" w:type="dxa"/>
          </w:tcPr>
          <w:p w14:paraId="1E9BF1D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14</w:t>
            </w:r>
          </w:p>
          <w:p w14:paraId="454FFBF4" w14:textId="5F99925B"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13</w:t>
            </w:r>
          </w:p>
        </w:tc>
        <w:tc>
          <w:tcPr>
            <w:tcW w:w="1520" w:type="dxa"/>
          </w:tcPr>
          <w:p w14:paraId="21909151"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12</w:t>
            </w:r>
          </w:p>
          <w:p w14:paraId="0C23D54D" w14:textId="42238540"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11</w:t>
            </w:r>
          </w:p>
        </w:tc>
      </w:tr>
      <w:tr w:rsidR="003F20CF" w:rsidRPr="003F20CF" w14:paraId="2318AD09" w14:textId="77777777">
        <w:tc>
          <w:tcPr>
            <w:tcW w:w="2280" w:type="dxa"/>
          </w:tcPr>
          <w:p w14:paraId="765CF0EB"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区分２</w:t>
            </w:r>
          </w:p>
          <w:p w14:paraId="66934CF9"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3BFCD1FC"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7BBC443"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22</w:t>
            </w:r>
          </w:p>
          <w:p w14:paraId="29651A4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20</w:t>
            </w:r>
          </w:p>
          <w:p w14:paraId="002D5ACC" w14:textId="26ADEAC3"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14</w:t>
            </w:r>
          </w:p>
        </w:tc>
        <w:tc>
          <w:tcPr>
            <w:tcW w:w="1520" w:type="dxa"/>
          </w:tcPr>
          <w:p w14:paraId="791413ED"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18</w:t>
            </w:r>
          </w:p>
          <w:p w14:paraId="124D6A2E"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16</w:t>
            </w:r>
          </w:p>
          <w:p w14:paraId="020D9C5B" w14:textId="3EEF1C96"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11</w:t>
            </w:r>
          </w:p>
        </w:tc>
        <w:tc>
          <w:tcPr>
            <w:tcW w:w="1520" w:type="dxa"/>
          </w:tcPr>
          <w:p w14:paraId="762870F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15</w:t>
            </w:r>
          </w:p>
          <w:p w14:paraId="0882C911"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13</w:t>
            </w:r>
          </w:p>
          <w:p w14:paraId="06CDE00B" w14:textId="1C68451B"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９</w:t>
            </w:r>
          </w:p>
        </w:tc>
      </w:tr>
      <w:tr w:rsidR="003F20CF" w:rsidRPr="003F20CF" w14:paraId="2AE75604" w14:textId="77777777">
        <w:tc>
          <w:tcPr>
            <w:tcW w:w="2280" w:type="dxa"/>
          </w:tcPr>
          <w:p w14:paraId="04B2FE1A"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区分３</w:t>
            </w:r>
          </w:p>
          <w:p w14:paraId="61CAD807"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3DCE614E"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72FCB90"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33</w:t>
            </w:r>
          </w:p>
          <w:p w14:paraId="2FA13A5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29</w:t>
            </w:r>
          </w:p>
          <w:p w14:paraId="2857DB6D" w14:textId="5747EC14"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14</w:t>
            </w:r>
          </w:p>
        </w:tc>
        <w:tc>
          <w:tcPr>
            <w:tcW w:w="1520" w:type="dxa"/>
          </w:tcPr>
          <w:p w14:paraId="7D389840"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27</w:t>
            </w:r>
          </w:p>
          <w:p w14:paraId="7F35B90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24</w:t>
            </w:r>
          </w:p>
          <w:p w14:paraId="42BD25D7" w14:textId="4B08ED7B"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11</w:t>
            </w:r>
          </w:p>
        </w:tc>
        <w:tc>
          <w:tcPr>
            <w:tcW w:w="1520" w:type="dxa"/>
          </w:tcPr>
          <w:p w14:paraId="308B65B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22</w:t>
            </w:r>
          </w:p>
          <w:p w14:paraId="6ECA1C1B"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20</w:t>
            </w:r>
          </w:p>
          <w:p w14:paraId="041EC139" w14:textId="5AA536F6"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９</w:t>
            </w:r>
          </w:p>
        </w:tc>
      </w:tr>
      <w:tr w:rsidR="003F20CF" w:rsidRPr="003F20CF" w14:paraId="7084EB41" w14:textId="77777777">
        <w:tc>
          <w:tcPr>
            <w:tcW w:w="2280" w:type="dxa"/>
          </w:tcPr>
          <w:p w14:paraId="07DB94AC"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区分４</w:t>
            </w:r>
          </w:p>
          <w:p w14:paraId="0DE34D53"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641A1D86"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0F3A5EA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60</w:t>
            </w:r>
          </w:p>
          <w:p w14:paraId="4D4DD3A1"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53</w:t>
            </w:r>
          </w:p>
          <w:p w14:paraId="7D54552D" w14:textId="3DBCB2B6"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21</w:t>
            </w:r>
          </w:p>
        </w:tc>
        <w:tc>
          <w:tcPr>
            <w:tcW w:w="1520" w:type="dxa"/>
          </w:tcPr>
          <w:p w14:paraId="0B20C730"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50</w:t>
            </w:r>
          </w:p>
          <w:p w14:paraId="0386327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44</w:t>
            </w:r>
          </w:p>
          <w:p w14:paraId="1A4385B2" w14:textId="4E4AB148"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17</w:t>
            </w:r>
          </w:p>
        </w:tc>
        <w:tc>
          <w:tcPr>
            <w:tcW w:w="1520" w:type="dxa"/>
          </w:tcPr>
          <w:p w14:paraId="227FFDE3"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40</w:t>
            </w:r>
          </w:p>
          <w:p w14:paraId="233BA211"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36</w:t>
            </w:r>
          </w:p>
          <w:p w14:paraId="2E042825" w14:textId="41C52D48"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14</w:t>
            </w:r>
          </w:p>
        </w:tc>
      </w:tr>
      <w:tr w:rsidR="003F20CF" w:rsidRPr="003F20CF" w14:paraId="6307E0DA" w14:textId="77777777">
        <w:tc>
          <w:tcPr>
            <w:tcW w:w="2280" w:type="dxa"/>
          </w:tcPr>
          <w:p w14:paraId="36421852"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区分５</w:t>
            </w:r>
          </w:p>
          <w:p w14:paraId="20ABD76F"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7B748866"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4670B75"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95</w:t>
            </w:r>
          </w:p>
          <w:p w14:paraId="402F5B59"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84</w:t>
            </w:r>
          </w:p>
          <w:p w14:paraId="5B742758" w14:textId="73D048FC"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33</w:t>
            </w:r>
          </w:p>
        </w:tc>
        <w:tc>
          <w:tcPr>
            <w:tcW w:w="1520" w:type="dxa"/>
          </w:tcPr>
          <w:p w14:paraId="188CDBB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79</w:t>
            </w:r>
          </w:p>
          <w:p w14:paraId="6ED5D22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70</w:t>
            </w:r>
          </w:p>
          <w:p w14:paraId="4582E44A" w14:textId="1BECC1E5"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27</w:t>
            </w:r>
          </w:p>
        </w:tc>
        <w:tc>
          <w:tcPr>
            <w:tcW w:w="1520" w:type="dxa"/>
          </w:tcPr>
          <w:p w14:paraId="64D734D9"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64</w:t>
            </w:r>
          </w:p>
          <w:p w14:paraId="2F134DB0"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56</w:t>
            </w:r>
          </w:p>
          <w:p w14:paraId="094CD158" w14:textId="12981F26"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22</w:t>
            </w:r>
          </w:p>
        </w:tc>
      </w:tr>
      <w:tr w:rsidR="003F20CF" w:rsidRPr="003F20CF" w14:paraId="4432DFA6" w14:textId="77777777">
        <w:tc>
          <w:tcPr>
            <w:tcW w:w="2280" w:type="dxa"/>
          </w:tcPr>
          <w:p w14:paraId="4049FAC4"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7125F66F"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586BFA3B"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70EFAFD8"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137</w:t>
            </w:r>
          </w:p>
          <w:p w14:paraId="3639F6C4"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120</w:t>
            </w:r>
          </w:p>
          <w:p w14:paraId="0D33CF19" w14:textId="68BC9C6F"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52</w:t>
            </w:r>
          </w:p>
        </w:tc>
        <w:tc>
          <w:tcPr>
            <w:tcW w:w="1520" w:type="dxa"/>
          </w:tcPr>
          <w:p w14:paraId="26CA495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114</w:t>
            </w:r>
          </w:p>
          <w:p w14:paraId="396D0BA4"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100</w:t>
            </w:r>
          </w:p>
          <w:p w14:paraId="4E86FB5C" w14:textId="2764556A"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43</w:t>
            </w:r>
          </w:p>
        </w:tc>
        <w:tc>
          <w:tcPr>
            <w:tcW w:w="1520" w:type="dxa"/>
          </w:tcPr>
          <w:p w14:paraId="4F2D9E3F"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92</w:t>
            </w:r>
          </w:p>
          <w:p w14:paraId="241CAF74"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80</w:t>
            </w:r>
          </w:p>
          <w:p w14:paraId="2602603E" w14:textId="7B83C370"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35</w:t>
            </w:r>
          </w:p>
        </w:tc>
      </w:tr>
      <w:tr w:rsidR="003F20CF" w:rsidRPr="003F20CF" w14:paraId="668BA4D6" w14:textId="77777777">
        <w:tc>
          <w:tcPr>
            <w:tcW w:w="2280" w:type="dxa"/>
          </w:tcPr>
          <w:p w14:paraId="6EBAB4D3" w14:textId="77777777" w:rsidR="008669BC" w:rsidRPr="003F20CF"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児童</w:t>
            </w:r>
          </w:p>
        </w:tc>
        <w:tc>
          <w:tcPr>
            <w:tcW w:w="1520" w:type="dxa"/>
          </w:tcPr>
          <w:p w14:paraId="0BB7F479" w14:textId="08ED98C6"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54</w:t>
            </w:r>
          </w:p>
        </w:tc>
        <w:tc>
          <w:tcPr>
            <w:tcW w:w="1520" w:type="dxa"/>
          </w:tcPr>
          <w:p w14:paraId="2B2A7623" w14:textId="1E0AABCA"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45</w:t>
            </w:r>
          </w:p>
        </w:tc>
        <w:tc>
          <w:tcPr>
            <w:tcW w:w="1520" w:type="dxa"/>
          </w:tcPr>
          <w:p w14:paraId="1702EEB0" w14:textId="1A6D1F47" w:rsidR="008669BC" w:rsidRPr="003F20CF" w:rsidRDefault="008669BC" w:rsidP="008669B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36</w:t>
            </w:r>
          </w:p>
        </w:tc>
      </w:tr>
    </w:tbl>
    <w:p w14:paraId="163F89D9" w14:textId="77777777" w:rsidR="00ED3043" w:rsidRPr="003F20CF"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の場合の時間数は、障害福祉サービスにおける日中活動系サービスの他、障害児通所支援、地域活動支援センター、日中一時支援（その目的を日中活動としているものに限る。）等を利用している者であって、一月あたり12日以上の支給決定を受けているもの（支給決定を要しない施設等の利用者については、その利用実態において、ひと月あたり12日以上の通所を行っているもの）に適用するものとする。</w:t>
      </w:r>
    </w:p>
    <w:p w14:paraId="1E981716" w14:textId="77777777" w:rsidR="00ED3043" w:rsidRPr="003F20CF" w:rsidRDefault="00ED3043">
      <w:pPr>
        <w:spacing w:line="280" w:lineRule="exact"/>
        <w:ind w:leftChars="406" w:left="853"/>
        <w:rPr>
          <w:rFonts w:ascii="HG丸ｺﾞｼｯｸM-PRO" w:eastAsia="HG丸ｺﾞｼｯｸM-PRO" w:hAnsi="HG丸ｺﾞｼｯｸM-PRO"/>
          <w:color w:val="000000" w:themeColor="text1"/>
          <w:sz w:val="18"/>
          <w:szCs w:val="18"/>
        </w:rPr>
      </w:pPr>
    </w:p>
    <w:p w14:paraId="4BBA64E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48BD0D4A"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１年の範囲内で、月を単位として市が認める期間（申請を行うことで更新が可能。）</w:t>
      </w:r>
    </w:p>
    <w:p w14:paraId="17B3ABE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62D64C20"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523362F5"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18682A19"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F23B36E"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lastRenderedPageBreak/>
        <w:t>（6）留意事項</w:t>
      </w:r>
    </w:p>
    <w:p w14:paraId="47A7859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身体介護、家事援助のどちらを利用するかの判断としては、提供するサービス内容が身体介護中心の支援か、家事援助中心の支援かで判断すること。それぞれの支援内容については（7）の具体的なサービス内容を確認すること。</w:t>
      </w:r>
    </w:p>
    <w:p w14:paraId="00BBAFDF"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・1回当たりの利用時間は、身体介護3時間以内、家事援助1.5時間以内とする。</w:t>
      </w:r>
    </w:p>
    <w:p w14:paraId="3B56A739"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日に居宅介護を複数回利用する場合には、概ね2時間以上の間隔を空けなければならない。別のサービス類型を使う場合は間隔が2時間未満の場合もあり得る（身体介護30分、連続して家事援助30分の利用は可能。）。</w:t>
      </w:r>
    </w:p>
    <w:p w14:paraId="065A0BCE"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・身体介護は、1回の算定で、最短30分、最長3時間で30分単位で算定すること。</w:t>
      </w:r>
    </w:p>
    <w:p w14:paraId="47839176"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・家事援助は、1回の算定で、最短30分、最長1.5時間で15分単位で算定すること。</w:t>
      </w:r>
    </w:p>
    <w:p w14:paraId="1D703B7A"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・通院等介助は、1回の算定で、最短30分、最長3時間で30分単位で算定すること。</w:t>
      </w:r>
    </w:p>
    <w:p w14:paraId="75A68877"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・通院等乗降介助は、算定単位は1回となる。（通院等乗降介助を1回利用した場合、1回を30分とみなし、基準支給量内で算定する。）</w:t>
      </w:r>
    </w:p>
    <w:p w14:paraId="10CE329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・以下のいずれかに該当する場合には、同時に２人の居宅介護従業者から支援を受けることができる。この場合はサービス等利用計画案にその旨を記載すること。</w:t>
      </w:r>
    </w:p>
    <w:p w14:paraId="5176CFE6"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5612819F"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1F038D27"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・共同生活援助に入居する者（体験的な利用を行う者を含む。）は、原則として入居中は、居宅介護及び重度訪問介護を利用することはできない。※</w:t>
      </w:r>
    </w:p>
    <w:p w14:paraId="664AC338"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重度訪問介護、同行援護又は行動援護のいずれかの対象者となれるもので、障害支援区分が４以上の方は、共同生活援助事業所に入居中でも、居宅介護又は重度訪問介護を利用することができる。その場合には、共同生活援助の報酬が通常よりも低い単価となるため、利用する共同生活援助事業所と事前に十分な調整を行う必要がある。※</w:t>
      </w:r>
    </w:p>
    <w:p w14:paraId="5D302212"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※上記の場合の共同生活援助は、いわゆる包括型共同生活援助事業所をいう。外部サービス利用型共同生活援助は受託居宅介護サービスの対象となる。</w:t>
      </w:r>
    </w:p>
    <w:p w14:paraId="1A97E78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サービスを利用している者が、その居宅サービスの利用限度額内で不足するホームヘルプを希望する場合の基準支給量については、上記の基準支給量から現に介護保険サービスの訪問介護を利用している時間数を引いた時間数とする。</w:t>
      </w:r>
    </w:p>
    <w:p w14:paraId="509906F8" w14:textId="77777777" w:rsidR="00ED3043" w:rsidRPr="003F20CF" w:rsidRDefault="00ED3043">
      <w:pPr>
        <w:spacing w:line="280" w:lineRule="exact"/>
        <w:ind w:leftChars="86" w:left="362" w:hangingChars="100" w:hanging="181"/>
        <w:rPr>
          <w:rFonts w:ascii="HG丸ｺﾞｼｯｸM-PRO" w:eastAsia="HG丸ｺﾞｼｯｸM-PRO" w:hAnsi="HG丸ｺﾞｼｯｸM-PRO"/>
          <w:b/>
          <w:color w:val="000000" w:themeColor="text1"/>
          <w:sz w:val="18"/>
          <w:szCs w:val="18"/>
          <w:u w:val="single"/>
        </w:rPr>
      </w:pPr>
    </w:p>
    <w:p w14:paraId="19AD4066" w14:textId="77777777" w:rsidR="00ED3043" w:rsidRPr="003F20CF" w:rsidRDefault="00ED3043">
      <w:pPr>
        <w:spacing w:line="280" w:lineRule="exact"/>
        <w:rPr>
          <w:rFonts w:ascii="HG丸ｺﾞｼｯｸM-PRO" w:eastAsia="HG丸ｺﾞｼｯｸM-PRO" w:hAnsi="HG丸ｺﾞｼｯｸM-PRO"/>
          <w:b/>
          <w:color w:val="000000" w:themeColor="text1"/>
          <w:sz w:val="18"/>
          <w:szCs w:val="18"/>
          <w:u w:val="single"/>
        </w:rPr>
      </w:pPr>
      <w:r w:rsidRPr="003F20CF">
        <w:rPr>
          <w:rFonts w:ascii="HG丸ｺﾞｼｯｸM-PRO" w:eastAsia="HG丸ｺﾞｼｯｸM-PRO" w:hAnsi="HG丸ｺﾞｼｯｸM-PRO" w:hint="eastAsia"/>
          <w:b/>
          <w:color w:val="000000" w:themeColor="text1"/>
        </w:rPr>
        <w:t>（7）具体的なサービス内容</w:t>
      </w:r>
    </w:p>
    <w:p w14:paraId="268C368A" w14:textId="77777777" w:rsidR="00ED3043" w:rsidRPr="003F20CF" w:rsidRDefault="00ED3043">
      <w:pPr>
        <w:spacing w:line="280" w:lineRule="exact"/>
        <w:ind w:leftChars="86" w:left="362" w:hangingChars="100" w:hanging="181"/>
        <w:rPr>
          <w:rFonts w:ascii="HG丸ｺﾞｼｯｸM-PRO" w:eastAsia="HG丸ｺﾞｼｯｸM-PRO" w:hAnsi="HG丸ｺﾞｼｯｸM-PRO"/>
          <w:b/>
          <w:color w:val="000000" w:themeColor="text1"/>
          <w:sz w:val="18"/>
          <w:szCs w:val="18"/>
          <w:u w:val="single"/>
        </w:rPr>
      </w:pPr>
      <w:r w:rsidRPr="003F20CF">
        <w:rPr>
          <w:rFonts w:ascii="HG丸ｺﾞｼｯｸM-PRO" w:eastAsia="HG丸ｺﾞｼｯｸM-PRO" w:hAnsi="HG丸ｺﾞｼｯｸM-PRO" w:hint="eastAsia"/>
          <w:b/>
          <w:color w:val="000000" w:themeColor="text1"/>
          <w:sz w:val="18"/>
          <w:szCs w:val="18"/>
          <w:u w:val="single"/>
        </w:rPr>
        <w:t>①身体介護</w:t>
      </w:r>
    </w:p>
    <w:p w14:paraId="6C15096C" w14:textId="77777777" w:rsidR="00ED3043" w:rsidRPr="003F20CF" w:rsidRDefault="00ED3043">
      <w:pPr>
        <w:spacing w:line="280" w:lineRule="exact"/>
        <w:ind w:leftChars="135" w:left="283"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身体介護は、利用者の身体に直接接触して行う介助サービスをいう（そのために必要となる準備、後片付け等の一覧の行為を含む。）。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6379"/>
      </w:tblGrid>
      <w:tr w:rsidR="003F20CF" w:rsidRPr="003F20CF" w14:paraId="07EC0429" w14:textId="77777777">
        <w:tc>
          <w:tcPr>
            <w:tcW w:w="1843" w:type="dxa"/>
            <w:shd w:val="clear" w:color="auto" w:fill="D9D9D9"/>
          </w:tcPr>
          <w:p w14:paraId="7E176466"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w:t>
            </w:r>
          </w:p>
        </w:tc>
        <w:tc>
          <w:tcPr>
            <w:tcW w:w="6379" w:type="dxa"/>
            <w:shd w:val="clear" w:color="auto" w:fill="D9D9D9"/>
          </w:tcPr>
          <w:p w14:paraId="62739A1C"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具体的な内容</w:t>
            </w:r>
          </w:p>
        </w:tc>
      </w:tr>
      <w:tr w:rsidR="003F20CF" w:rsidRPr="003F20CF" w14:paraId="6B263A49" w14:textId="77777777">
        <w:tc>
          <w:tcPr>
            <w:tcW w:w="1843" w:type="dxa"/>
          </w:tcPr>
          <w:p w14:paraId="0468402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健康チェック</w:t>
            </w:r>
          </w:p>
        </w:tc>
        <w:tc>
          <w:tcPr>
            <w:tcW w:w="6379" w:type="dxa"/>
          </w:tcPr>
          <w:p w14:paraId="2E721F4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安否確認、顔色・全体の状態・発汗・体温等についてのチェック等</w:t>
            </w:r>
          </w:p>
        </w:tc>
      </w:tr>
      <w:tr w:rsidR="003F20CF" w:rsidRPr="003F20CF" w14:paraId="7878B312" w14:textId="77777777">
        <w:tc>
          <w:tcPr>
            <w:tcW w:w="1843" w:type="dxa"/>
          </w:tcPr>
          <w:p w14:paraId="3496E06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環境調整</w:t>
            </w:r>
          </w:p>
        </w:tc>
        <w:tc>
          <w:tcPr>
            <w:tcW w:w="6379" w:type="dxa"/>
          </w:tcPr>
          <w:p w14:paraId="1B2BC03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換気・室温・日当たりの調整、ベットのまわりの簡単な整頓、姿勢のずれの修正等</w:t>
            </w:r>
          </w:p>
        </w:tc>
      </w:tr>
      <w:tr w:rsidR="003F20CF" w:rsidRPr="003F20CF" w14:paraId="45975A5D" w14:textId="77777777">
        <w:tc>
          <w:tcPr>
            <w:tcW w:w="1843" w:type="dxa"/>
          </w:tcPr>
          <w:p w14:paraId="497ABE3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相談援助・情報収集</w:t>
            </w:r>
          </w:p>
        </w:tc>
        <w:tc>
          <w:tcPr>
            <w:tcW w:w="6379" w:type="dxa"/>
          </w:tcPr>
          <w:p w14:paraId="04E0F80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利用者の介護のための情報収集、生活上の助言・情報提供、話を聞くこと等による心理的支援等</w:t>
            </w:r>
          </w:p>
        </w:tc>
      </w:tr>
      <w:tr w:rsidR="003F20CF" w:rsidRPr="003F20CF" w14:paraId="001DF7AA" w14:textId="77777777">
        <w:tc>
          <w:tcPr>
            <w:tcW w:w="1843" w:type="dxa"/>
          </w:tcPr>
          <w:p w14:paraId="5A72825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体位変換</w:t>
            </w:r>
          </w:p>
        </w:tc>
        <w:tc>
          <w:tcPr>
            <w:tcW w:w="6379" w:type="dxa"/>
          </w:tcPr>
          <w:p w14:paraId="76002F2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褥瘡防止のための臥位姿勢交換</w:t>
            </w:r>
          </w:p>
        </w:tc>
      </w:tr>
      <w:tr w:rsidR="003F20CF" w:rsidRPr="003F20CF" w14:paraId="351BE5F8" w14:textId="77777777">
        <w:tc>
          <w:tcPr>
            <w:tcW w:w="1843" w:type="dxa"/>
          </w:tcPr>
          <w:p w14:paraId="18B2D80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更衣介助</w:t>
            </w:r>
          </w:p>
        </w:tc>
        <w:tc>
          <w:tcPr>
            <w:tcW w:w="6379" w:type="dxa"/>
          </w:tcPr>
          <w:p w14:paraId="2017336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寝間着から普段着への衣類の着脱の介助等</w:t>
            </w:r>
          </w:p>
        </w:tc>
      </w:tr>
      <w:tr w:rsidR="003F20CF" w:rsidRPr="003F20CF" w14:paraId="10033E1E" w14:textId="77777777">
        <w:tc>
          <w:tcPr>
            <w:tcW w:w="1843" w:type="dxa"/>
          </w:tcPr>
          <w:p w14:paraId="0A52283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排泄介助</w:t>
            </w:r>
          </w:p>
        </w:tc>
        <w:tc>
          <w:tcPr>
            <w:tcW w:w="6379" w:type="dxa"/>
          </w:tcPr>
          <w:p w14:paraId="0CDCDC7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おむつ交換、尿瓶の使用、トイレへの移動、衣服の着脱、排尿・排便介助、姿勢保持のためのクッション等の配置、陰部の清潔、後始末</w:t>
            </w:r>
          </w:p>
        </w:tc>
      </w:tr>
      <w:tr w:rsidR="003F20CF" w:rsidRPr="003F20CF" w14:paraId="5FE00C2B" w14:textId="77777777">
        <w:tc>
          <w:tcPr>
            <w:tcW w:w="1843" w:type="dxa"/>
          </w:tcPr>
          <w:p w14:paraId="6772B9C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食事介助</w:t>
            </w:r>
          </w:p>
        </w:tc>
        <w:tc>
          <w:tcPr>
            <w:tcW w:w="6379" w:type="dxa"/>
          </w:tcPr>
          <w:p w14:paraId="374EAA1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食事姿勢の確保、配膳、エプロンの着用、おしぼりの用意等の準備、スプーン等の付いた自助具の装着、食事の進行に従ってのおかずをきざむ等の介助、本人のペースを重視した摂食介助、終了後の利用者の清潔の確保、利用者の身体状況の</w:t>
            </w:r>
            <w:r w:rsidRPr="003F20CF">
              <w:rPr>
                <w:rFonts w:ascii="HG丸ｺﾞｼｯｸM-PRO" w:eastAsia="HG丸ｺﾞｼｯｸM-PRO" w:hAnsi="HG丸ｺﾞｼｯｸM-PRO" w:hint="eastAsia"/>
                <w:color w:val="000000" w:themeColor="text1"/>
                <w:sz w:val="18"/>
                <w:szCs w:val="18"/>
              </w:rPr>
              <w:lastRenderedPageBreak/>
              <w:t>確認</w:t>
            </w:r>
          </w:p>
        </w:tc>
      </w:tr>
      <w:tr w:rsidR="003F20CF" w:rsidRPr="003F20CF" w14:paraId="683F4CA1" w14:textId="77777777">
        <w:tc>
          <w:tcPr>
            <w:tcW w:w="1843" w:type="dxa"/>
          </w:tcPr>
          <w:p w14:paraId="313FC95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全身入浴</w:t>
            </w:r>
          </w:p>
          <w:p w14:paraId="771B711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（手・足浴・洗髪）</w:t>
            </w:r>
          </w:p>
        </w:tc>
        <w:tc>
          <w:tcPr>
            <w:tcW w:w="6379" w:type="dxa"/>
          </w:tcPr>
          <w:p w14:paraId="72CE1D1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浴槽の清掃、湯張り、使用後の清掃、衣服の着脱、浴室までの移動、入浴（浴槽内での安楽・洗髪を含む）、身体状態の確認、髪の乾燥等、入浴後の必要な介護</w:t>
            </w:r>
          </w:p>
        </w:tc>
      </w:tr>
      <w:tr w:rsidR="003F20CF" w:rsidRPr="003F20CF" w14:paraId="7D9E42AC" w14:textId="77777777">
        <w:tc>
          <w:tcPr>
            <w:tcW w:w="1843" w:type="dxa"/>
          </w:tcPr>
          <w:p w14:paraId="5F6BA2C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清拭</w:t>
            </w:r>
          </w:p>
        </w:tc>
        <w:tc>
          <w:tcPr>
            <w:tcW w:w="6379" w:type="dxa"/>
          </w:tcPr>
          <w:p w14:paraId="3F5010B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湯の用意、衣服の着脱、清拭、身体状況の確認等、清拭後の必要な介護、タオル等の後始末</w:t>
            </w:r>
          </w:p>
        </w:tc>
      </w:tr>
      <w:tr w:rsidR="003F20CF" w:rsidRPr="003F20CF" w14:paraId="29C8F2FC" w14:textId="77777777">
        <w:tc>
          <w:tcPr>
            <w:tcW w:w="1843" w:type="dxa"/>
          </w:tcPr>
          <w:p w14:paraId="3B70CCE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洗顔、身体整容</w:t>
            </w:r>
          </w:p>
        </w:tc>
        <w:tc>
          <w:tcPr>
            <w:tcW w:w="6379" w:type="dxa"/>
          </w:tcPr>
          <w:p w14:paraId="71717CA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洗顔、歯磨き、手足の爪切り、耳掃除、髪の手入れ等の日常的な整容</w:t>
            </w:r>
          </w:p>
        </w:tc>
      </w:tr>
      <w:tr w:rsidR="003F20CF" w:rsidRPr="003F20CF" w14:paraId="5CCAB436" w14:textId="77777777">
        <w:tc>
          <w:tcPr>
            <w:tcW w:w="1843" w:type="dxa"/>
          </w:tcPr>
          <w:p w14:paraId="1D1E640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移乗介助</w:t>
            </w:r>
          </w:p>
        </w:tc>
        <w:tc>
          <w:tcPr>
            <w:tcW w:w="6379" w:type="dxa"/>
          </w:tcPr>
          <w:p w14:paraId="31EFEFA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車椅子やベッドへの移乗介助</w:t>
            </w:r>
          </w:p>
        </w:tc>
      </w:tr>
      <w:tr w:rsidR="003F20CF" w:rsidRPr="003F20CF" w14:paraId="69CAA3D1" w14:textId="77777777">
        <w:tc>
          <w:tcPr>
            <w:tcW w:w="1843" w:type="dxa"/>
          </w:tcPr>
          <w:p w14:paraId="677058D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水分補給・服薬介助</w:t>
            </w:r>
          </w:p>
        </w:tc>
        <w:tc>
          <w:tcPr>
            <w:tcW w:w="6379" w:type="dxa"/>
          </w:tcPr>
          <w:p w14:paraId="5C0C955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水の準備、薬の確認、薬を飲むのを手伝う、後片付け</w:t>
            </w:r>
          </w:p>
        </w:tc>
      </w:tr>
      <w:tr w:rsidR="003F20CF" w:rsidRPr="003F20CF" w14:paraId="239CC11D" w14:textId="77777777">
        <w:tc>
          <w:tcPr>
            <w:tcW w:w="1843" w:type="dxa"/>
          </w:tcPr>
          <w:p w14:paraId="1DFB680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起床介助・就寝介助</w:t>
            </w:r>
          </w:p>
        </w:tc>
        <w:tc>
          <w:tcPr>
            <w:tcW w:w="6379" w:type="dxa"/>
          </w:tcPr>
          <w:p w14:paraId="50D201D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声かけ・説明、起き上がり介助、ベッドからの移動、就寝準備、ベッドへの移動、ベッドでの仰臥位又は側臥位の確保</w:t>
            </w:r>
          </w:p>
        </w:tc>
      </w:tr>
      <w:tr w:rsidR="00ED3043" w:rsidRPr="003F20CF" w14:paraId="011F7834" w14:textId="77777777">
        <w:tc>
          <w:tcPr>
            <w:tcW w:w="1843" w:type="dxa"/>
          </w:tcPr>
          <w:p w14:paraId="4FA9379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特段の専門的配慮をもって行う調理</w:t>
            </w:r>
          </w:p>
        </w:tc>
        <w:tc>
          <w:tcPr>
            <w:tcW w:w="6379" w:type="dxa"/>
          </w:tcPr>
          <w:p w14:paraId="29C7B08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特段の専門的配慮をもって行う調理（具体的には以下のとおり）</w:t>
            </w:r>
          </w:p>
          <w:p w14:paraId="6CCC9FE8" w14:textId="77777777" w:rsidR="00ED3043" w:rsidRPr="003F20CF" w:rsidRDefault="00ED3043">
            <w:pPr>
              <w:spacing w:line="280" w:lineRule="exact"/>
              <w:ind w:left="180"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疾病治療の直接手段として、医師の発行する食事箋に基づき提供された適切な栄養量及び内容を有する腎臓食、肝臓食、糖尿食、胃潰瘍食、貧血食、膵臓食、高脂血症食、痛風食、フェニールケトン尿症食、楓糖尿症食、ホモシスチン尿症食、ガラクトース血症食、嚥下困難者のための流動食、経管栄養のための濃厚流動食、無菌食及び特別な場合の検査食（単なる流動食及び軟食を除く。）</w:t>
            </w:r>
          </w:p>
        </w:tc>
      </w:tr>
    </w:tbl>
    <w:p w14:paraId="2F530C2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2006F769" w14:textId="77777777" w:rsidR="00ED3043" w:rsidRPr="003F20CF" w:rsidRDefault="00ED3043">
      <w:pPr>
        <w:spacing w:line="280" w:lineRule="exact"/>
        <w:rPr>
          <w:rFonts w:ascii="HG丸ｺﾞｼｯｸM-PRO" w:eastAsia="HG丸ｺﾞｼｯｸM-PRO" w:hAnsi="HG丸ｺﾞｼｯｸM-PRO"/>
          <w:b/>
          <w:color w:val="000000" w:themeColor="text1"/>
          <w:sz w:val="18"/>
          <w:szCs w:val="18"/>
          <w:u w:val="single"/>
        </w:rPr>
      </w:pPr>
      <w:r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b/>
          <w:color w:val="000000" w:themeColor="text1"/>
          <w:sz w:val="18"/>
          <w:szCs w:val="18"/>
          <w:u w:val="single"/>
        </w:rPr>
        <w:t>②家事援助</w:t>
      </w:r>
    </w:p>
    <w:p w14:paraId="464E4D0D" w14:textId="77777777" w:rsidR="00ED3043" w:rsidRPr="003F20CF" w:rsidRDefault="00ED3043">
      <w:pPr>
        <w:spacing w:line="280" w:lineRule="exact"/>
        <w:ind w:leftChars="135" w:left="283"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家事援助は、身体介護以外の居宅介護であって、掃除、洗濯、調理などの日常生活の援助（そのために必要な一連の行為を含む。）であり、利用者が単身、家族が障害・疾病などのために、本人や家族が家事を行うことが困難な場合に行われるものをいう。</w:t>
      </w:r>
    </w:p>
    <w:p w14:paraId="44EEBC02" w14:textId="77777777" w:rsidR="00ED3043" w:rsidRPr="003F20CF" w:rsidRDefault="00ED3043">
      <w:pPr>
        <w:spacing w:line="280" w:lineRule="exact"/>
        <w:ind w:leftChars="220" w:left="64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家族が障害・疾病など」とは、①家族が障害・疾病がある場合、②家族が高齢で筋力低下していて、行うのが難しい家事がある場合、③家族が介護疲れで共倒れ等の深刻な問題が起きてしまうおそれがある場合、④家族が仕事で不在の時に行わなくては日常生活に支障がある場合、をい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6379"/>
      </w:tblGrid>
      <w:tr w:rsidR="003F20CF" w:rsidRPr="003F20CF" w14:paraId="333A709E" w14:textId="77777777">
        <w:tc>
          <w:tcPr>
            <w:tcW w:w="1843" w:type="dxa"/>
            <w:shd w:val="clear" w:color="auto" w:fill="D9D9D9"/>
          </w:tcPr>
          <w:p w14:paraId="15AF7770"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w:t>
            </w:r>
          </w:p>
        </w:tc>
        <w:tc>
          <w:tcPr>
            <w:tcW w:w="6379" w:type="dxa"/>
            <w:shd w:val="clear" w:color="auto" w:fill="D9D9D9"/>
          </w:tcPr>
          <w:p w14:paraId="0785CDF2"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具体的な内容</w:t>
            </w:r>
          </w:p>
        </w:tc>
      </w:tr>
      <w:tr w:rsidR="003F20CF" w:rsidRPr="003F20CF" w14:paraId="5A707E29" w14:textId="77777777">
        <w:tc>
          <w:tcPr>
            <w:tcW w:w="1843" w:type="dxa"/>
          </w:tcPr>
          <w:p w14:paraId="63FF1D9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健康チェック</w:t>
            </w:r>
          </w:p>
        </w:tc>
        <w:tc>
          <w:tcPr>
            <w:tcW w:w="6379" w:type="dxa"/>
          </w:tcPr>
          <w:p w14:paraId="4D1FDD1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安否確認、顔色・全体の状態・発汗・体温等についてのチェック等</w:t>
            </w:r>
          </w:p>
        </w:tc>
      </w:tr>
      <w:tr w:rsidR="003F20CF" w:rsidRPr="003F20CF" w14:paraId="2D0B827A" w14:textId="77777777">
        <w:tc>
          <w:tcPr>
            <w:tcW w:w="1843" w:type="dxa"/>
          </w:tcPr>
          <w:p w14:paraId="28A4D27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環境調整</w:t>
            </w:r>
          </w:p>
        </w:tc>
        <w:tc>
          <w:tcPr>
            <w:tcW w:w="6379" w:type="dxa"/>
          </w:tcPr>
          <w:p w14:paraId="562A3A4D" w14:textId="318F57A4"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換気・室温・日当たりの調整、</w:t>
            </w:r>
            <w:r w:rsidR="00DC73F6" w:rsidRPr="003F20CF">
              <w:rPr>
                <w:rFonts w:ascii="HG丸ｺﾞｼｯｸM-PRO" w:eastAsia="HG丸ｺﾞｼｯｸM-PRO" w:hAnsi="HG丸ｺﾞｼｯｸM-PRO" w:hint="eastAsia"/>
                <w:color w:val="000000" w:themeColor="text1"/>
                <w:sz w:val="18"/>
                <w:szCs w:val="18"/>
              </w:rPr>
              <w:t>ベット</w:t>
            </w:r>
            <w:r w:rsidRPr="003F20CF">
              <w:rPr>
                <w:rFonts w:ascii="HG丸ｺﾞｼｯｸM-PRO" w:eastAsia="HG丸ｺﾞｼｯｸM-PRO" w:hAnsi="HG丸ｺﾞｼｯｸM-PRO" w:hint="eastAsia"/>
                <w:color w:val="000000" w:themeColor="text1"/>
                <w:sz w:val="18"/>
                <w:szCs w:val="18"/>
              </w:rPr>
              <w:t>のまわりの簡単な整頓、姿勢のずれの修正等</w:t>
            </w:r>
          </w:p>
        </w:tc>
      </w:tr>
      <w:tr w:rsidR="003F20CF" w:rsidRPr="003F20CF" w14:paraId="3341FAEE" w14:textId="77777777">
        <w:tc>
          <w:tcPr>
            <w:tcW w:w="1843" w:type="dxa"/>
          </w:tcPr>
          <w:p w14:paraId="2D99486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相談援助・情報収集</w:t>
            </w:r>
          </w:p>
        </w:tc>
        <w:tc>
          <w:tcPr>
            <w:tcW w:w="6379" w:type="dxa"/>
          </w:tcPr>
          <w:p w14:paraId="6C7A84B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利用者の介護のための情報収集、生活上の助言・情報提供、話を聞くこと等による心理的支援等</w:t>
            </w:r>
          </w:p>
        </w:tc>
      </w:tr>
      <w:tr w:rsidR="003F20CF" w:rsidRPr="003F20CF" w14:paraId="05B3CD8E" w14:textId="77777777">
        <w:tc>
          <w:tcPr>
            <w:tcW w:w="1843" w:type="dxa"/>
          </w:tcPr>
          <w:p w14:paraId="05445AF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ベッドメイク等</w:t>
            </w:r>
          </w:p>
        </w:tc>
        <w:tc>
          <w:tcPr>
            <w:tcW w:w="6379" w:type="dxa"/>
          </w:tcPr>
          <w:p w14:paraId="2A61D1A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シーツの交換等</w:t>
            </w:r>
          </w:p>
        </w:tc>
      </w:tr>
      <w:tr w:rsidR="003F20CF" w:rsidRPr="003F20CF" w14:paraId="2B1A9A7E" w14:textId="77777777">
        <w:tc>
          <w:tcPr>
            <w:tcW w:w="1843" w:type="dxa"/>
          </w:tcPr>
          <w:p w14:paraId="5DE17FA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掃除</w:t>
            </w:r>
          </w:p>
        </w:tc>
        <w:tc>
          <w:tcPr>
            <w:tcW w:w="6379" w:type="dxa"/>
          </w:tcPr>
          <w:p w14:paraId="2EEBE77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利用者の生活上必要な居室内清掃、台所掃除、ゴミ出し等</w:t>
            </w:r>
          </w:p>
        </w:tc>
      </w:tr>
      <w:tr w:rsidR="003F20CF" w:rsidRPr="003F20CF" w14:paraId="211AAA51" w14:textId="77777777">
        <w:tc>
          <w:tcPr>
            <w:tcW w:w="1843" w:type="dxa"/>
          </w:tcPr>
          <w:p w14:paraId="36A58F5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洗濯</w:t>
            </w:r>
          </w:p>
        </w:tc>
        <w:tc>
          <w:tcPr>
            <w:tcW w:w="6379" w:type="dxa"/>
          </w:tcPr>
          <w:p w14:paraId="0878E5F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利用者の衣服の洗濯機による洗濯、乾燥、取り入れ等、収納、本人が普段行なっている洗濯の仕上がりの確認、アイロンがけ</w:t>
            </w:r>
          </w:p>
        </w:tc>
      </w:tr>
      <w:tr w:rsidR="003F20CF" w:rsidRPr="003F20CF" w14:paraId="3C916527" w14:textId="77777777">
        <w:tc>
          <w:tcPr>
            <w:tcW w:w="1843" w:type="dxa"/>
          </w:tcPr>
          <w:p w14:paraId="1704B5C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衣類の整理・補修</w:t>
            </w:r>
          </w:p>
        </w:tc>
        <w:tc>
          <w:tcPr>
            <w:tcW w:w="6379" w:type="dxa"/>
          </w:tcPr>
          <w:p w14:paraId="2ABD55C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利用者の夏冬服の入れ替え、ボタンつけ等</w:t>
            </w:r>
          </w:p>
        </w:tc>
      </w:tr>
      <w:tr w:rsidR="003F20CF" w:rsidRPr="003F20CF" w14:paraId="02B3C5D8" w14:textId="77777777">
        <w:tc>
          <w:tcPr>
            <w:tcW w:w="1843" w:type="dxa"/>
          </w:tcPr>
          <w:p w14:paraId="30E24E2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調理・後片付け</w:t>
            </w:r>
          </w:p>
        </w:tc>
        <w:tc>
          <w:tcPr>
            <w:tcW w:w="6379" w:type="dxa"/>
          </w:tcPr>
          <w:p w14:paraId="74DDF95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食事の調理、配膳、後片付け等</w:t>
            </w:r>
          </w:p>
        </w:tc>
      </w:tr>
      <w:tr w:rsidR="003F20CF" w:rsidRPr="003F20CF" w14:paraId="7C3CEEC2" w14:textId="77777777">
        <w:tc>
          <w:tcPr>
            <w:tcW w:w="1843" w:type="dxa"/>
          </w:tcPr>
          <w:p w14:paraId="45B9A25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買い物・薬の受取り</w:t>
            </w:r>
          </w:p>
        </w:tc>
        <w:tc>
          <w:tcPr>
            <w:tcW w:w="6379" w:type="dxa"/>
          </w:tcPr>
          <w:p w14:paraId="7D95F09F"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買い物内容の確認、金銭の預かり票の発行、買い物（複数店での値段の比較等を含む）、品物と釣り銭の確認等</w:t>
            </w:r>
          </w:p>
        </w:tc>
      </w:tr>
      <w:tr w:rsidR="003F20CF" w:rsidRPr="003F20CF" w14:paraId="21B27DEA" w14:textId="77777777">
        <w:tc>
          <w:tcPr>
            <w:tcW w:w="1843" w:type="dxa"/>
          </w:tcPr>
          <w:p w14:paraId="48A0710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コミュニケーション介助</w:t>
            </w:r>
          </w:p>
        </w:tc>
        <w:tc>
          <w:tcPr>
            <w:tcW w:w="6379" w:type="dxa"/>
          </w:tcPr>
          <w:p w14:paraId="4E1BF5D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郵便物・請求書・回覧板・チラシ等の代読、手紙・アンケート等の代筆、手話、要約筆記等</w:t>
            </w:r>
          </w:p>
        </w:tc>
      </w:tr>
      <w:tr w:rsidR="003F20CF" w:rsidRPr="003F20CF" w14:paraId="3B048706" w14:textId="77777777">
        <w:tc>
          <w:tcPr>
            <w:tcW w:w="1843" w:type="dxa"/>
          </w:tcPr>
          <w:p w14:paraId="579540D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掃除補助</w:t>
            </w:r>
          </w:p>
        </w:tc>
        <w:tc>
          <w:tcPr>
            <w:tcW w:w="6379" w:type="dxa"/>
          </w:tcPr>
          <w:p w14:paraId="13E45E5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利用者が行う掃除の出来具合の確認等</w:t>
            </w:r>
          </w:p>
        </w:tc>
      </w:tr>
      <w:tr w:rsidR="003F20CF" w:rsidRPr="003F20CF" w14:paraId="5D358EA9" w14:textId="77777777">
        <w:tc>
          <w:tcPr>
            <w:tcW w:w="1843" w:type="dxa"/>
          </w:tcPr>
          <w:p w14:paraId="37BCD35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洗濯補助</w:t>
            </w:r>
          </w:p>
        </w:tc>
        <w:tc>
          <w:tcPr>
            <w:tcW w:w="6379" w:type="dxa"/>
          </w:tcPr>
          <w:p w14:paraId="6204622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利用者が行う洗濯の仕上がりの確認等</w:t>
            </w:r>
          </w:p>
        </w:tc>
      </w:tr>
      <w:tr w:rsidR="003F20CF" w:rsidRPr="003F20CF" w14:paraId="2FB13C4B" w14:textId="77777777">
        <w:tc>
          <w:tcPr>
            <w:tcW w:w="1843" w:type="dxa"/>
          </w:tcPr>
          <w:p w14:paraId="6AAEE13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育児支援　※</w:t>
            </w:r>
          </w:p>
        </w:tc>
        <w:tc>
          <w:tcPr>
            <w:tcW w:w="6379" w:type="dxa"/>
          </w:tcPr>
          <w:p w14:paraId="520272B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哺乳、乳児浴、乳児の健康把握の補助、言語発達の支援、保育所・学校への連絡援助等、児童の健康な発達、特に言語発達を促進する視点からの支援、保育園・学校等からの連絡帳の手話代読、助言、保育園・学校への連絡援助、利用者（親）</w:t>
            </w:r>
            <w:r w:rsidRPr="003F20CF">
              <w:rPr>
                <w:rFonts w:ascii="HG丸ｺﾞｼｯｸM-PRO" w:eastAsia="HG丸ｺﾞｼｯｸM-PRO" w:hAnsi="HG丸ｺﾞｼｯｸM-PRO" w:hint="eastAsia"/>
                <w:color w:val="000000" w:themeColor="text1"/>
                <w:sz w:val="18"/>
                <w:szCs w:val="18"/>
              </w:rPr>
              <w:lastRenderedPageBreak/>
              <w:t>へのサービスと一体的に行う子ども分の掃除・洗濯・調理、利用者（親）の子どもが通院する場合の付き添い、利用者（親）の子どもが保育所（場合によっては幼稚園）へ通園する場合の送迎</w:t>
            </w:r>
          </w:p>
          <w:p w14:paraId="42F8974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55CF3CE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（※注意）</w:t>
            </w:r>
          </w:p>
          <w:p w14:paraId="0A5F5A4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ここでいう育児支援は、利用者（親）が本来家庭内で行うべき養育を代替するものであり、次の①から③のすべてに該当する場合に、個々の利用者（親）、子ども、家族等の状況を勘案し、必要に応じて、「居宅介護（家事援助）」又は「重度訪問介護」の対象範囲に含めるものとする。</w:t>
            </w:r>
          </w:p>
          <w:p w14:paraId="07174E22"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①利用者（親）が障害によって家事や付き添いが困難な場合</w:t>
            </w:r>
          </w:p>
          <w:p w14:paraId="241D16E4"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②利用者（親）の子どもが一人では対応できない場合</w:t>
            </w:r>
          </w:p>
          <w:p w14:paraId="0B03E693"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③他の家族等による支援が受けられない場合</w:t>
            </w:r>
          </w:p>
        </w:tc>
      </w:tr>
      <w:tr w:rsidR="00ED3043" w:rsidRPr="003F20CF" w14:paraId="2F75FF66" w14:textId="77777777">
        <w:tc>
          <w:tcPr>
            <w:tcW w:w="1843" w:type="dxa"/>
          </w:tcPr>
          <w:p w14:paraId="3D62C72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その他</w:t>
            </w:r>
          </w:p>
        </w:tc>
        <w:tc>
          <w:tcPr>
            <w:tcW w:w="6379" w:type="dxa"/>
          </w:tcPr>
          <w:p w14:paraId="117E64E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（視覚障害者の場合）</w:t>
            </w:r>
          </w:p>
          <w:p w14:paraId="38F1CDE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紛失物の発見、家屋内の安全確認、本人が普段行なっている掃除の出来具合の確認、刃の付いた電気器具等危険を伴うものの掃除</w:t>
            </w:r>
          </w:p>
        </w:tc>
      </w:tr>
    </w:tbl>
    <w:p w14:paraId="5CD3C10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42A0DC45"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【身体介護・家事援助の対象とならない支援】</w:t>
      </w:r>
    </w:p>
    <w:p w14:paraId="302F1BC8"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・直接本人の援助に該当しない行為（例：見守り時間　※重度訪問介護の場合には必要に応じて見守り時間を含みます。）</w:t>
      </w:r>
    </w:p>
    <w:p w14:paraId="1A49A3E5"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・利用者以外の者に係る洗濯、調理、買い物、布団干し等（利用者以外の者への援助）</w:t>
      </w:r>
    </w:p>
    <w:p w14:paraId="162152AC"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・利用者以外の居室の掃除（例：同居家族の居室、共有スペース）</w:t>
      </w:r>
    </w:p>
    <w:p w14:paraId="176D5918"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共有スペースの掃除については、同居家族が行なうことができないと市が判断する場合には、支援内容と認められることがあります。（サービス利用計画案等に同居家族が行なうことができない旨を記載すること。）</w:t>
      </w:r>
    </w:p>
    <w:p w14:paraId="58FFA191"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・来客の応接（お茶、食事の手配など）</w:t>
      </w:r>
    </w:p>
    <w:p w14:paraId="61E62C30"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・草むしり、花木の水やり、植木のせん定などの園芸</w:t>
      </w:r>
    </w:p>
    <w:p w14:paraId="563A1895"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・犬の散歩などのペットの世話</w:t>
      </w:r>
    </w:p>
    <w:p w14:paraId="0DCE0298"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・自家用車の洗車、掃除</w:t>
      </w:r>
    </w:p>
    <w:p w14:paraId="33463B5D"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・日常的に行なわれる家事の範囲を超える行為</w:t>
      </w:r>
    </w:p>
    <w:p w14:paraId="286036D4"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・大掃除、窓のガラス磨き、床のワックスがけ</w:t>
      </w:r>
    </w:p>
    <w:p w14:paraId="0E2426E7"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・室内外家屋の修理、ペンキ塗り</w:t>
      </w:r>
    </w:p>
    <w:p w14:paraId="1BF53520"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・家具、電器器具などの移動、修繕、模様替え</w:t>
      </w:r>
    </w:p>
    <w:p w14:paraId="2903D1DC"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・お正月、節句などのために特別な手間をかけて行なう調理</w:t>
      </w:r>
    </w:p>
    <w:p w14:paraId="1296B878"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・外出については、移動支援、行動援護又は同行援護（視覚障害者対象）を利用すること。『ホームヘルプサービス事業実務問答集の送付について（平成9年7月25日　厚生省大臣官房障害保健福祉部障害福祉課身体障害者福祉係長　事務連絡）』には、支援内容として、身体介護・家事援助の中に「買い物同行」が含まれているが、移動支援、同行援護、行動援護が創設されたことから、外出に関する支援は居宅介護ではなく、移動支援等で実施することになる（重度訪問介護利用者については、外出に関する支援も重度訪問介護の中で実施する。）。</w:t>
      </w:r>
    </w:p>
    <w:p w14:paraId="3B2F9B60"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p>
    <w:p w14:paraId="2C688C2A" w14:textId="77777777" w:rsidR="00ED3043" w:rsidRPr="003F20CF" w:rsidRDefault="00ED3043">
      <w:pPr>
        <w:spacing w:line="280" w:lineRule="exact"/>
        <w:rPr>
          <w:rFonts w:ascii="HG丸ｺﾞｼｯｸM-PRO" w:eastAsia="HG丸ｺﾞｼｯｸM-PRO" w:hAnsi="HG丸ｺﾞｼｯｸM-PRO"/>
          <w:b/>
          <w:color w:val="000000" w:themeColor="text1"/>
          <w:sz w:val="18"/>
          <w:szCs w:val="18"/>
          <w:u w:val="single"/>
        </w:rPr>
      </w:pPr>
      <w:r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b/>
          <w:color w:val="000000" w:themeColor="text1"/>
          <w:sz w:val="18"/>
          <w:szCs w:val="18"/>
          <w:u w:val="single"/>
        </w:rPr>
        <w:t>③通院に関する介助（通院等乗降介助、通院等介助、身体介護）</w:t>
      </w:r>
    </w:p>
    <w:p w14:paraId="41D5FC60" w14:textId="25C2F35F" w:rsidR="00ED3043" w:rsidRPr="003F20CF" w:rsidRDefault="00ED3043">
      <w:pPr>
        <w:spacing w:line="280" w:lineRule="exact"/>
        <w:ind w:leftChars="135" w:left="283"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通院に関する介助（通院等乗降介助、通院等介助、身体介護）は、居宅介護対象者に係る病院への通院等のための移動介助又は官公署での公的手続若しくは障害者</w:t>
      </w:r>
      <w:r w:rsidR="003B0846" w:rsidRPr="003F20CF">
        <w:rPr>
          <w:rFonts w:ascii="HG丸ｺﾞｼｯｸM-PRO" w:eastAsia="HG丸ｺﾞｼｯｸM-PRO" w:hAnsi="HG丸ｺﾞｼｯｸM-PRO" w:hint="eastAsia"/>
          <w:color w:val="000000" w:themeColor="text1"/>
          <w:sz w:val="18"/>
          <w:szCs w:val="18"/>
        </w:rPr>
        <w:t>総合</w:t>
      </w:r>
      <w:r w:rsidRPr="003F20CF">
        <w:rPr>
          <w:rFonts w:ascii="HG丸ｺﾞｼｯｸM-PRO" w:eastAsia="HG丸ｺﾞｼｯｸM-PRO" w:hAnsi="HG丸ｺﾞｼｯｸM-PRO" w:hint="eastAsia"/>
          <w:color w:val="000000" w:themeColor="text1"/>
          <w:sz w:val="18"/>
          <w:szCs w:val="18"/>
        </w:rPr>
        <w:t>支援法に基づくサービスを受けるための相談に係る移動介助をいう。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6804"/>
      </w:tblGrid>
      <w:tr w:rsidR="003F20CF" w:rsidRPr="003F20CF" w14:paraId="140A0C51" w14:textId="77777777">
        <w:tc>
          <w:tcPr>
            <w:tcW w:w="1418" w:type="dxa"/>
            <w:shd w:val="clear" w:color="auto" w:fill="D9D9D9"/>
          </w:tcPr>
          <w:p w14:paraId="493FD5E7"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w:t>
            </w:r>
          </w:p>
        </w:tc>
        <w:tc>
          <w:tcPr>
            <w:tcW w:w="6804" w:type="dxa"/>
            <w:shd w:val="clear" w:color="auto" w:fill="D9D9D9"/>
          </w:tcPr>
          <w:p w14:paraId="30FDCF64"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具体的な内容</w:t>
            </w:r>
          </w:p>
        </w:tc>
      </w:tr>
      <w:tr w:rsidR="003F20CF" w:rsidRPr="003F20CF" w14:paraId="2E7F29F5" w14:textId="77777777">
        <w:tc>
          <w:tcPr>
            <w:tcW w:w="1418" w:type="dxa"/>
          </w:tcPr>
          <w:p w14:paraId="608742D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病院等への通院</w:t>
            </w:r>
          </w:p>
        </w:tc>
        <w:tc>
          <w:tcPr>
            <w:tcW w:w="6804" w:type="dxa"/>
          </w:tcPr>
          <w:p w14:paraId="401CDE0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病院等に通院する場合</w:t>
            </w:r>
          </w:p>
        </w:tc>
      </w:tr>
      <w:tr w:rsidR="003F20CF" w:rsidRPr="003F20CF" w14:paraId="60A991B4" w14:textId="77777777">
        <w:tc>
          <w:tcPr>
            <w:tcW w:w="1418" w:type="dxa"/>
          </w:tcPr>
          <w:p w14:paraId="5F796D4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官公署での手続き</w:t>
            </w:r>
          </w:p>
        </w:tc>
        <w:tc>
          <w:tcPr>
            <w:tcW w:w="6804" w:type="dxa"/>
          </w:tcPr>
          <w:p w14:paraId="5062FFE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官公署に公的手続又は障害福祉サービスの利用に係る相談のために訪れる場合</w:t>
            </w:r>
          </w:p>
          <w:p w14:paraId="00FF63F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（官公署：国、都道府県及び市町村の機関、外国公館、指定地域移行支援事業所、指定地域定着支援事業所、指定特定相談支援事業所及び指定障害児相談支援事業所）</w:t>
            </w:r>
          </w:p>
        </w:tc>
      </w:tr>
      <w:tr w:rsidR="003F20CF" w:rsidRPr="003F20CF" w14:paraId="3A2144F2" w14:textId="77777777">
        <w:tc>
          <w:tcPr>
            <w:tcW w:w="1418" w:type="dxa"/>
          </w:tcPr>
          <w:p w14:paraId="644783F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障害福祉サービス事業所の見学</w:t>
            </w:r>
          </w:p>
        </w:tc>
        <w:tc>
          <w:tcPr>
            <w:tcW w:w="6804" w:type="dxa"/>
          </w:tcPr>
          <w:p w14:paraId="269EEE1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指定地域移行支援事業所、指定地域定着支援事業所、指定特定相談支援事業所及び指定障害児相談支援事業所における相談の結果、見学のために紹介された指定障害福祉サービス事業所を訪れる場合</w:t>
            </w:r>
          </w:p>
        </w:tc>
      </w:tr>
    </w:tbl>
    <w:p w14:paraId="295EC82A" w14:textId="02C0F557" w:rsidR="00ED3043" w:rsidRPr="003F20CF" w:rsidRDefault="003B0846">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目的地が複数あって居宅が始点又は終点となる場合には、指定障害福祉サービス（生活介護、短期入所、機能訓練、生活訓練、就労移行支援、就労継続支援A・B型）、指定通所支援（児童発達支援、放課後等デイサービス）、地域活動支援センター、地域生活支援事業の生活訓練等及び日中一時支援から目的地（病院等）への移動に係る通院等介助及び通院等乗降介助に関しても、同一の指定居宅介護事業所が行うことを条件に、算定することができる。</w:t>
      </w:r>
    </w:p>
    <w:p w14:paraId="3431BB5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【通院等乗降介助を利用する場合】</w:t>
      </w:r>
    </w:p>
    <w:p w14:paraId="72ECC867"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・通院等乗降介助については、以下のいずれの要件も満たす場合に利用することができる。</w:t>
      </w:r>
    </w:p>
    <w:p w14:paraId="00D1026B"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①ヘルパー自らの運転する車両への乗車又は降車の介助を行うこと。</w:t>
      </w:r>
    </w:p>
    <w:p w14:paraId="6D568508" w14:textId="582908D3"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②「乗車前若しくは降車後の屋内外における移動等の介助」</w:t>
      </w:r>
      <w:r w:rsidR="002A2249" w:rsidRPr="003F20CF">
        <w:rPr>
          <w:rFonts w:ascii="HG丸ｺﾞｼｯｸM-PRO" w:eastAsia="HG丸ｺﾞｼｯｸM-PRO" w:hAnsi="HG丸ｺﾞｼｯｸM-PRO" w:hint="eastAsia"/>
          <w:color w:val="000000" w:themeColor="text1"/>
          <w:sz w:val="18"/>
          <w:szCs w:val="18"/>
        </w:rPr>
        <w:t>及び</w:t>
      </w:r>
      <w:r w:rsidRPr="003F20CF">
        <w:rPr>
          <w:rFonts w:ascii="HG丸ｺﾞｼｯｸM-PRO" w:eastAsia="HG丸ｺﾞｼｯｸM-PRO" w:hAnsi="HG丸ｺﾞｼｯｸM-PRO" w:hint="eastAsia"/>
          <w:color w:val="000000" w:themeColor="text1"/>
          <w:sz w:val="18"/>
          <w:szCs w:val="18"/>
        </w:rPr>
        <w:t>「移動先における手続き、移動等の介助」を行うこと。</w:t>
      </w:r>
    </w:p>
    <w:p w14:paraId="2B3A6CA9" w14:textId="77777777"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p>
    <w:p w14:paraId="7B674BD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【通院等介助（身体介護を伴う場合）を利用する場合】</w:t>
      </w:r>
    </w:p>
    <w:p w14:paraId="44D6272A"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・通院等のため、ヘルパー自らの運転する車両への乗車又は降車の介助を行う場合であって、以下の要件を満たす場合には「通院等介助（身体介護を伴う場合）」を利用することができる。</w:t>
      </w:r>
    </w:p>
    <w:p w14:paraId="66A953FE" w14:textId="77777777"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①通院等のための乗車・降車の介助を行うことの前後に連続して相当の所要時間（20分～30分程度以上）を要し、かつ、手間のかかる身体介護を行う場合</w:t>
      </w:r>
    </w:p>
    <w:p w14:paraId="09081A0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16DB67D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【通院等介助（身体介護を伴わない場合）を利用する場合】</w:t>
      </w:r>
    </w:p>
    <w:p w14:paraId="7A2A9EA1"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・通院等介助（身体介護を伴う場合）の対象者の判断基準に該当しない者について、通院等乗降介助の利用状況に当てはまらない場合に、通院等介助（身体介護を伴わない場合）を利用することとなる。</w:t>
      </w:r>
    </w:p>
    <w:p w14:paraId="5014814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3DB10F5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【身体介護を利用する場合】</w:t>
      </w:r>
    </w:p>
    <w:p w14:paraId="4CA71297"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通院等介助（身体介護を伴う場合）」の前後において、居宅における外出に直接関連しない身体介護（例：入浴介助、食事介助など）に30分～1時間以上を要し、かつ、当該身体介護が中心である場合には、それらの支援は通算して「居宅における身体介護」となる。</w:t>
      </w:r>
    </w:p>
    <w:p w14:paraId="40810059" w14:textId="77777777"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※あらかじめ、このような利用形態である場合には身体介護のみの利用で通院に関する介助を受けることができる。</w:t>
      </w:r>
    </w:p>
    <w:p w14:paraId="2FF739D7" w14:textId="77777777"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※この場合、ヘルパー自らの運転する車両を使用するか否かは問わない。</w:t>
      </w:r>
    </w:p>
    <w:p w14:paraId="3A72A8F9" w14:textId="77777777"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p>
    <w:p w14:paraId="5BC9375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（注意）</w:t>
      </w:r>
    </w:p>
    <w:p w14:paraId="515BF69E"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・「乗車前介助」及び「降車後介助」とは、乗車・降車の介助を行うことの前後に連続して行われる外出に直接関連する身体介護をいう。</w:t>
      </w:r>
    </w:p>
    <w:p w14:paraId="5010DD38"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院内の移動等の介助は、基本的には院内のスタッフにより対応されるべきものであるが、場合により支援の対象となる。院内介助の必要がある場合には、サービス等利用計画に理由とともにその旨を記載すること。</w:t>
      </w:r>
    </w:p>
    <w:p w14:paraId="320394AC"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・通院等介助は、ヘルパー自らの運転する車両で移動する場合だけでなく、公共交通機関を利用した場合も対象となる。</w:t>
      </w:r>
    </w:p>
    <w:p w14:paraId="05FAD819" w14:textId="3F519173" w:rsidR="00ED3043" w:rsidRPr="003F20CF" w:rsidRDefault="00ED3043" w:rsidP="008669BC">
      <w:pPr>
        <w:spacing w:line="280" w:lineRule="exact"/>
        <w:ind w:leftChars="86" w:left="361" w:hangingChars="100" w:hanging="18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・通院に関する介助の詳細な内容は、『平成20年4月以降における通院等介助の取扱いについて平成20年4月25日（障障発第0425001号　厚生労働省社会・援護局障害保健福祉部障害福祉課長通知）』参照。</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6F11037C" w14:textId="77777777">
        <w:tc>
          <w:tcPr>
            <w:tcW w:w="8702" w:type="dxa"/>
            <w:shd w:val="clear" w:color="auto" w:fill="FFFF00"/>
          </w:tcPr>
          <w:p w14:paraId="0340FC05"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b/>
                <w:color w:val="000000" w:themeColor="text1"/>
              </w:rPr>
              <w:lastRenderedPageBreak/>
              <w:t>２　重度訪問介護</w:t>
            </w:r>
          </w:p>
        </w:tc>
      </w:tr>
    </w:tbl>
    <w:p w14:paraId="7ABFAAAD"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26039EB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73ECB3A9" w14:textId="120812FD"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重度の肢体不自由者又は重度の知的障害又は精神障害により</w:t>
      </w:r>
      <w:r w:rsidR="003B0846" w:rsidRPr="003F20CF">
        <w:rPr>
          <w:rFonts w:ascii="HG丸ｺﾞｼｯｸM-PRO" w:eastAsia="HG丸ｺﾞｼｯｸM-PRO" w:hAnsi="HG丸ｺﾞｼｯｸM-PRO" w:hint="eastAsia"/>
          <w:color w:val="000000" w:themeColor="text1"/>
          <w:sz w:val="18"/>
          <w:szCs w:val="18"/>
        </w:rPr>
        <w:t>行動</w:t>
      </w:r>
      <w:r w:rsidRPr="003F20CF">
        <w:rPr>
          <w:rFonts w:ascii="HG丸ｺﾞｼｯｸM-PRO" w:eastAsia="HG丸ｺﾞｼｯｸM-PRO" w:hAnsi="HG丸ｺﾞｼｯｸM-PRO" w:hint="eastAsia"/>
          <w:color w:val="000000" w:themeColor="text1"/>
          <w:sz w:val="18"/>
          <w:szCs w:val="18"/>
        </w:rPr>
        <w:t>上著しい困難を有する者であって常時介護を有する障害者につき、居宅において入浴、排せつ及び食事等の介護、調理、洗濯及び掃除等の家事並びに生活等に関する相談及び助言その他の生活全般にわたる援助並びに外出時における移動中の介護を総合的に行う。</w:t>
      </w:r>
    </w:p>
    <w:p w14:paraId="5AB54AC9"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具体的なサービス内容は居宅介護と同じ。（外出に関する支援は、重度訪問介護のサービス内で行う。）</w:t>
      </w:r>
    </w:p>
    <w:p w14:paraId="7802EC8A" w14:textId="77777777" w:rsidR="00ED3043" w:rsidRPr="003F20CF" w:rsidRDefault="00ED3043">
      <w:pPr>
        <w:spacing w:line="280" w:lineRule="exact"/>
        <w:rPr>
          <w:rFonts w:ascii="HG丸ｺﾞｼｯｸM-PRO" w:eastAsia="HG丸ｺﾞｼｯｸM-PRO" w:hAnsi="HG丸ｺﾞｼｯｸM-PRO"/>
          <w:color w:val="000000" w:themeColor="text1"/>
        </w:rPr>
      </w:pPr>
    </w:p>
    <w:p w14:paraId="23395D13"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6AB46DF4"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＜肢体不自由者の場合＞</w:t>
      </w:r>
    </w:p>
    <w:p w14:paraId="26EB117E"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障害支援区分が区分４以上であって、下記のいずれにも該当する者</w:t>
      </w:r>
    </w:p>
    <w:p w14:paraId="230ADF2C"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二肢以上に麻痺等があること。</w:t>
      </w:r>
    </w:p>
    <w:p w14:paraId="73207100"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障害支援区分の認定調査項目のうち「歩行」「移乗」「排尿」「排便」のいずれも「支援が不要」以外と認定されていること。</w:t>
      </w:r>
    </w:p>
    <w:p w14:paraId="3E9BFAEC"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＜知的障害又は精神障害がある方の場合＞</w:t>
      </w:r>
    </w:p>
    <w:p w14:paraId="00F5F532" w14:textId="77777777" w:rsidR="00ED3043" w:rsidRPr="003F20CF" w:rsidRDefault="00ED3043">
      <w:pPr>
        <w:spacing w:line="280" w:lineRule="exact"/>
        <w:ind w:leftChars="344" w:left="72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障害支援区分４以上であって、障害支援区分の認定調査項目のうち行動関連項目12項目の合計点数が10点以上である者</w:t>
      </w:r>
    </w:p>
    <w:p w14:paraId="76CC413F"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※障害程度区分による認定調査を受けたものについては、障害程度区分の認定調査項目における行動関連項目等の点数が８点以上である者</w:t>
      </w:r>
    </w:p>
    <w:p w14:paraId="328E9764" w14:textId="534E23A4" w:rsidR="001045A4" w:rsidRPr="003F20CF" w:rsidRDefault="001045A4">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＜入院中の重度訪問介護の利用について＞</w:t>
      </w:r>
    </w:p>
    <w:p w14:paraId="14F01609" w14:textId="290FDF45" w:rsidR="00ED3043" w:rsidRPr="003F20CF" w:rsidRDefault="001045A4">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入院中に特別なコミュニケーション支援を受ける必要があって、下記の要件に該当する者</w:t>
      </w:r>
    </w:p>
    <w:p w14:paraId="386AED40" w14:textId="3441B1B2" w:rsidR="001045A4" w:rsidRPr="003F20CF" w:rsidRDefault="001045A4" w:rsidP="001045A4">
      <w:pPr>
        <w:spacing w:line="280" w:lineRule="exact"/>
        <w:ind w:left="900" w:hangingChars="500" w:hanging="90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・区分４以上に該当し、かつ、病院へ入院又は入所をする前から重度訪問介護を受けていた利用者であること。</w:t>
      </w:r>
    </w:p>
    <w:p w14:paraId="6B843A56" w14:textId="77777777" w:rsidR="001045A4" w:rsidRPr="003F20CF" w:rsidRDefault="001045A4" w:rsidP="001045A4">
      <w:pPr>
        <w:spacing w:line="280" w:lineRule="exact"/>
        <w:ind w:left="900" w:hangingChars="500" w:hanging="900"/>
        <w:rPr>
          <w:rFonts w:ascii="HG丸ｺﾞｼｯｸM-PRO" w:eastAsia="HG丸ｺﾞｼｯｸM-PRO" w:hAnsi="HG丸ｺﾞｼｯｸM-PRO"/>
          <w:color w:val="000000" w:themeColor="text1"/>
          <w:sz w:val="18"/>
          <w:szCs w:val="18"/>
        </w:rPr>
      </w:pPr>
    </w:p>
    <w:p w14:paraId="598A17EE"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（３）知的障害又は精神障害がある方についての取扱い</w:t>
      </w:r>
    </w:p>
    <w:p w14:paraId="21C4FC4D"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知的障害又は精神障害がある方については、肢体不自由者による場合と異なり、重度訪問介護を利用するにあたっては事前にアセスメントが必要となる。このアセスメントの方法等については、静岡市が作製している「重度訪問介護の新規対象者に伴う事務手続き等について」に基づき手続きを行うこととする。</w:t>
      </w:r>
    </w:p>
    <w:p w14:paraId="1D0FCC99"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p>
    <w:p w14:paraId="0228CD06"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24DFE9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（４）基準支給量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60503AB5" w14:textId="77777777">
        <w:trPr>
          <w:cantSplit/>
          <w:trHeight w:val="390"/>
        </w:trPr>
        <w:tc>
          <w:tcPr>
            <w:tcW w:w="2280" w:type="dxa"/>
            <w:vMerge w:val="restart"/>
            <w:shd w:val="clear" w:color="auto" w:fill="D9D9D9"/>
          </w:tcPr>
          <w:p w14:paraId="352C2B5E"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7A887728"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1ABA1A06" w14:textId="77777777">
        <w:trPr>
          <w:cantSplit/>
          <w:trHeight w:val="145"/>
        </w:trPr>
        <w:tc>
          <w:tcPr>
            <w:tcW w:w="2280" w:type="dxa"/>
            <w:vMerge/>
          </w:tcPr>
          <w:p w14:paraId="00E9114B"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p>
        </w:tc>
        <w:tc>
          <w:tcPr>
            <w:tcW w:w="1520" w:type="dxa"/>
          </w:tcPr>
          <w:p w14:paraId="08490E11"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75AD4EE8"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14B9107C" w14:textId="77777777" w:rsidR="00ED3043" w:rsidRPr="003F20CF" w:rsidRDefault="00ED3043">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5AF7EAEE" w14:textId="77777777">
        <w:tc>
          <w:tcPr>
            <w:tcW w:w="2280" w:type="dxa"/>
          </w:tcPr>
          <w:p w14:paraId="70851BC3"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区分４</w:t>
            </w:r>
          </w:p>
          <w:p w14:paraId="3D8701E6"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7F60AA58"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3E899600" w14:textId="77777777" w:rsidR="008669BC" w:rsidRPr="003F20CF" w:rsidRDefault="008669BC" w:rsidP="008669BC">
            <w:pPr>
              <w:wordWrap w:val="0"/>
              <w:jc w:val="right"/>
              <w:rPr>
                <w:rFonts w:ascii="ＭＳ 明朝" w:hAnsi="ＭＳ 明朝"/>
                <w:color w:val="000000" w:themeColor="text1"/>
              </w:rPr>
            </w:pPr>
            <w:r w:rsidRPr="003F20CF">
              <w:rPr>
                <w:rFonts w:ascii="ＭＳ 明朝" w:hAnsi="ＭＳ 明朝" w:hint="eastAsia"/>
                <w:color w:val="000000" w:themeColor="text1"/>
              </w:rPr>
              <w:t>190</w:t>
            </w:r>
          </w:p>
          <w:p w14:paraId="3F4C4EFF"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107</w:t>
            </w:r>
          </w:p>
          <w:p w14:paraId="2275A0A0" w14:textId="6D7F7409"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58</w:t>
            </w:r>
          </w:p>
        </w:tc>
        <w:tc>
          <w:tcPr>
            <w:tcW w:w="1520" w:type="dxa"/>
          </w:tcPr>
          <w:p w14:paraId="4D937095" w14:textId="77777777" w:rsidR="008669BC" w:rsidRPr="003F20CF" w:rsidRDefault="008669BC" w:rsidP="008669BC">
            <w:pPr>
              <w:wordWrap w:val="0"/>
              <w:jc w:val="right"/>
              <w:rPr>
                <w:rFonts w:ascii="ＭＳ 明朝" w:hAnsi="ＭＳ 明朝"/>
                <w:color w:val="000000" w:themeColor="text1"/>
              </w:rPr>
            </w:pPr>
            <w:r w:rsidRPr="003F20CF">
              <w:rPr>
                <w:rFonts w:ascii="ＭＳ 明朝" w:hAnsi="ＭＳ 明朝" w:hint="eastAsia"/>
                <w:color w:val="000000" w:themeColor="text1"/>
              </w:rPr>
              <w:t>158</w:t>
            </w:r>
          </w:p>
          <w:p w14:paraId="2C52F2F3"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89</w:t>
            </w:r>
          </w:p>
          <w:p w14:paraId="4A0E97C5" w14:textId="053F208F"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48</w:t>
            </w:r>
          </w:p>
        </w:tc>
        <w:tc>
          <w:tcPr>
            <w:tcW w:w="1520" w:type="dxa"/>
          </w:tcPr>
          <w:p w14:paraId="61D0BDFA"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127</w:t>
            </w:r>
          </w:p>
          <w:p w14:paraId="20150A39"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72</w:t>
            </w:r>
          </w:p>
          <w:p w14:paraId="7E995251" w14:textId="6235DD7C"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39</w:t>
            </w:r>
          </w:p>
        </w:tc>
      </w:tr>
      <w:tr w:rsidR="003F20CF" w:rsidRPr="003F20CF" w14:paraId="110C1B1C" w14:textId="77777777">
        <w:tc>
          <w:tcPr>
            <w:tcW w:w="2280" w:type="dxa"/>
          </w:tcPr>
          <w:p w14:paraId="73FC8FE3"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区分５</w:t>
            </w:r>
          </w:p>
          <w:p w14:paraId="3B28F917"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2DE8CA7D"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77EC167" w14:textId="77777777" w:rsidR="008669BC" w:rsidRPr="003F20CF" w:rsidRDefault="008669BC" w:rsidP="008669BC">
            <w:pPr>
              <w:wordWrap w:val="0"/>
              <w:jc w:val="right"/>
              <w:rPr>
                <w:rFonts w:ascii="ＭＳ 明朝" w:hAnsi="ＭＳ 明朝"/>
                <w:color w:val="000000" w:themeColor="text1"/>
              </w:rPr>
            </w:pPr>
            <w:r w:rsidRPr="003F20CF">
              <w:rPr>
                <w:rFonts w:ascii="ＭＳ 明朝" w:hAnsi="ＭＳ 明朝" w:hint="eastAsia"/>
                <w:color w:val="000000" w:themeColor="text1"/>
              </w:rPr>
              <w:t>238</w:t>
            </w:r>
          </w:p>
          <w:p w14:paraId="64CE60B6"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137</w:t>
            </w:r>
          </w:p>
          <w:p w14:paraId="3FD4EAB8" w14:textId="5C610D38"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74</w:t>
            </w:r>
          </w:p>
        </w:tc>
        <w:tc>
          <w:tcPr>
            <w:tcW w:w="1520" w:type="dxa"/>
          </w:tcPr>
          <w:p w14:paraId="1244F4CA" w14:textId="77777777" w:rsidR="008669BC" w:rsidRPr="003F20CF" w:rsidRDefault="008669BC" w:rsidP="008669BC">
            <w:pPr>
              <w:wordWrap w:val="0"/>
              <w:jc w:val="right"/>
              <w:rPr>
                <w:rFonts w:ascii="ＭＳ 明朝" w:hAnsi="ＭＳ 明朝"/>
                <w:color w:val="000000" w:themeColor="text1"/>
              </w:rPr>
            </w:pPr>
            <w:r w:rsidRPr="003F20CF">
              <w:rPr>
                <w:rFonts w:ascii="ＭＳ 明朝" w:hAnsi="ＭＳ 明朝" w:hint="eastAsia"/>
                <w:color w:val="000000" w:themeColor="text1"/>
              </w:rPr>
              <w:t>198</w:t>
            </w:r>
          </w:p>
          <w:p w14:paraId="7A6F9BE2"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114</w:t>
            </w:r>
          </w:p>
          <w:p w14:paraId="198D9949" w14:textId="26BC1747"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61</w:t>
            </w:r>
          </w:p>
        </w:tc>
        <w:tc>
          <w:tcPr>
            <w:tcW w:w="1520" w:type="dxa"/>
          </w:tcPr>
          <w:p w14:paraId="18D5C11B"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159</w:t>
            </w:r>
          </w:p>
          <w:p w14:paraId="5B5DF921"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92</w:t>
            </w:r>
          </w:p>
          <w:p w14:paraId="7E97650A" w14:textId="3F2B5C67"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49</w:t>
            </w:r>
          </w:p>
        </w:tc>
      </w:tr>
      <w:tr w:rsidR="003F20CF" w:rsidRPr="003F20CF" w14:paraId="21AD24CD" w14:textId="77777777">
        <w:tc>
          <w:tcPr>
            <w:tcW w:w="2280" w:type="dxa"/>
          </w:tcPr>
          <w:p w14:paraId="1878B8FF"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6A5DCE79"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2BC6EEDF" w14:textId="77777777" w:rsidR="008669BC" w:rsidRPr="003F20CF"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7D84A718" w14:textId="77777777" w:rsidR="008669BC" w:rsidRPr="003F20CF" w:rsidRDefault="008669BC" w:rsidP="008669BC">
            <w:pPr>
              <w:wordWrap w:val="0"/>
              <w:jc w:val="right"/>
              <w:rPr>
                <w:rFonts w:ascii="ＭＳ 明朝" w:hAnsi="ＭＳ 明朝"/>
                <w:color w:val="000000" w:themeColor="text1"/>
              </w:rPr>
            </w:pPr>
            <w:r w:rsidRPr="003F20CF">
              <w:rPr>
                <w:rFonts w:ascii="ＭＳ 明朝" w:hAnsi="ＭＳ 明朝" w:hint="eastAsia"/>
                <w:color w:val="000000" w:themeColor="text1"/>
              </w:rPr>
              <w:t>376</w:t>
            </w:r>
          </w:p>
          <w:p w14:paraId="650B2F17"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174</w:t>
            </w:r>
          </w:p>
          <w:p w14:paraId="7FC44341" w14:textId="791A6A6E"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107</w:t>
            </w:r>
          </w:p>
        </w:tc>
        <w:tc>
          <w:tcPr>
            <w:tcW w:w="1520" w:type="dxa"/>
          </w:tcPr>
          <w:p w14:paraId="0571FF71" w14:textId="77777777" w:rsidR="008669BC" w:rsidRPr="003F20CF" w:rsidRDefault="008669BC" w:rsidP="008669BC">
            <w:pPr>
              <w:wordWrap w:val="0"/>
              <w:jc w:val="right"/>
              <w:rPr>
                <w:rFonts w:ascii="ＭＳ 明朝" w:hAnsi="ＭＳ 明朝"/>
                <w:color w:val="000000" w:themeColor="text1"/>
              </w:rPr>
            </w:pPr>
            <w:r w:rsidRPr="003F20CF">
              <w:rPr>
                <w:rFonts w:ascii="ＭＳ 明朝" w:hAnsi="ＭＳ 明朝" w:hint="eastAsia"/>
                <w:color w:val="000000" w:themeColor="text1"/>
              </w:rPr>
              <w:t>313</w:t>
            </w:r>
          </w:p>
          <w:p w14:paraId="016140BC"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145</w:t>
            </w:r>
          </w:p>
          <w:p w14:paraId="172560F8" w14:textId="0AFD25FF"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89</w:t>
            </w:r>
          </w:p>
        </w:tc>
        <w:tc>
          <w:tcPr>
            <w:tcW w:w="1520" w:type="dxa"/>
          </w:tcPr>
          <w:p w14:paraId="2CA755DF"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251</w:t>
            </w:r>
          </w:p>
          <w:p w14:paraId="2A960DC3" w14:textId="77777777" w:rsidR="008669BC" w:rsidRPr="003F20CF" w:rsidRDefault="008669BC" w:rsidP="008669BC">
            <w:pPr>
              <w:jc w:val="right"/>
              <w:rPr>
                <w:rFonts w:ascii="ＭＳ 明朝" w:hAnsi="ＭＳ 明朝"/>
                <w:color w:val="000000" w:themeColor="text1"/>
              </w:rPr>
            </w:pPr>
            <w:r w:rsidRPr="003F20CF">
              <w:rPr>
                <w:rFonts w:ascii="ＭＳ 明朝" w:hAnsi="ＭＳ 明朝" w:hint="eastAsia"/>
                <w:color w:val="000000" w:themeColor="text1"/>
              </w:rPr>
              <w:t>116</w:t>
            </w:r>
          </w:p>
          <w:p w14:paraId="434AA51D" w14:textId="599AC772" w:rsidR="008669BC" w:rsidRPr="003F20CF"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72</w:t>
            </w:r>
          </w:p>
        </w:tc>
      </w:tr>
    </w:tbl>
    <w:p w14:paraId="0A698918" w14:textId="77777777" w:rsidR="00ED3043" w:rsidRPr="003F20CF"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通所サービス併用」の場合の時間数は、障害福祉サービスにおける日中活動系サービスの他、障害児通所支援、地域活動支援センター、日中一時支援（その目的を日中活動としているものに限る。）等を利用している者であって、一月あたり12日以上の支給決定を受けているもの（支給決定を要しない施設等の利用者については、その利用実態において、ひと月あたり12日以上の通所を行っているもの）に適用するものとする。</w:t>
      </w:r>
    </w:p>
    <w:p w14:paraId="0DBD0F2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28FBE05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（５）支給期間</w:t>
      </w:r>
    </w:p>
    <w:p w14:paraId="61D9CC15"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１年の範囲内で、月を単位として市が認める期間（申請を行うことで更新が可能。）</w:t>
      </w:r>
    </w:p>
    <w:p w14:paraId="7B772C1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25E3BF8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（６）利用者負担</w:t>
      </w:r>
    </w:p>
    <w:p w14:paraId="2D3889D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6D0C11F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319C79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（７）留意事項</w:t>
      </w:r>
    </w:p>
    <w:p w14:paraId="0F0A8868" w14:textId="77777777" w:rsidR="00ED3043" w:rsidRPr="003F20CF" w:rsidRDefault="00ED3043">
      <w:pPr>
        <w:spacing w:line="280" w:lineRule="exact"/>
        <w:ind w:left="540" w:hangingChars="299"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・重度訪問介護を利用する方は、居宅介護、同行援護、行動援護、移動支援を利用することはできない。</w:t>
      </w:r>
    </w:p>
    <w:p w14:paraId="221FB92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・以下のいずれかに該当する場合には、同時に２人の重度訪問介護従業者から支援を受けることができる。この場合はサービス等利用計画案にその旨を記載すること。</w:t>
      </w:r>
    </w:p>
    <w:p w14:paraId="360DEC13"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4F265A83"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0E84F304" w14:textId="174B057B" w:rsidR="00063206" w:rsidRPr="003F20CF" w:rsidRDefault="00063206">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・重度訪問介護の熟練者による同行支援</w:t>
      </w:r>
    </w:p>
    <w:p w14:paraId="7BEF3E99" w14:textId="16F16B06" w:rsidR="00063206" w:rsidRPr="003F20CF" w:rsidRDefault="00063206" w:rsidP="008C7309">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492B6F"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障害支援区分６の利用者に</w:t>
      </w:r>
      <w:r w:rsidR="00AD33B1" w:rsidRPr="003F20CF">
        <w:rPr>
          <w:rFonts w:ascii="HG丸ｺﾞｼｯｸM-PRO" w:eastAsia="HG丸ｺﾞｼｯｸM-PRO" w:hAnsi="HG丸ｺﾞｼｯｸM-PRO" w:hint="eastAsia"/>
          <w:color w:val="000000" w:themeColor="text1"/>
          <w:sz w:val="18"/>
          <w:szCs w:val="18"/>
        </w:rPr>
        <w:t>対する支援</w:t>
      </w:r>
      <w:r w:rsidR="00492B6F" w:rsidRPr="003F20CF">
        <w:rPr>
          <w:rFonts w:ascii="HG丸ｺﾞｼｯｸM-PRO" w:eastAsia="HG丸ｺﾞｼｯｸM-PRO" w:hAnsi="HG丸ｺﾞｼｯｸM-PRO" w:hint="eastAsia"/>
          <w:color w:val="000000" w:themeColor="text1"/>
          <w:sz w:val="18"/>
          <w:szCs w:val="18"/>
        </w:rPr>
        <w:t>が当該重度訪問介護事業所に新規に採用された従業者（利用者への支援が１年未満となることが見込まれる者又は採用からおよそ６カ月を経過した従業者は除く。）であるために、意思疎通や適切な体位交換などの必要なサービス提供が十分にうけられないことがないよう、当該</w:t>
      </w:r>
      <w:r w:rsidRPr="003F20CF">
        <w:rPr>
          <w:rFonts w:ascii="HG丸ｺﾞｼｯｸM-PRO" w:eastAsia="HG丸ｺﾞｼｯｸM-PRO" w:hAnsi="HG丸ｺﾞｼｯｸM-PRO" w:hint="eastAsia"/>
          <w:color w:val="000000" w:themeColor="text1"/>
          <w:sz w:val="18"/>
          <w:szCs w:val="18"/>
        </w:rPr>
        <w:t>利用者の支援に熟練した</w:t>
      </w:r>
      <w:r w:rsidR="008C7309" w:rsidRPr="003F20CF">
        <w:rPr>
          <w:rFonts w:ascii="HG丸ｺﾞｼｯｸM-PRO" w:eastAsia="HG丸ｺﾞｼｯｸM-PRO" w:hAnsi="HG丸ｺﾞｼｯｸM-PRO" w:hint="eastAsia"/>
          <w:color w:val="000000" w:themeColor="text1"/>
          <w:sz w:val="18"/>
          <w:szCs w:val="18"/>
        </w:rPr>
        <w:t>従業者が同行して支援を行った場合に、それぞれの従業者が行う重度訪問介護につき、所要時間120時間以内に限り、90/100単位を算定する。</w:t>
      </w:r>
    </w:p>
    <w:p w14:paraId="4288E451" w14:textId="460DB54F" w:rsidR="008C7309" w:rsidRPr="003F20CF" w:rsidRDefault="008C7309" w:rsidP="008C7309">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492B6F"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重度訪問介護事業者に勤務する従業者が重度訪問介護加算対象者（15％加算対象者）に対する支援に初めて従事し支援が行われる場合において、当該利用者の支援に熟練した従業者が同行して支援を行った場合に、それぞれの従業者が行う重度訪問介護につき、所要時間120時間以内に限り、90/100単位を算定する。</w:t>
      </w:r>
    </w:p>
    <w:p w14:paraId="0D6B239E" w14:textId="796F2179"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・重度訪問介護の移動介護加算は、原則として一月あたり25時間以内で</w:t>
      </w:r>
      <w:r w:rsidRPr="003F20CF">
        <w:rPr>
          <w:rFonts w:ascii="HG丸ｺﾞｼｯｸM-PRO" w:eastAsia="HG丸ｺﾞｼｯｸM-PRO" w:hAnsi="HG丸ｺﾞｼｯｸM-PRO" w:hint="eastAsia"/>
          <w:strike/>
          <w:color w:val="000000" w:themeColor="text1"/>
          <w:sz w:val="18"/>
          <w:szCs w:val="18"/>
        </w:rPr>
        <w:t>必用</w:t>
      </w:r>
      <w:r w:rsidR="003B4A08" w:rsidRPr="003F20CF">
        <w:rPr>
          <w:rFonts w:ascii="HG丸ｺﾞｼｯｸM-PRO" w:eastAsia="HG丸ｺﾞｼｯｸM-PRO" w:hAnsi="HG丸ｺﾞｼｯｸM-PRO" w:hint="eastAsia"/>
          <w:color w:val="000000" w:themeColor="text1"/>
          <w:sz w:val="18"/>
          <w:szCs w:val="18"/>
        </w:rPr>
        <w:t>必要</w:t>
      </w:r>
      <w:r w:rsidRPr="003F20CF">
        <w:rPr>
          <w:rFonts w:ascii="HG丸ｺﾞｼｯｸM-PRO" w:eastAsia="HG丸ｺﾞｼｯｸM-PRO" w:hAnsi="HG丸ｺﾞｼｯｸM-PRO" w:hint="eastAsia"/>
          <w:color w:val="000000" w:themeColor="text1"/>
          <w:sz w:val="18"/>
          <w:szCs w:val="18"/>
        </w:rPr>
        <w:t>量を算定する。</w:t>
      </w:r>
    </w:p>
    <w:p w14:paraId="62421793"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※移動介護加算とは、外出のための身だしなみ等の準備、移動中及び移動先における確認等の追加業務を加算として評価したもの。この移動介護加算の時間以上に外出支援を行うことも可能。</w:t>
      </w:r>
    </w:p>
    <w:p w14:paraId="1C8F3E91" w14:textId="5F3A007A"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・共同生活援助に入居する者（体験的な利用を行う者を含む。）は、原則として入居中は、居宅介護及び重度訪問介護を利用することはできない。</w:t>
      </w:r>
    </w:p>
    <w:p w14:paraId="3E600430" w14:textId="34C72DEB"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ただし、重度訪問介護、同行援護又は行動援護のいずれかの対象者となる</w:t>
      </w:r>
      <w:r w:rsidR="003B4A08" w:rsidRPr="003F20CF">
        <w:rPr>
          <w:rFonts w:ascii="HG丸ｺﾞｼｯｸM-PRO" w:eastAsia="HG丸ｺﾞｼｯｸM-PRO" w:hAnsi="HG丸ｺﾞｼｯｸM-PRO" w:hint="eastAsia"/>
          <w:color w:val="000000" w:themeColor="text1"/>
          <w:sz w:val="18"/>
          <w:szCs w:val="18"/>
        </w:rPr>
        <w:t>者</w:t>
      </w:r>
      <w:r w:rsidRPr="003F20CF">
        <w:rPr>
          <w:rFonts w:ascii="HG丸ｺﾞｼｯｸM-PRO" w:eastAsia="HG丸ｺﾞｼｯｸM-PRO" w:hAnsi="HG丸ｺﾞｼｯｸM-PRO" w:hint="eastAsia"/>
          <w:color w:val="000000" w:themeColor="text1"/>
          <w:sz w:val="18"/>
          <w:szCs w:val="18"/>
        </w:rPr>
        <w:t>で、障害支援区分が４以上の</w:t>
      </w:r>
      <w:r w:rsidR="003B4A08" w:rsidRPr="003F20CF">
        <w:rPr>
          <w:rFonts w:ascii="HG丸ｺﾞｼｯｸM-PRO" w:eastAsia="HG丸ｺﾞｼｯｸM-PRO" w:hAnsi="HG丸ｺﾞｼｯｸM-PRO" w:hint="eastAsia"/>
          <w:color w:val="000000" w:themeColor="text1"/>
          <w:sz w:val="18"/>
          <w:szCs w:val="18"/>
        </w:rPr>
        <w:t>者</w:t>
      </w:r>
      <w:r w:rsidRPr="003F20CF">
        <w:rPr>
          <w:rFonts w:ascii="HG丸ｺﾞｼｯｸM-PRO" w:eastAsia="HG丸ｺﾞｼｯｸM-PRO" w:hAnsi="HG丸ｺﾞｼｯｸM-PRO" w:hint="eastAsia"/>
          <w:color w:val="000000" w:themeColor="text1"/>
          <w:sz w:val="18"/>
          <w:szCs w:val="18"/>
        </w:rPr>
        <w:t>は、共同生活</w:t>
      </w:r>
      <w:r w:rsidR="002E2133" w:rsidRPr="003F20CF">
        <w:rPr>
          <w:rFonts w:ascii="HG丸ｺﾞｼｯｸM-PRO" w:eastAsia="HG丸ｺﾞｼｯｸM-PRO" w:hAnsi="HG丸ｺﾞｼｯｸM-PRO" w:hint="eastAsia"/>
          <w:color w:val="000000" w:themeColor="text1"/>
          <w:sz w:val="18"/>
          <w:szCs w:val="18"/>
        </w:rPr>
        <w:t>援助</w:t>
      </w:r>
      <w:r w:rsidRPr="003F20CF">
        <w:rPr>
          <w:rFonts w:ascii="HG丸ｺﾞｼｯｸM-PRO" w:eastAsia="HG丸ｺﾞｼｯｸM-PRO" w:hAnsi="HG丸ｺﾞｼｯｸM-PRO" w:hint="eastAsia"/>
          <w:color w:val="000000" w:themeColor="text1"/>
          <w:sz w:val="18"/>
          <w:szCs w:val="18"/>
        </w:rPr>
        <w:t>に入居中でも、居宅介護又は重度訪問介護を利用することができる。その場合には、共同生活</w:t>
      </w:r>
      <w:r w:rsidR="002E2133" w:rsidRPr="003F20CF">
        <w:rPr>
          <w:rFonts w:ascii="HG丸ｺﾞｼｯｸM-PRO" w:eastAsia="HG丸ｺﾞｼｯｸM-PRO" w:hAnsi="HG丸ｺﾞｼｯｸM-PRO" w:hint="eastAsia"/>
          <w:color w:val="000000" w:themeColor="text1"/>
          <w:sz w:val="18"/>
          <w:szCs w:val="18"/>
        </w:rPr>
        <w:t>援助</w:t>
      </w:r>
      <w:r w:rsidRPr="003F20CF">
        <w:rPr>
          <w:rFonts w:ascii="HG丸ｺﾞｼｯｸM-PRO" w:eastAsia="HG丸ｺﾞｼｯｸM-PRO" w:hAnsi="HG丸ｺﾞｼｯｸM-PRO" w:hint="eastAsia"/>
          <w:color w:val="000000" w:themeColor="text1"/>
          <w:sz w:val="18"/>
          <w:szCs w:val="18"/>
        </w:rPr>
        <w:t>の報酬が通常よりも低い単価となるため、利用する共同生活</w:t>
      </w:r>
      <w:r w:rsidR="002E2133" w:rsidRPr="003F20CF">
        <w:rPr>
          <w:rFonts w:ascii="HG丸ｺﾞｼｯｸM-PRO" w:eastAsia="HG丸ｺﾞｼｯｸM-PRO" w:hAnsi="HG丸ｺﾞｼｯｸM-PRO" w:hint="eastAsia"/>
          <w:color w:val="000000" w:themeColor="text1"/>
          <w:sz w:val="18"/>
          <w:szCs w:val="18"/>
        </w:rPr>
        <w:t>援助</w:t>
      </w:r>
      <w:r w:rsidRPr="003F20CF">
        <w:rPr>
          <w:rFonts w:ascii="HG丸ｺﾞｼｯｸM-PRO" w:eastAsia="HG丸ｺﾞｼｯｸM-PRO" w:hAnsi="HG丸ｺﾞｼｯｸM-PRO" w:hint="eastAsia"/>
          <w:color w:val="000000" w:themeColor="text1"/>
          <w:sz w:val="18"/>
          <w:szCs w:val="18"/>
        </w:rPr>
        <w:t>事業所と事前に十分な調整を行う必要がある。</w:t>
      </w:r>
    </w:p>
    <w:p w14:paraId="048D722B"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サービスを利用している者が、その居宅サービスの利用限度額内で不足するホームヘルプを希望する場合の基準支給量については、上記の基準支給量から現に介護保険サービスの訪問介護を利用している時間数を引いた時間数とする。</w:t>
      </w:r>
    </w:p>
    <w:p w14:paraId="41618F19"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・重度訪問介護は、居宅介護に比べ支援時間が長時間となるため、サービス利用を開始する際には、サービス提供事業所と十分な調整が必要となる。</w:t>
      </w:r>
    </w:p>
    <w:p w14:paraId="56BB83C1"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p>
    <w:p w14:paraId="72BA5C80" w14:textId="77777777" w:rsidR="00ED3043" w:rsidRPr="003F20CF" w:rsidRDefault="00ED3043">
      <w:pPr>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092D311D" w14:textId="77777777">
        <w:tc>
          <w:tcPr>
            <w:tcW w:w="8702" w:type="dxa"/>
            <w:shd w:val="clear" w:color="auto" w:fill="FFFF00"/>
          </w:tcPr>
          <w:p w14:paraId="727B8F1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color w:val="000000" w:themeColor="text1"/>
              </w:rPr>
              <w:lastRenderedPageBreak/>
              <w:t>３　同行援護</w:t>
            </w:r>
          </w:p>
        </w:tc>
      </w:tr>
    </w:tbl>
    <w:p w14:paraId="25C1CB3A"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・同行援護</w:t>
      </w:r>
    </w:p>
    <w:p w14:paraId="169E318F" w14:textId="77777777" w:rsidR="00ED3043" w:rsidRPr="003F20CF" w:rsidRDefault="00CD5525" w:rsidP="00CD5525">
      <w:pPr>
        <w:spacing w:line="280" w:lineRule="exact"/>
        <w:ind w:left="570"/>
        <w:rPr>
          <w:rFonts w:ascii="HG丸ｺﾞｼｯｸM-PRO" w:eastAsia="HG丸ｺﾞｼｯｸM-PRO" w:hAnsi="HG丸ｺﾞｼｯｸM-PRO"/>
          <w:bCs/>
          <w:color w:val="000000" w:themeColor="text1"/>
          <w:sz w:val="18"/>
        </w:rPr>
      </w:pPr>
      <w:r w:rsidRPr="003F20CF">
        <w:rPr>
          <w:rFonts w:ascii="HG丸ｺﾞｼｯｸM-PRO" w:eastAsia="HG丸ｺﾞｼｯｸM-PRO" w:hAnsi="HG丸ｺﾞｼｯｸM-PRO" w:hint="eastAsia"/>
          <w:bCs/>
          <w:color w:val="000000" w:themeColor="text1"/>
          <w:sz w:val="18"/>
        </w:rPr>
        <w:t>※</w:t>
      </w:r>
      <w:r w:rsidR="00ED3043" w:rsidRPr="003F20CF">
        <w:rPr>
          <w:rFonts w:ascii="HG丸ｺﾞｼｯｸM-PRO" w:eastAsia="HG丸ｺﾞｼｯｸM-PRO" w:hAnsi="HG丸ｺﾞｼｯｸM-PRO" w:hint="eastAsia"/>
          <w:bCs/>
          <w:color w:val="000000" w:themeColor="text1"/>
          <w:sz w:val="18"/>
        </w:rPr>
        <w:t>平成30年</w:t>
      </w:r>
      <w:r w:rsidRPr="003F20CF">
        <w:rPr>
          <w:rFonts w:ascii="HG丸ｺﾞｼｯｸM-PRO" w:eastAsia="HG丸ｺﾞｼｯｸM-PRO" w:hAnsi="HG丸ｺﾞｼｯｸM-PRO" w:hint="eastAsia"/>
          <w:bCs/>
          <w:color w:val="000000" w:themeColor="text1"/>
          <w:sz w:val="18"/>
        </w:rPr>
        <w:t>４</w:t>
      </w:r>
      <w:r w:rsidR="00ED3043" w:rsidRPr="003F20CF">
        <w:rPr>
          <w:rFonts w:ascii="HG丸ｺﾞｼｯｸM-PRO" w:eastAsia="HG丸ｺﾞｼｯｸM-PRO" w:hAnsi="HG丸ｺﾞｼｯｸM-PRO" w:hint="eastAsia"/>
          <w:bCs/>
          <w:color w:val="000000" w:themeColor="text1"/>
          <w:sz w:val="18"/>
        </w:rPr>
        <w:t>月</w:t>
      </w:r>
      <w:r w:rsidRPr="003F20CF">
        <w:rPr>
          <w:rFonts w:ascii="HG丸ｺﾞｼｯｸM-PRO" w:eastAsia="HG丸ｺﾞｼｯｸM-PRO" w:hAnsi="HG丸ｺﾞｼｯｸM-PRO" w:hint="eastAsia"/>
          <w:bCs/>
          <w:color w:val="000000" w:themeColor="text1"/>
          <w:sz w:val="18"/>
        </w:rPr>
        <w:t>１</w:t>
      </w:r>
      <w:r w:rsidR="00ED3043" w:rsidRPr="003F20CF">
        <w:rPr>
          <w:rFonts w:ascii="HG丸ｺﾞｼｯｸM-PRO" w:eastAsia="HG丸ｺﾞｼｯｸM-PRO" w:hAnsi="HG丸ｺﾞｼｯｸM-PRO" w:hint="eastAsia"/>
          <w:bCs/>
          <w:color w:val="000000" w:themeColor="text1"/>
          <w:sz w:val="18"/>
        </w:rPr>
        <w:t>日</w:t>
      </w:r>
      <w:r w:rsidRPr="003F20CF">
        <w:rPr>
          <w:rFonts w:ascii="HG丸ｺﾞｼｯｸM-PRO" w:eastAsia="HG丸ｺﾞｼｯｸM-PRO" w:hAnsi="HG丸ｺﾞｼｯｸM-PRO" w:hint="eastAsia"/>
          <w:bCs/>
          <w:color w:val="000000" w:themeColor="text1"/>
          <w:sz w:val="18"/>
        </w:rPr>
        <w:t>以降</w:t>
      </w:r>
      <w:r w:rsidR="00ED3043" w:rsidRPr="003F20CF">
        <w:rPr>
          <w:rFonts w:ascii="HG丸ｺﾞｼｯｸM-PRO" w:eastAsia="HG丸ｺﾞｼｯｸM-PRO" w:hAnsi="HG丸ｺﾞｼｯｸM-PRO" w:hint="eastAsia"/>
          <w:bCs/>
          <w:color w:val="000000" w:themeColor="text1"/>
          <w:sz w:val="18"/>
        </w:rPr>
        <w:t>に支給決定を行ったもの</w:t>
      </w:r>
    </w:p>
    <w:p w14:paraId="4DE00B59" w14:textId="77777777" w:rsidR="00ED3043" w:rsidRPr="003F20CF" w:rsidRDefault="00ED3043">
      <w:pPr>
        <w:spacing w:line="280" w:lineRule="exact"/>
        <w:rPr>
          <w:rFonts w:ascii="HG丸ｺﾞｼｯｸM-PRO" w:eastAsia="HG丸ｺﾞｼｯｸM-PRO" w:hAnsi="HG丸ｺﾞｼｯｸM-PRO"/>
          <w:bCs/>
          <w:color w:val="000000" w:themeColor="text1"/>
        </w:rPr>
      </w:pPr>
    </w:p>
    <w:p w14:paraId="27202B5A"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182BE341"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視覚障害により、移動に著しい困難を有する障害者等につき、外出時において、当該障害者等に同行し、移動に必要な情報を提供するとともに、移動の援護その他の当該障害者等が外出する際の必要な援助を行う。</w:t>
      </w:r>
    </w:p>
    <w:p w14:paraId="66B9F9FF"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・基本的な支援内容については、移動支援と同様（移動支援のしおり参照。）。</w:t>
      </w:r>
    </w:p>
    <w:p w14:paraId="07B88D1F"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・経済活動に係る外出、通年かつ長期にわたる外出（通所・通学）は対象外。</w:t>
      </w:r>
    </w:p>
    <w:p w14:paraId="4E0A9DCD"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・同行援護では、支援の始点終点が自宅以外でもかまわない。「特定の場所」から「特定の場所」への移動に同行援護を利用することが可能。</w:t>
      </w:r>
    </w:p>
    <w:p w14:paraId="08549C84"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・自宅の中で行う外出の準備については、同行援護の算定の対象外。</w:t>
      </w:r>
    </w:p>
    <w:p w14:paraId="31051BAB"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・同行援護と通院等介助には優先順位はなく、通院時のみ同行援護を利用することも可能。利用目的や状況に応じて、利用するサービスを判断すること。</w:t>
      </w:r>
    </w:p>
    <w:p w14:paraId="2C032CF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0DFC76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73F1C0E9" w14:textId="77777777" w:rsidR="00ED3043" w:rsidRPr="003F20CF" w:rsidRDefault="00ED3043">
      <w:pPr>
        <w:spacing w:line="280" w:lineRule="exact"/>
        <w:ind w:left="540" w:hangingChars="299" w:hanging="540"/>
        <w:rPr>
          <w:rFonts w:ascii="HG丸ｺﾞｼｯｸM-PRO" w:eastAsia="HG丸ｺﾞｼｯｸM-PRO" w:hAnsi="HG丸ｺﾞｼｯｸM-PRO"/>
          <w:b/>
          <w:color w:val="000000" w:themeColor="text1"/>
          <w:sz w:val="18"/>
        </w:rPr>
      </w:pPr>
      <w:r w:rsidRPr="003F20CF">
        <w:rPr>
          <w:rFonts w:ascii="HG丸ｺﾞｼｯｸM-PRO" w:eastAsia="HG丸ｺﾞｼｯｸM-PRO" w:hAnsi="HG丸ｺﾞｼｯｸM-PRO" w:hint="eastAsia"/>
          <w:b/>
          <w:color w:val="000000" w:themeColor="text1"/>
          <w:sz w:val="18"/>
        </w:rPr>
        <w:t xml:space="preserve">　　　・</w:t>
      </w:r>
      <w:r w:rsidRPr="003F20CF">
        <w:rPr>
          <w:rFonts w:ascii="HG丸ｺﾞｼｯｸM-PRO" w:eastAsia="HG丸ｺﾞｼｯｸM-PRO" w:hAnsi="HG丸ｺﾞｼｯｸM-PRO" w:hint="eastAsia"/>
          <w:color w:val="000000" w:themeColor="text1"/>
          <w:sz w:val="18"/>
          <w:szCs w:val="18"/>
        </w:rPr>
        <w:t>同行援護アセスメント調査票による、調査項目中「視力障害」、「視野障害」及び「夜盲」のいずれかが１点以上であり、かつ、「移動障害」の点数が１点以上の者。（下表参照）</w:t>
      </w:r>
      <w:r w:rsidRPr="003F20CF">
        <w:rPr>
          <w:rFonts w:ascii="HG丸ｺﾞｼｯｸM-PRO" w:eastAsia="HG丸ｺﾞｼｯｸM-PRO" w:hAnsi="HG丸ｺﾞｼｯｸM-PRO" w:hint="eastAsia"/>
          <w:b/>
          <w:color w:val="000000" w:themeColor="text1"/>
          <w:sz w:val="18"/>
        </w:rPr>
        <w:t xml:space="preserve">　</w:t>
      </w:r>
    </w:p>
    <w:p w14:paraId="1C82AC93" w14:textId="69B956A0" w:rsidR="00ED3043" w:rsidRPr="003F20CF" w:rsidRDefault="00ED3043">
      <w:pPr>
        <w:numPr>
          <w:ilvl w:val="0"/>
          <w:numId w:val="1"/>
        </w:numPr>
        <w:spacing w:line="280" w:lineRule="exact"/>
        <w:rPr>
          <w:rFonts w:eastAsia="HG丸ｺﾞｼｯｸM-PRO"/>
          <w:color w:val="000000" w:themeColor="text1"/>
          <w:sz w:val="18"/>
          <w:szCs w:val="23"/>
        </w:rPr>
      </w:pPr>
      <w:r w:rsidRPr="003F20CF">
        <w:rPr>
          <w:rFonts w:eastAsia="HG丸ｺﾞｼｯｸM-PRO" w:hint="eastAsia"/>
          <w:color w:val="000000" w:themeColor="text1"/>
          <w:sz w:val="18"/>
          <w:szCs w:val="23"/>
        </w:rPr>
        <w:t>盲ろう者を支援した場合の加算の対象者の判定に当たっては、必要に応じて医師意見書を添付することとなるが、身体障害者手帳において、聴覚障害６級以上に該当していることが確認できる場合については、省略して差し支えない</w:t>
      </w:r>
      <w:r w:rsidR="00106718" w:rsidRPr="003F20CF">
        <w:rPr>
          <w:rFonts w:eastAsia="HG丸ｺﾞｼｯｸM-PRO" w:hint="eastAsia"/>
          <w:color w:val="000000" w:themeColor="text1"/>
          <w:sz w:val="18"/>
          <w:szCs w:val="23"/>
        </w:rPr>
        <w:t>。</w:t>
      </w:r>
    </w:p>
    <w:p w14:paraId="5C2335AE" w14:textId="77777777" w:rsidR="00ED3043" w:rsidRPr="003F20CF" w:rsidRDefault="00ED3043">
      <w:pPr>
        <w:spacing w:line="280" w:lineRule="exact"/>
        <w:ind w:left="210"/>
        <w:rPr>
          <w:rFonts w:ascii="HG丸ｺﾞｼｯｸM-PRO" w:eastAsia="HG丸ｺﾞｼｯｸM-PRO" w:hAnsi="HG丸ｺﾞｼｯｸM-PRO"/>
          <w:bCs/>
          <w:color w:val="000000" w:themeColor="text1"/>
          <w:sz w:val="18"/>
        </w:rPr>
      </w:pPr>
    </w:p>
    <w:p w14:paraId="4DCF297B" w14:textId="77777777" w:rsidR="00ED3043" w:rsidRPr="003F20CF" w:rsidRDefault="00ED3043">
      <w:pPr>
        <w:widowControl/>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color w:val="000000" w:themeColor="text1"/>
          <w:sz w:val="18"/>
          <w:szCs w:val="18"/>
        </w:rPr>
        <w:br w:type="page"/>
      </w:r>
    </w:p>
    <w:p w14:paraId="1F772249"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同行援護アセスメント調査票</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709"/>
        <w:gridCol w:w="1275"/>
        <w:gridCol w:w="1843"/>
        <w:gridCol w:w="1559"/>
        <w:gridCol w:w="1418"/>
        <w:gridCol w:w="957"/>
      </w:tblGrid>
      <w:tr w:rsidR="003F20CF" w:rsidRPr="003F20CF" w14:paraId="523CACFA" w14:textId="77777777">
        <w:tc>
          <w:tcPr>
            <w:tcW w:w="425" w:type="dxa"/>
          </w:tcPr>
          <w:p w14:paraId="386B12C0"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p>
        </w:tc>
        <w:tc>
          <w:tcPr>
            <w:tcW w:w="709" w:type="dxa"/>
          </w:tcPr>
          <w:p w14:paraId="7EBB2D7B"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調査</w:t>
            </w:r>
          </w:p>
          <w:p w14:paraId="6DCCD0CD"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項目</w:t>
            </w:r>
          </w:p>
        </w:tc>
        <w:tc>
          <w:tcPr>
            <w:tcW w:w="1275" w:type="dxa"/>
          </w:tcPr>
          <w:p w14:paraId="657331E5"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０点</w:t>
            </w:r>
          </w:p>
        </w:tc>
        <w:tc>
          <w:tcPr>
            <w:tcW w:w="1843" w:type="dxa"/>
          </w:tcPr>
          <w:p w14:paraId="0F4E0DEA"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１点</w:t>
            </w:r>
          </w:p>
        </w:tc>
        <w:tc>
          <w:tcPr>
            <w:tcW w:w="1559" w:type="dxa"/>
          </w:tcPr>
          <w:p w14:paraId="407876D1"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２点</w:t>
            </w:r>
          </w:p>
        </w:tc>
        <w:tc>
          <w:tcPr>
            <w:tcW w:w="1418" w:type="dxa"/>
          </w:tcPr>
          <w:p w14:paraId="6872FB3A"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特記事項</w:t>
            </w:r>
          </w:p>
        </w:tc>
        <w:tc>
          <w:tcPr>
            <w:tcW w:w="957" w:type="dxa"/>
          </w:tcPr>
          <w:p w14:paraId="1E1CCEF7"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備考</w:t>
            </w:r>
          </w:p>
        </w:tc>
      </w:tr>
      <w:tr w:rsidR="003F20CF" w:rsidRPr="003F20CF" w14:paraId="04159C1B" w14:textId="77777777">
        <w:trPr>
          <w:cantSplit/>
          <w:trHeight w:val="1134"/>
        </w:trPr>
        <w:tc>
          <w:tcPr>
            <w:tcW w:w="425" w:type="dxa"/>
            <w:textDirection w:val="tbRlV"/>
          </w:tcPr>
          <w:p w14:paraId="7CC4C517" w14:textId="77777777" w:rsidR="00ED3043" w:rsidRPr="003F20CF" w:rsidRDefault="00ED3043">
            <w:pPr>
              <w:spacing w:line="240" w:lineRule="exact"/>
              <w:ind w:left="113" w:right="113"/>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視力障害</w:t>
            </w:r>
          </w:p>
        </w:tc>
        <w:tc>
          <w:tcPr>
            <w:tcW w:w="709" w:type="dxa"/>
          </w:tcPr>
          <w:p w14:paraId="23C9EE21"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視力</w:t>
            </w:r>
          </w:p>
        </w:tc>
        <w:tc>
          <w:tcPr>
            <w:tcW w:w="1275" w:type="dxa"/>
          </w:tcPr>
          <w:p w14:paraId="14C13BB0"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１．普通（日常生活に支障がない。）</w:t>
            </w:r>
          </w:p>
        </w:tc>
        <w:tc>
          <w:tcPr>
            <w:tcW w:w="1843" w:type="dxa"/>
          </w:tcPr>
          <w:p w14:paraId="541B7E4B" w14:textId="342F2889"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２．約１ｍ離れた視力確認表の図は見ることができるが、目の前に置いた場合は見ることができない。</w:t>
            </w:r>
          </w:p>
          <w:p w14:paraId="3DC8D54B"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３．目の前に置いた視力確認表の図は見ることができるが、遠ざかると見ることができない。</w:t>
            </w:r>
          </w:p>
        </w:tc>
        <w:tc>
          <w:tcPr>
            <w:tcW w:w="1559" w:type="dxa"/>
          </w:tcPr>
          <w:p w14:paraId="5CAB741D"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４．ほとんど見えない。</w:t>
            </w:r>
          </w:p>
          <w:p w14:paraId="38925C85"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５．見えているのか判断不能である。</w:t>
            </w:r>
          </w:p>
        </w:tc>
        <w:tc>
          <w:tcPr>
            <w:tcW w:w="1418" w:type="dxa"/>
          </w:tcPr>
          <w:p w14:paraId="61F427F1"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p>
        </w:tc>
        <w:tc>
          <w:tcPr>
            <w:tcW w:w="957" w:type="dxa"/>
          </w:tcPr>
          <w:p w14:paraId="6EAD2948"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矯正視力による測定とする。</w:t>
            </w:r>
          </w:p>
        </w:tc>
      </w:tr>
      <w:tr w:rsidR="003F20CF" w:rsidRPr="003F20CF" w14:paraId="7E85C6CE" w14:textId="77777777">
        <w:trPr>
          <w:cantSplit/>
          <w:trHeight w:val="1134"/>
        </w:trPr>
        <w:tc>
          <w:tcPr>
            <w:tcW w:w="425" w:type="dxa"/>
            <w:textDirection w:val="tbRlV"/>
          </w:tcPr>
          <w:p w14:paraId="4C126F7B" w14:textId="77777777" w:rsidR="00ED3043" w:rsidRPr="003F20CF" w:rsidRDefault="00ED3043">
            <w:pPr>
              <w:spacing w:line="240" w:lineRule="exact"/>
              <w:ind w:left="113" w:right="113"/>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視野障害</w:t>
            </w:r>
          </w:p>
        </w:tc>
        <w:tc>
          <w:tcPr>
            <w:tcW w:w="709" w:type="dxa"/>
          </w:tcPr>
          <w:p w14:paraId="7A4B99F2"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視野</w:t>
            </w:r>
          </w:p>
        </w:tc>
        <w:tc>
          <w:tcPr>
            <w:tcW w:w="1275" w:type="dxa"/>
          </w:tcPr>
          <w:p w14:paraId="415DD811"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１．視野障害がない。</w:t>
            </w:r>
          </w:p>
          <w:p w14:paraId="4836E775"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２．視野障害の１点又は２点の事項に該当しない。</w:t>
            </w:r>
          </w:p>
        </w:tc>
        <w:tc>
          <w:tcPr>
            <w:tcW w:w="1843" w:type="dxa"/>
          </w:tcPr>
          <w:p w14:paraId="3E946D2A" w14:textId="1E63D898" w:rsidR="00ED3043" w:rsidRPr="003F20CF" w:rsidRDefault="00ED3043" w:rsidP="00361255">
            <w:pPr>
              <w:spacing w:line="240" w:lineRule="exact"/>
              <w:ind w:left="160" w:hangingChars="100" w:hanging="160"/>
              <w:rPr>
                <w:rFonts w:ascii="HG丸ｺﾞｼｯｸM-PRO" w:eastAsia="HG丸ｺﾞｼｯｸM-PRO" w:hAnsi="HG丸ｺﾞｼｯｸM-PRO"/>
                <w:strike/>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３．</w:t>
            </w:r>
            <w:r w:rsidR="00C87640" w:rsidRPr="003F20CF">
              <w:rPr>
                <w:rFonts w:ascii="HG丸ｺﾞｼｯｸM-PRO" w:eastAsia="HG丸ｺﾞｼｯｸM-PRO" w:hAnsi="HG丸ｺﾞｼｯｸM-PRO" w:hint="eastAsia"/>
                <w:color w:val="000000" w:themeColor="text1"/>
                <w:sz w:val="16"/>
                <w:szCs w:val="16"/>
              </w:rPr>
              <w:t>周辺視野角度（Ⅰ/四視標による。以下同じ。）の総和が左右眼それぞれ80度以下であり、かつ、両眼中心視野角度（Ⅰ/二視標による。以下同じ。）が56度以下である。</w:t>
            </w:r>
          </w:p>
          <w:p w14:paraId="7D5A40D4" w14:textId="39DD2122" w:rsidR="00C87640" w:rsidRPr="003F20CF" w:rsidRDefault="00C87640">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４．両眼開放視認点数が70点以下であり、かつ、両眼中心視野視認点数が40点以下である。</w:t>
            </w:r>
          </w:p>
        </w:tc>
        <w:tc>
          <w:tcPr>
            <w:tcW w:w="1559" w:type="dxa"/>
          </w:tcPr>
          <w:p w14:paraId="6757CE34" w14:textId="6A9B663D" w:rsidR="00C87640" w:rsidRPr="003F20CF" w:rsidRDefault="00C87640" w:rsidP="00361255">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5</w:t>
            </w:r>
            <w:r w:rsidR="00ED3043" w:rsidRPr="003F20CF">
              <w:rPr>
                <w:rFonts w:ascii="HG丸ｺﾞｼｯｸM-PRO" w:eastAsia="HG丸ｺﾞｼｯｸM-PRO" w:hAnsi="HG丸ｺﾞｼｯｸM-PRO" w:hint="eastAsia"/>
                <w:color w:val="000000" w:themeColor="text1"/>
                <w:sz w:val="16"/>
                <w:szCs w:val="16"/>
              </w:rPr>
              <w:t>．</w:t>
            </w:r>
            <w:r w:rsidRPr="003F20CF">
              <w:rPr>
                <w:rFonts w:ascii="HG丸ｺﾞｼｯｸM-PRO" w:eastAsia="HG丸ｺﾞｼｯｸM-PRO" w:hAnsi="HG丸ｺﾞｼｯｸM-PRO" w:hint="eastAsia"/>
                <w:color w:val="000000" w:themeColor="text1"/>
                <w:sz w:val="16"/>
                <w:szCs w:val="16"/>
              </w:rPr>
              <w:t>周辺視野角度（Ⅰ/四視標による。以下同じ。）の総和が左右眼それぞれ80度以下であり、かつ、両眼中心視野角度（Ⅰ/二視標による。以下同じ。）が28度以下である。</w:t>
            </w:r>
          </w:p>
          <w:p w14:paraId="0A75F03E" w14:textId="7BA77AAD" w:rsidR="00C87640" w:rsidRPr="003F20CF" w:rsidRDefault="00C87640">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６．両眼開放視認点数が70点以下であり、かつ、両眼中心視野視認点数が</w:t>
            </w:r>
            <w:r w:rsidR="00BD49AA" w:rsidRPr="003F20CF">
              <w:rPr>
                <w:rFonts w:ascii="HG丸ｺﾞｼｯｸM-PRO" w:eastAsia="HG丸ｺﾞｼｯｸM-PRO" w:hAnsi="HG丸ｺﾞｼｯｸM-PRO" w:hint="eastAsia"/>
                <w:color w:val="000000" w:themeColor="text1"/>
                <w:sz w:val="16"/>
                <w:szCs w:val="16"/>
              </w:rPr>
              <w:t>20</w:t>
            </w:r>
            <w:r w:rsidRPr="003F20CF">
              <w:rPr>
                <w:rFonts w:ascii="HG丸ｺﾞｼｯｸM-PRO" w:eastAsia="HG丸ｺﾞｼｯｸM-PRO" w:hAnsi="HG丸ｺﾞｼｯｸM-PRO" w:hint="eastAsia"/>
                <w:color w:val="000000" w:themeColor="text1"/>
                <w:sz w:val="16"/>
                <w:szCs w:val="16"/>
              </w:rPr>
              <w:t>点以下である。</w:t>
            </w:r>
          </w:p>
        </w:tc>
        <w:tc>
          <w:tcPr>
            <w:tcW w:w="1418" w:type="dxa"/>
          </w:tcPr>
          <w:p w14:paraId="698E2B4D"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視力障害の１点又は２点の事項に該当せず、視野に障害がある場合に評価する。</w:t>
            </w:r>
          </w:p>
        </w:tc>
        <w:tc>
          <w:tcPr>
            <w:tcW w:w="957" w:type="dxa"/>
          </w:tcPr>
          <w:p w14:paraId="0E200C55"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p>
        </w:tc>
      </w:tr>
      <w:tr w:rsidR="003F20CF" w:rsidRPr="003F20CF" w14:paraId="537DCA15" w14:textId="77777777">
        <w:trPr>
          <w:cantSplit/>
          <w:trHeight w:val="1134"/>
        </w:trPr>
        <w:tc>
          <w:tcPr>
            <w:tcW w:w="425" w:type="dxa"/>
            <w:textDirection w:val="tbRlV"/>
          </w:tcPr>
          <w:p w14:paraId="6D28DA4C" w14:textId="77777777" w:rsidR="00ED3043" w:rsidRPr="003F20CF" w:rsidRDefault="00ED3043">
            <w:pPr>
              <w:spacing w:line="240" w:lineRule="exact"/>
              <w:ind w:left="113" w:right="113"/>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夜盲</w:t>
            </w:r>
          </w:p>
        </w:tc>
        <w:tc>
          <w:tcPr>
            <w:tcW w:w="709" w:type="dxa"/>
          </w:tcPr>
          <w:p w14:paraId="534B936A"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網膜色素変性症等による夜盲等</w:t>
            </w:r>
          </w:p>
        </w:tc>
        <w:tc>
          <w:tcPr>
            <w:tcW w:w="1275" w:type="dxa"/>
          </w:tcPr>
          <w:p w14:paraId="15632273"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１．網膜色素変性症等による夜盲等がない。</w:t>
            </w:r>
          </w:p>
          <w:p w14:paraId="172D608F"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２．夜盲の１点の事項に該当しない。</w:t>
            </w:r>
          </w:p>
        </w:tc>
        <w:tc>
          <w:tcPr>
            <w:tcW w:w="1843" w:type="dxa"/>
          </w:tcPr>
          <w:p w14:paraId="42DE0C11"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３．暗い場所や夜間等の移動の際、慣れた場所以外では歩行できない程度の視野、視力等の能力の低下がある。</w:t>
            </w:r>
          </w:p>
        </w:tc>
        <w:tc>
          <w:tcPr>
            <w:tcW w:w="1559" w:type="dxa"/>
            <w:vAlign w:val="center"/>
          </w:tcPr>
          <w:p w14:paraId="5B81B1E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w:t>
            </w:r>
          </w:p>
        </w:tc>
        <w:tc>
          <w:tcPr>
            <w:tcW w:w="1418" w:type="dxa"/>
          </w:tcPr>
          <w:p w14:paraId="1992E0EF"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視力障害又は視野障害の１点又は２点の事項に該当せず、夜盲等の症状により移動に著しく困難を来したものである場合に評価する。必要に応じて医師意見書を添付する。</w:t>
            </w:r>
          </w:p>
        </w:tc>
        <w:tc>
          <w:tcPr>
            <w:tcW w:w="957" w:type="dxa"/>
          </w:tcPr>
          <w:p w14:paraId="32CBE786"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人的支援なしに、視覚情報により単独歩行が可能な場合に「歩行できる」と判断する。</w:t>
            </w:r>
          </w:p>
        </w:tc>
      </w:tr>
      <w:tr w:rsidR="003F20CF" w:rsidRPr="003F20CF" w14:paraId="4FE905C0" w14:textId="77777777">
        <w:trPr>
          <w:cantSplit/>
          <w:trHeight w:val="1134"/>
        </w:trPr>
        <w:tc>
          <w:tcPr>
            <w:tcW w:w="425" w:type="dxa"/>
            <w:textDirection w:val="tbRlV"/>
          </w:tcPr>
          <w:p w14:paraId="1BBE6FA2" w14:textId="77777777" w:rsidR="00ED3043" w:rsidRPr="003F20CF" w:rsidRDefault="00ED3043">
            <w:pPr>
              <w:spacing w:line="240" w:lineRule="exact"/>
              <w:ind w:left="113" w:right="113"/>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移動障害</w:t>
            </w:r>
          </w:p>
        </w:tc>
        <w:tc>
          <w:tcPr>
            <w:tcW w:w="709" w:type="dxa"/>
          </w:tcPr>
          <w:p w14:paraId="73CD51D2"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盲人安全つえ（又は盲導犬）の使用による単独歩行</w:t>
            </w:r>
          </w:p>
        </w:tc>
        <w:tc>
          <w:tcPr>
            <w:tcW w:w="1275" w:type="dxa"/>
          </w:tcPr>
          <w:p w14:paraId="26C8D96E"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１．慣れていない場所であっても歩行ができる。</w:t>
            </w:r>
          </w:p>
        </w:tc>
        <w:tc>
          <w:tcPr>
            <w:tcW w:w="1843" w:type="dxa"/>
          </w:tcPr>
          <w:p w14:paraId="024A196C"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２．慣れた場所での歩行のみできる。</w:t>
            </w:r>
          </w:p>
        </w:tc>
        <w:tc>
          <w:tcPr>
            <w:tcW w:w="1559" w:type="dxa"/>
          </w:tcPr>
          <w:p w14:paraId="6FBDEA25" w14:textId="77777777" w:rsidR="00ED3043" w:rsidRPr="003F20CF"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３．慣れた場所であっても歩行ができない。</w:t>
            </w:r>
          </w:p>
        </w:tc>
        <w:tc>
          <w:tcPr>
            <w:tcW w:w="1418" w:type="dxa"/>
          </w:tcPr>
          <w:p w14:paraId="63CC8A33"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夜盲による移動障害の場合は、夜間や照明が不十分な場所等を想定したものとする。</w:t>
            </w:r>
          </w:p>
        </w:tc>
        <w:tc>
          <w:tcPr>
            <w:tcW w:w="957" w:type="dxa"/>
          </w:tcPr>
          <w:p w14:paraId="38DEA191" w14:textId="77777777" w:rsidR="00ED3043" w:rsidRPr="003F20CF" w:rsidRDefault="00ED3043">
            <w:pPr>
              <w:spacing w:line="240" w:lineRule="exact"/>
              <w:rPr>
                <w:rFonts w:ascii="HG丸ｺﾞｼｯｸM-PRO" w:eastAsia="HG丸ｺﾞｼｯｸM-PRO" w:hAnsi="HG丸ｺﾞｼｯｸM-PRO"/>
                <w:color w:val="000000" w:themeColor="text1"/>
                <w:sz w:val="16"/>
                <w:szCs w:val="16"/>
              </w:rPr>
            </w:pPr>
            <w:r w:rsidRPr="003F20CF">
              <w:rPr>
                <w:rFonts w:ascii="HG丸ｺﾞｼｯｸM-PRO" w:eastAsia="HG丸ｺﾞｼｯｸM-PRO" w:hAnsi="HG丸ｺﾞｼｯｸM-PRO" w:hint="eastAsia"/>
                <w:color w:val="000000" w:themeColor="text1"/>
                <w:sz w:val="16"/>
                <w:szCs w:val="16"/>
              </w:rPr>
              <w:t>人的支援なしに、視覚情報により単独歩行が可能な場合に「歩行できる」と判断する。</w:t>
            </w:r>
          </w:p>
        </w:tc>
      </w:tr>
    </w:tbl>
    <w:p w14:paraId="398E7AEE" w14:textId="77777777" w:rsidR="00ED3043" w:rsidRPr="003F20CF"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注１．「夜盲等」の「等」については、網膜色素変性症、錐体ジストロフィー、白子症等による「過度の羞明」等をいう。</w:t>
      </w:r>
    </w:p>
    <w:p w14:paraId="2A0ED0AF" w14:textId="40D80D99"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注２．「歩行」については、車</w:t>
      </w:r>
      <w:r w:rsidR="001036C4" w:rsidRPr="003F20CF">
        <w:rPr>
          <w:rFonts w:ascii="HG丸ｺﾞｼｯｸM-PRO" w:eastAsia="HG丸ｺﾞｼｯｸM-PRO" w:hAnsi="HG丸ｺﾞｼｯｸM-PRO" w:hint="eastAsia"/>
          <w:color w:val="000000" w:themeColor="text1"/>
          <w:sz w:val="18"/>
          <w:szCs w:val="18"/>
        </w:rPr>
        <w:t>椅子</w:t>
      </w:r>
      <w:r w:rsidRPr="003F20CF">
        <w:rPr>
          <w:rFonts w:ascii="HG丸ｺﾞｼｯｸM-PRO" w:eastAsia="HG丸ｺﾞｼｯｸM-PRO" w:hAnsi="HG丸ｺﾞｼｯｸM-PRO" w:hint="eastAsia"/>
          <w:color w:val="000000" w:themeColor="text1"/>
          <w:sz w:val="18"/>
          <w:szCs w:val="18"/>
        </w:rPr>
        <w:t>等による移動手段を含む。</w:t>
      </w:r>
    </w:p>
    <w:p w14:paraId="15688359"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6E129E2" w14:textId="77777777" w:rsidR="00361255" w:rsidRPr="003F20CF" w:rsidRDefault="00361255">
      <w:pPr>
        <w:spacing w:line="280" w:lineRule="exact"/>
        <w:rPr>
          <w:rFonts w:ascii="HG丸ｺﾞｼｯｸM-PRO" w:eastAsia="HG丸ｺﾞｼｯｸM-PRO" w:hAnsi="HG丸ｺﾞｼｯｸM-PRO"/>
          <w:b/>
          <w:color w:val="000000" w:themeColor="text1"/>
        </w:rPr>
      </w:pPr>
    </w:p>
    <w:p w14:paraId="085DE1CE" w14:textId="77777777" w:rsidR="00361255" w:rsidRPr="003F20CF" w:rsidRDefault="00361255">
      <w:pPr>
        <w:spacing w:line="280" w:lineRule="exact"/>
        <w:rPr>
          <w:rFonts w:ascii="HG丸ｺﾞｼｯｸM-PRO" w:eastAsia="HG丸ｺﾞｼｯｸM-PRO" w:hAnsi="HG丸ｺﾞｼｯｸM-PRO"/>
          <w:b/>
          <w:color w:val="000000" w:themeColor="text1"/>
        </w:rPr>
      </w:pPr>
    </w:p>
    <w:p w14:paraId="331AAE56" w14:textId="77777777" w:rsidR="00361255" w:rsidRPr="003F20CF" w:rsidRDefault="00361255">
      <w:pPr>
        <w:spacing w:line="280" w:lineRule="exact"/>
        <w:rPr>
          <w:rFonts w:ascii="HG丸ｺﾞｼｯｸM-PRO" w:eastAsia="HG丸ｺﾞｼｯｸM-PRO" w:hAnsi="HG丸ｺﾞｼｯｸM-PRO"/>
          <w:b/>
          <w:color w:val="000000" w:themeColor="text1"/>
        </w:rPr>
      </w:pPr>
    </w:p>
    <w:p w14:paraId="05FF13E7" w14:textId="31F7B994" w:rsidR="00ED3043" w:rsidRPr="003F20CF" w:rsidRDefault="00ED3043" w:rsidP="006E072C">
      <w:pPr>
        <w:widowControl/>
        <w:jc w:val="lef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lastRenderedPageBreak/>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78513A2D" w14:textId="77777777">
        <w:trPr>
          <w:cantSplit/>
          <w:trHeight w:val="99"/>
        </w:trPr>
        <w:tc>
          <w:tcPr>
            <w:tcW w:w="2280" w:type="dxa"/>
            <w:vMerge w:val="restart"/>
            <w:shd w:val="clear" w:color="auto" w:fill="D9D9D9"/>
          </w:tcPr>
          <w:p w14:paraId="25AB25E3"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31D94C4F"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3E0F70E3" w14:textId="77777777">
        <w:trPr>
          <w:cantSplit/>
          <w:trHeight w:val="70"/>
        </w:trPr>
        <w:tc>
          <w:tcPr>
            <w:tcW w:w="2280" w:type="dxa"/>
            <w:vMerge/>
          </w:tcPr>
          <w:p w14:paraId="5F31DB7D"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16BE301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1947A87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6D179DD9"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04149E0B" w14:textId="77777777">
        <w:tc>
          <w:tcPr>
            <w:tcW w:w="2280" w:type="dxa"/>
          </w:tcPr>
          <w:p w14:paraId="716A9365" w14:textId="77777777" w:rsidR="006E072C" w:rsidRPr="003F20CF" w:rsidRDefault="006E072C" w:rsidP="006E072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障害者</w:t>
            </w:r>
          </w:p>
          <w:p w14:paraId="20A58F37" w14:textId="77777777" w:rsidR="006E072C" w:rsidRPr="003F20CF" w:rsidRDefault="006E072C" w:rsidP="006E072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3C2400A9" w14:textId="77777777" w:rsidR="006E072C" w:rsidRPr="003F20CF" w:rsidRDefault="006E072C" w:rsidP="006E072C">
            <w:pPr>
              <w:jc w:val="right"/>
              <w:rPr>
                <w:rFonts w:ascii="ＭＳ 明朝" w:hAnsi="ＭＳ 明朝"/>
                <w:color w:val="000000" w:themeColor="text1"/>
              </w:rPr>
            </w:pPr>
            <w:r w:rsidRPr="003F20CF">
              <w:rPr>
                <w:rFonts w:ascii="ＭＳ 明朝" w:hAnsi="ＭＳ 明朝" w:hint="eastAsia"/>
                <w:color w:val="000000" w:themeColor="text1"/>
              </w:rPr>
              <w:t>58</w:t>
            </w:r>
          </w:p>
          <w:p w14:paraId="1F0400A8" w14:textId="4C3A1927" w:rsidR="006E072C" w:rsidRPr="003F20CF" w:rsidRDefault="006E072C" w:rsidP="006E072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17</w:t>
            </w:r>
          </w:p>
        </w:tc>
        <w:tc>
          <w:tcPr>
            <w:tcW w:w="1520" w:type="dxa"/>
          </w:tcPr>
          <w:p w14:paraId="6BE3CB20" w14:textId="77777777" w:rsidR="006E072C" w:rsidRPr="003F20CF" w:rsidRDefault="006E072C" w:rsidP="006E072C">
            <w:pPr>
              <w:jc w:val="right"/>
              <w:rPr>
                <w:rFonts w:ascii="ＭＳ 明朝" w:hAnsi="ＭＳ 明朝"/>
                <w:color w:val="000000" w:themeColor="text1"/>
              </w:rPr>
            </w:pPr>
            <w:r w:rsidRPr="003F20CF">
              <w:rPr>
                <w:rFonts w:ascii="ＭＳ 明朝" w:hAnsi="ＭＳ 明朝" w:hint="eastAsia"/>
                <w:color w:val="000000" w:themeColor="text1"/>
              </w:rPr>
              <w:t>48</w:t>
            </w:r>
          </w:p>
          <w:p w14:paraId="66496142" w14:textId="1CF4824A" w:rsidR="006E072C" w:rsidRPr="003F20CF" w:rsidRDefault="006E072C" w:rsidP="006E072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14</w:t>
            </w:r>
          </w:p>
        </w:tc>
        <w:tc>
          <w:tcPr>
            <w:tcW w:w="1520" w:type="dxa"/>
          </w:tcPr>
          <w:p w14:paraId="6B370781" w14:textId="77777777" w:rsidR="006E072C" w:rsidRPr="003F20CF" w:rsidRDefault="006E072C" w:rsidP="006E072C">
            <w:pPr>
              <w:jc w:val="right"/>
              <w:rPr>
                <w:rFonts w:ascii="ＭＳ 明朝" w:hAnsi="ＭＳ 明朝"/>
                <w:color w:val="000000" w:themeColor="text1"/>
              </w:rPr>
            </w:pPr>
            <w:r w:rsidRPr="003F20CF">
              <w:rPr>
                <w:rFonts w:ascii="ＭＳ 明朝" w:hAnsi="ＭＳ 明朝" w:hint="eastAsia"/>
                <w:color w:val="000000" w:themeColor="text1"/>
              </w:rPr>
              <w:t>39</w:t>
            </w:r>
          </w:p>
          <w:p w14:paraId="2F8E6064" w14:textId="3927C9AA" w:rsidR="006E072C" w:rsidRPr="003F20CF" w:rsidRDefault="006E072C" w:rsidP="006E072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12</w:t>
            </w:r>
          </w:p>
        </w:tc>
      </w:tr>
      <w:tr w:rsidR="003F20CF" w:rsidRPr="003F20CF" w14:paraId="05EA06F1" w14:textId="77777777">
        <w:tc>
          <w:tcPr>
            <w:tcW w:w="2280" w:type="dxa"/>
          </w:tcPr>
          <w:p w14:paraId="25FFCAF0" w14:textId="77777777" w:rsidR="006E072C" w:rsidRPr="003F20CF" w:rsidRDefault="006E072C" w:rsidP="006E072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児童</w:t>
            </w:r>
          </w:p>
        </w:tc>
        <w:tc>
          <w:tcPr>
            <w:tcW w:w="1520" w:type="dxa"/>
          </w:tcPr>
          <w:p w14:paraId="611922D7" w14:textId="46704484" w:rsidR="006E072C" w:rsidRPr="003F20CF" w:rsidRDefault="006E072C" w:rsidP="006E072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58</w:t>
            </w:r>
          </w:p>
        </w:tc>
        <w:tc>
          <w:tcPr>
            <w:tcW w:w="1520" w:type="dxa"/>
          </w:tcPr>
          <w:p w14:paraId="1C5A8127" w14:textId="5C0159E9" w:rsidR="006E072C" w:rsidRPr="003F20CF" w:rsidRDefault="006E072C" w:rsidP="006E072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48</w:t>
            </w:r>
          </w:p>
        </w:tc>
        <w:tc>
          <w:tcPr>
            <w:tcW w:w="1520" w:type="dxa"/>
          </w:tcPr>
          <w:p w14:paraId="57196FFC" w14:textId="3AE3374E" w:rsidR="006E072C" w:rsidRPr="003F20CF" w:rsidRDefault="006E072C" w:rsidP="006E072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39</w:t>
            </w:r>
          </w:p>
        </w:tc>
      </w:tr>
    </w:tbl>
    <w:p w14:paraId="7E1910B5" w14:textId="77777777" w:rsidR="00ED3043" w:rsidRPr="003F20CF" w:rsidRDefault="00ED3043">
      <w:pPr>
        <w:spacing w:line="280" w:lineRule="exact"/>
        <w:ind w:leftChars="300" w:left="810"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移動支援から同行援護に移行する障害者（児）については、従前移動支援で認められていた支給量が同行援護の基準支給量よりも多い場合には、従前の移動支援で認められていた支給量を決定することができる。</w:t>
      </w:r>
    </w:p>
    <w:p w14:paraId="22A2E2B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5DDF92B7"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650C5E54"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268BB34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586980CF" w14:textId="77777777" w:rsidR="00ED3043" w:rsidRPr="003F20CF" w:rsidRDefault="00ED3043">
      <w:pPr>
        <w:widowControl/>
        <w:jc w:val="lef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627F731E"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4E7031A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12D686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060BDD24"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・同行援護の対象となる者は同行援護を利用し、移動支援の支給決定を受けることはできない。</w:t>
      </w:r>
    </w:p>
    <w:p w14:paraId="102F62C2"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また、行動援護や重度訪問介護を併給することもできない。</w:t>
      </w:r>
    </w:p>
    <w:p w14:paraId="04EC543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・以下のいずれかに該当する場合には、同時に２人の同行援護従業者から支援を受けることができる。この場合はサービス等利用計画案にその旨を記載すること。</w:t>
      </w:r>
    </w:p>
    <w:p w14:paraId="7966999D"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7020169D"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1A108B89" w14:textId="77777777" w:rsidR="00CD5525" w:rsidRPr="003F20CF" w:rsidRDefault="00ED3043">
      <w:pPr>
        <w:ind w:left="420" w:hangingChars="200" w:hanging="420"/>
        <w:jc w:val="left"/>
        <w:rPr>
          <w:rFonts w:eastAsia="HG丸ｺﾞｼｯｸM-PRO"/>
          <w:color w:val="000000" w:themeColor="text1"/>
          <w:sz w:val="18"/>
          <w:szCs w:val="23"/>
        </w:rPr>
      </w:pPr>
      <w:r w:rsidRPr="003F20CF">
        <w:rPr>
          <w:rFonts w:hint="eastAsia"/>
          <w:color w:val="000000" w:themeColor="text1"/>
        </w:rPr>
        <w:t xml:space="preserve">　　</w:t>
      </w:r>
      <w:r w:rsidRPr="003F20CF">
        <w:rPr>
          <w:rFonts w:eastAsia="HG丸ｺﾞｼｯｸM-PRO" w:hint="eastAsia"/>
          <w:color w:val="000000" w:themeColor="text1"/>
          <w:sz w:val="18"/>
        </w:rPr>
        <w:t>・</w:t>
      </w:r>
      <w:r w:rsidRPr="003F20CF">
        <w:rPr>
          <w:rFonts w:eastAsia="HG丸ｺﾞｼｯｸM-PRO" w:hint="eastAsia"/>
          <w:color w:val="000000" w:themeColor="text1"/>
          <w:sz w:val="18"/>
          <w:szCs w:val="23"/>
        </w:rPr>
        <w:t>障害支援区分の認定は、区分３以上支援加算を決定することが不要と見込まれる申請者の場合には行わないものとする。</w:t>
      </w:r>
    </w:p>
    <w:p w14:paraId="07C5BC0C" w14:textId="77777777" w:rsidR="00CD5525" w:rsidRPr="003F20CF" w:rsidRDefault="00CD5525">
      <w:pPr>
        <w:ind w:left="360" w:hangingChars="200" w:hanging="360"/>
        <w:jc w:val="left"/>
        <w:rPr>
          <w:rFonts w:eastAsia="HG丸ｺﾞｼｯｸM-PRO"/>
          <w:color w:val="000000" w:themeColor="text1"/>
          <w:sz w:val="18"/>
          <w:szCs w:val="23"/>
        </w:rPr>
      </w:pPr>
    </w:p>
    <w:p w14:paraId="47CBD174" w14:textId="77777777" w:rsidR="00ED3043" w:rsidRPr="003F20CF" w:rsidRDefault="00ED3043">
      <w:pPr>
        <w:ind w:left="360" w:hangingChars="200" w:hanging="360"/>
        <w:jc w:val="left"/>
        <w:rPr>
          <w:rFonts w:eastAsia="HG丸ｺﾞｼｯｸM-PRO"/>
          <w:color w:val="000000" w:themeColor="text1"/>
          <w:sz w:val="18"/>
        </w:rPr>
      </w:pPr>
      <w:r w:rsidRPr="003F20CF">
        <w:rPr>
          <w:rFonts w:eastAsia="HG丸ｺﾞｼｯｸM-PRO"/>
          <w:color w:val="000000" w:themeColor="text1"/>
          <w:sz w:val="18"/>
          <w:szCs w:val="23"/>
        </w:rPr>
        <w:t xml:space="preserve"> </w:t>
      </w:r>
      <w:r w:rsidRPr="003F20CF">
        <w:rPr>
          <w:rFonts w:eastAsia="HG丸ｺﾞｼｯｸM-PRO"/>
          <w:color w:val="000000" w:themeColor="text1"/>
          <w:sz w:val="18"/>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3B9F9BB3" w14:textId="77777777">
        <w:tc>
          <w:tcPr>
            <w:tcW w:w="8702" w:type="dxa"/>
            <w:shd w:val="clear" w:color="auto" w:fill="FFFF00"/>
          </w:tcPr>
          <w:p w14:paraId="712F38B6"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４　行動援護</w:t>
            </w:r>
          </w:p>
        </w:tc>
      </w:tr>
    </w:tbl>
    <w:p w14:paraId="7524E5FC"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2397EB1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16226C42"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知的障害又は精神障害により行動上著しい困難を有する障害者等であって常時介護を要するものにつき、当該障害者等が行動する際に生じ得る危険を回避するために必要な援護、外出時における移動中の介護、排せつ及び食事等の介護その他の当該障害者等が行動する際の必要な援助を行う。</w:t>
      </w:r>
    </w:p>
    <w:p w14:paraId="419FDB78"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・基本的な支援内容については、移動支援と同様（移動支援のしおり参照。）。</w:t>
      </w:r>
    </w:p>
    <w:p w14:paraId="2CB36CFA"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・経済活動に係る外出、通年かつ長期にわたる外出（通所・通学）は対象外。</w:t>
      </w:r>
    </w:p>
    <w:p w14:paraId="7A68794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500829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4F9DA0F5"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障害支援区分が区分３以上であって、障害支援区分の認定調査項目のうち行動関連項目（１２項目）等の合計点数が１０点以上（障害児にあってはこれに相当する心身の状態）である者（下表参照）</w:t>
      </w:r>
    </w:p>
    <w:p w14:paraId="6D34BE41"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1B73A8FE" w14:textId="6C9D559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w:t>
      </w:r>
      <w:r w:rsidR="0084698C" w:rsidRPr="003F20CF">
        <w:rPr>
          <w:rFonts w:ascii="HG丸ｺﾞｼｯｸM-PRO" w:eastAsia="HG丸ｺﾞｼｯｸM-PRO" w:hAnsi="HG丸ｺﾞｼｯｸM-PRO" w:hint="eastAsia"/>
          <w:color w:val="000000" w:themeColor="text1"/>
          <w:sz w:val="18"/>
          <w:szCs w:val="18"/>
        </w:rPr>
        <w:t>重度訪問介護、</w:t>
      </w:r>
      <w:r w:rsidRPr="003F20CF">
        <w:rPr>
          <w:rFonts w:ascii="HG丸ｺﾞｼｯｸM-PRO" w:eastAsia="HG丸ｺﾞｼｯｸM-PRO" w:hAnsi="HG丸ｺﾞｼｯｸM-PRO" w:hint="eastAsia"/>
          <w:color w:val="000000" w:themeColor="text1"/>
          <w:sz w:val="18"/>
          <w:szCs w:val="18"/>
        </w:rPr>
        <w:t>行動援護及び重度障害者等包括支援の判定基準票（行動関連項目）＞</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8"/>
        <w:gridCol w:w="869"/>
        <w:gridCol w:w="992"/>
        <w:gridCol w:w="1189"/>
        <w:gridCol w:w="796"/>
        <w:gridCol w:w="708"/>
        <w:gridCol w:w="851"/>
        <w:gridCol w:w="850"/>
      </w:tblGrid>
      <w:tr w:rsidR="003F20CF" w:rsidRPr="003F20CF" w14:paraId="3C03005B" w14:textId="77777777">
        <w:trPr>
          <w:trHeight w:val="301"/>
        </w:trPr>
        <w:tc>
          <w:tcPr>
            <w:tcW w:w="2108" w:type="dxa"/>
            <w:vAlign w:val="center"/>
          </w:tcPr>
          <w:p w14:paraId="3F26E8F9" w14:textId="77777777" w:rsidR="00ED3043" w:rsidRPr="003F20CF"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調　査　項　目</w:t>
            </w:r>
          </w:p>
        </w:tc>
        <w:tc>
          <w:tcPr>
            <w:tcW w:w="3050" w:type="dxa"/>
            <w:gridSpan w:val="3"/>
            <w:vAlign w:val="center"/>
          </w:tcPr>
          <w:p w14:paraId="52C463FC" w14:textId="77777777" w:rsidR="00ED3043" w:rsidRPr="003F20CF"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0点</w:t>
            </w:r>
          </w:p>
        </w:tc>
        <w:tc>
          <w:tcPr>
            <w:tcW w:w="1504" w:type="dxa"/>
            <w:gridSpan w:val="2"/>
            <w:vAlign w:val="center"/>
          </w:tcPr>
          <w:p w14:paraId="533C97FB" w14:textId="77777777" w:rsidR="00ED3043" w:rsidRPr="003F20CF"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1点</w:t>
            </w:r>
          </w:p>
        </w:tc>
        <w:tc>
          <w:tcPr>
            <w:tcW w:w="1701" w:type="dxa"/>
            <w:gridSpan w:val="2"/>
            <w:vAlign w:val="center"/>
          </w:tcPr>
          <w:p w14:paraId="569F656E" w14:textId="77777777" w:rsidR="00ED3043" w:rsidRPr="003F20CF"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2点</w:t>
            </w:r>
          </w:p>
        </w:tc>
      </w:tr>
      <w:tr w:rsidR="003F20CF" w:rsidRPr="003F20CF" w14:paraId="27CB51BA" w14:textId="77777777">
        <w:trPr>
          <w:trHeight w:val="293"/>
        </w:trPr>
        <w:tc>
          <w:tcPr>
            <w:tcW w:w="2108" w:type="dxa"/>
            <w:vAlign w:val="center"/>
          </w:tcPr>
          <w:p w14:paraId="5A318344"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１　コミュニケーション</w:t>
            </w:r>
          </w:p>
        </w:tc>
        <w:tc>
          <w:tcPr>
            <w:tcW w:w="3050" w:type="dxa"/>
            <w:gridSpan w:val="3"/>
            <w:vAlign w:val="center"/>
          </w:tcPr>
          <w:p w14:paraId="3885AA3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日常生活に支障がない</w:t>
            </w:r>
          </w:p>
        </w:tc>
        <w:tc>
          <w:tcPr>
            <w:tcW w:w="796" w:type="dxa"/>
            <w:vAlign w:val="center"/>
          </w:tcPr>
          <w:p w14:paraId="7AE0942A"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特定の者であればできる</w:t>
            </w:r>
          </w:p>
        </w:tc>
        <w:tc>
          <w:tcPr>
            <w:tcW w:w="708" w:type="dxa"/>
            <w:vAlign w:val="center"/>
          </w:tcPr>
          <w:p w14:paraId="14A0FD55"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会話以外の方法でできる</w:t>
            </w:r>
          </w:p>
        </w:tc>
        <w:tc>
          <w:tcPr>
            <w:tcW w:w="851" w:type="dxa"/>
            <w:vAlign w:val="center"/>
          </w:tcPr>
          <w:p w14:paraId="7F2352E8"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独自の方法でできる</w:t>
            </w:r>
          </w:p>
        </w:tc>
        <w:tc>
          <w:tcPr>
            <w:tcW w:w="850" w:type="dxa"/>
            <w:vAlign w:val="center"/>
          </w:tcPr>
          <w:p w14:paraId="093094D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できない</w:t>
            </w:r>
          </w:p>
        </w:tc>
      </w:tr>
      <w:tr w:rsidR="003F20CF" w:rsidRPr="003F20CF" w14:paraId="1D188C0B" w14:textId="77777777">
        <w:trPr>
          <w:trHeight w:val="417"/>
        </w:trPr>
        <w:tc>
          <w:tcPr>
            <w:tcW w:w="2108" w:type="dxa"/>
            <w:vAlign w:val="center"/>
          </w:tcPr>
          <w:p w14:paraId="3E0B20F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２　説明の理解</w:t>
            </w:r>
          </w:p>
        </w:tc>
        <w:tc>
          <w:tcPr>
            <w:tcW w:w="3050" w:type="dxa"/>
            <w:gridSpan w:val="3"/>
            <w:vAlign w:val="center"/>
          </w:tcPr>
          <w:p w14:paraId="4BFB854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理解できる</w:t>
            </w:r>
          </w:p>
        </w:tc>
        <w:tc>
          <w:tcPr>
            <w:tcW w:w="1504" w:type="dxa"/>
            <w:gridSpan w:val="2"/>
            <w:vAlign w:val="center"/>
          </w:tcPr>
          <w:p w14:paraId="0B34084D"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理解できない</w:t>
            </w:r>
          </w:p>
        </w:tc>
        <w:tc>
          <w:tcPr>
            <w:tcW w:w="1701" w:type="dxa"/>
            <w:gridSpan w:val="2"/>
            <w:vAlign w:val="center"/>
          </w:tcPr>
          <w:p w14:paraId="662F24D9"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理解できているか</w:t>
            </w:r>
          </w:p>
          <w:p w14:paraId="39A57F7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判断できない</w:t>
            </w:r>
          </w:p>
        </w:tc>
      </w:tr>
      <w:tr w:rsidR="003F20CF" w:rsidRPr="003F20CF" w14:paraId="5E32689D" w14:textId="77777777">
        <w:trPr>
          <w:trHeight w:val="118"/>
        </w:trPr>
        <w:tc>
          <w:tcPr>
            <w:tcW w:w="2108" w:type="dxa"/>
            <w:vAlign w:val="center"/>
          </w:tcPr>
          <w:p w14:paraId="51C14D39"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３　大声・奇声を出す</w:t>
            </w:r>
          </w:p>
        </w:tc>
        <w:tc>
          <w:tcPr>
            <w:tcW w:w="869" w:type="dxa"/>
            <w:vAlign w:val="center"/>
          </w:tcPr>
          <w:p w14:paraId="7FBC6BA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7A79FD37"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34F41F64"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1465154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04EDDF0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34918C5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4EC106E5"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1C1F87D7" w14:textId="77777777">
        <w:trPr>
          <w:trHeight w:val="62"/>
        </w:trPr>
        <w:tc>
          <w:tcPr>
            <w:tcW w:w="2108" w:type="dxa"/>
            <w:vAlign w:val="center"/>
          </w:tcPr>
          <w:p w14:paraId="4EE43EAD"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４　異食行動</w:t>
            </w:r>
          </w:p>
        </w:tc>
        <w:tc>
          <w:tcPr>
            <w:tcW w:w="869" w:type="dxa"/>
            <w:vAlign w:val="center"/>
          </w:tcPr>
          <w:p w14:paraId="2545656A"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725062E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10F032F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69E09E0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691B3A0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548DDCF5"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6162889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25B16A49" w14:textId="77777777">
        <w:trPr>
          <w:trHeight w:val="62"/>
        </w:trPr>
        <w:tc>
          <w:tcPr>
            <w:tcW w:w="2108" w:type="dxa"/>
            <w:vAlign w:val="center"/>
          </w:tcPr>
          <w:p w14:paraId="00AAFB4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５　多動・行動停止</w:t>
            </w:r>
          </w:p>
        </w:tc>
        <w:tc>
          <w:tcPr>
            <w:tcW w:w="869" w:type="dxa"/>
            <w:vAlign w:val="center"/>
          </w:tcPr>
          <w:p w14:paraId="3A779BA7"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199B37FA"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72BF3CBF"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2D8A5DC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303D696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3F01456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2ED1122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612C2AFA" w14:textId="77777777">
        <w:trPr>
          <w:trHeight w:val="62"/>
        </w:trPr>
        <w:tc>
          <w:tcPr>
            <w:tcW w:w="2108" w:type="dxa"/>
            <w:vAlign w:val="center"/>
          </w:tcPr>
          <w:p w14:paraId="2247346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６　不安定な行動</w:t>
            </w:r>
          </w:p>
        </w:tc>
        <w:tc>
          <w:tcPr>
            <w:tcW w:w="869" w:type="dxa"/>
            <w:vAlign w:val="center"/>
          </w:tcPr>
          <w:p w14:paraId="20B1607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4FCF1018"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55A95883"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5CB573BA"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3825941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14B00BC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40C1AD8F"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562C87FD" w14:textId="77777777">
        <w:trPr>
          <w:trHeight w:val="62"/>
        </w:trPr>
        <w:tc>
          <w:tcPr>
            <w:tcW w:w="2108" w:type="dxa"/>
            <w:vAlign w:val="center"/>
          </w:tcPr>
          <w:p w14:paraId="7679A577"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７　自らを傷つける行為</w:t>
            </w:r>
          </w:p>
        </w:tc>
        <w:tc>
          <w:tcPr>
            <w:tcW w:w="869" w:type="dxa"/>
            <w:vAlign w:val="center"/>
          </w:tcPr>
          <w:p w14:paraId="33CDAE9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74B04B3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2A41A3A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33309D2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6B0AC12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16A1E8E4"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5C702AF3"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39BE9936" w14:textId="77777777">
        <w:trPr>
          <w:trHeight w:val="248"/>
        </w:trPr>
        <w:tc>
          <w:tcPr>
            <w:tcW w:w="2108" w:type="dxa"/>
            <w:vAlign w:val="center"/>
          </w:tcPr>
          <w:p w14:paraId="0569DB57"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８　他人を傷つける行為</w:t>
            </w:r>
          </w:p>
        </w:tc>
        <w:tc>
          <w:tcPr>
            <w:tcW w:w="869" w:type="dxa"/>
            <w:vAlign w:val="center"/>
          </w:tcPr>
          <w:p w14:paraId="491057B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13011F4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2D18E76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2F72AF7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5DC14509"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5A8252F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54B4DE3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71F16437" w14:textId="77777777">
        <w:trPr>
          <w:trHeight w:val="62"/>
        </w:trPr>
        <w:tc>
          <w:tcPr>
            <w:tcW w:w="2108" w:type="dxa"/>
            <w:vAlign w:val="center"/>
          </w:tcPr>
          <w:p w14:paraId="6008784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９　不適切な行為</w:t>
            </w:r>
          </w:p>
        </w:tc>
        <w:tc>
          <w:tcPr>
            <w:tcW w:w="869" w:type="dxa"/>
            <w:vAlign w:val="center"/>
          </w:tcPr>
          <w:p w14:paraId="3FFBC09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38195267"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3E7B0D90"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11C4267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2D04F60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325E5C7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690EA589"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0D88AB7F" w14:textId="77777777">
        <w:trPr>
          <w:trHeight w:val="154"/>
        </w:trPr>
        <w:tc>
          <w:tcPr>
            <w:tcW w:w="2108" w:type="dxa"/>
            <w:vAlign w:val="center"/>
          </w:tcPr>
          <w:p w14:paraId="549E7DF4"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10 突発的な行動</w:t>
            </w:r>
          </w:p>
        </w:tc>
        <w:tc>
          <w:tcPr>
            <w:tcW w:w="869" w:type="dxa"/>
            <w:vAlign w:val="center"/>
          </w:tcPr>
          <w:p w14:paraId="5F52C9BD"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0612382C"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0401A1AA"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4DA3BAA4"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1D3C152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2504180A"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291B0B2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3F20CF" w:rsidRPr="003F20CF" w14:paraId="6C521BF2" w14:textId="77777777">
        <w:trPr>
          <w:trHeight w:val="62"/>
        </w:trPr>
        <w:tc>
          <w:tcPr>
            <w:tcW w:w="2108" w:type="dxa"/>
            <w:vAlign w:val="center"/>
          </w:tcPr>
          <w:p w14:paraId="4F27DB10"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11 過食・反すう等</w:t>
            </w:r>
          </w:p>
        </w:tc>
        <w:tc>
          <w:tcPr>
            <w:tcW w:w="869" w:type="dxa"/>
            <w:vAlign w:val="center"/>
          </w:tcPr>
          <w:p w14:paraId="470BC9EE"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w:t>
            </w:r>
          </w:p>
          <w:p w14:paraId="2A4E967D"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不要</w:t>
            </w:r>
          </w:p>
        </w:tc>
        <w:tc>
          <w:tcPr>
            <w:tcW w:w="992" w:type="dxa"/>
            <w:vAlign w:val="center"/>
          </w:tcPr>
          <w:p w14:paraId="23F009E3"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4AB80016"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0FE835CB"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週に１回以上の</w:t>
            </w:r>
          </w:p>
          <w:p w14:paraId="5A64728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5A899CD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ほぼ毎日（週5日以上の）支援が必要</w:t>
            </w:r>
          </w:p>
        </w:tc>
      </w:tr>
      <w:tr w:rsidR="00ED3043" w:rsidRPr="003F20CF" w14:paraId="064E7A53" w14:textId="77777777">
        <w:trPr>
          <w:trHeight w:val="399"/>
        </w:trPr>
        <w:tc>
          <w:tcPr>
            <w:tcW w:w="2108" w:type="dxa"/>
            <w:vAlign w:val="center"/>
          </w:tcPr>
          <w:p w14:paraId="25071631"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12 てんかん</w:t>
            </w:r>
          </w:p>
        </w:tc>
        <w:tc>
          <w:tcPr>
            <w:tcW w:w="3050" w:type="dxa"/>
            <w:gridSpan w:val="3"/>
            <w:vAlign w:val="center"/>
          </w:tcPr>
          <w:p w14:paraId="1BEB1245"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年に１回以上</w:t>
            </w:r>
          </w:p>
        </w:tc>
        <w:tc>
          <w:tcPr>
            <w:tcW w:w="1504" w:type="dxa"/>
            <w:gridSpan w:val="2"/>
            <w:vAlign w:val="center"/>
          </w:tcPr>
          <w:p w14:paraId="2428AAF3"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月1回以上</w:t>
            </w:r>
          </w:p>
        </w:tc>
        <w:tc>
          <w:tcPr>
            <w:tcW w:w="1701" w:type="dxa"/>
            <w:gridSpan w:val="2"/>
            <w:vAlign w:val="center"/>
          </w:tcPr>
          <w:p w14:paraId="4732E380"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6"/>
                <w:szCs w:val="18"/>
              </w:rPr>
            </w:pPr>
            <w:r w:rsidRPr="003F20CF">
              <w:rPr>
                <w:rFonts w:ascii="HG丸ｺﾞｼｯｸM-PRO" w:eastAsia="HG丸ｺﾞｼｯｸM-PRO" w:hAnsi="HG丸ｺﾞｼｯｸM-PRO" w:hint="eastAsia"/>
                <w:color w:val="000000" w:themeColor="text1"/>
                <w:sz w:val="16"/>
                <w:szCs w:val="18"/>
              </w:rPr>
              <w:t>週1回以上</w:t>
            </w:r>
          </w:p>
        </w:tc>
      </w:tr>
    </w:tbl>
    <w:p w14:paraId="0BB766F2"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18"/>
          <w:szCs w:val="18"/>
        </w:rPr>
      </w:pPr>
    </w:p>
    <w:p w14:paraId="15F50C83" w14:textId="77777777" w:rsidR="00ED3043" w:rsidRPr="003F20CF" w:rsidRDefault="00ED3043">
      <w:pPr>
        <w:widowControl/>
        <w:jc w:val="lef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b/>
          <w:color w:val="000000" w:themeColor="text1"/>
        </w:rPr>
        <w:br w:type="page"/>
      </w:r>
    </w:p>
    <w:p w14:paraId="74EDB2B6" w14:textId="77777777" w:rsidR="00ED3043" w:rsidRPr="003F20CF" w:rsidRDefault="00ED3043">
      <w:pPr>
        <w:widowControl/>
        <w:spacing w:line="280" w:lineRule="exact"/>
        <w:jc w:val="lef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lastRenderedPageBreak/>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56B8DD64" w14:textId="77777777">
        <w:trPr>
          <w:cantSplit/>
          <w:trHeight w:val="99"/>
        </w:trPr>
        <w:tc>
          <w:tcPr>
            <w:tcW w:w="2280" w:type="dxa"/>
            <w:vMerge w:val="restart"/>
            <w:shd w:val="clear" w:color="auto" w:fill="D9D9D9"/>
          </w:tcPr>
          <w:p w14:paraId="5DEDE800"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0AEA39D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3AD237AB" w14:textId="77777777">
        <w:trPr>
          <w:cantSplit/>
          <w:trHeight w:val="70"/>
        </w:trPr>
        <w:tc>
          <w:tcPr>
            <w:tcW w:w="2280" w:type="dxa"/>
            <w:vMerge/>
          </w:tcPr>
          <w:p w14:paraId="0D1236B3"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0EC91DB0"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5484A64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7FECCF1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6116F7AB" w14:textId="77777777">
        <w:tc>
          <w:tcPr>
            <w:tcW w:w="2280" w:type="dxa"/>
          </w:tcPr>
          <w:p w14:paraId="2DAE7483"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区分３</w:t>
            </w:r>
          </w:p>
          <w:p w14:paraId="18B893D1"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7C0B84AD"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074EF745"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58</w:t>
            </w:r>
          </w:p>
          <w:p w14:paraId="7B70D161"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45</w:t>
            </w:r>
          </w:p>
          <w:p w14:paraId="0897130E" w14:textId="321D62BC"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10</w:t>
            </w:r>
          </w:p>
        </w:tc>
        <w:tc>
          <w:tcPr>
            <w:tcW w:w="1520" w:type="dxa"/>
          </w:tcPr>
          <w:p w14:paraId="2C61A0BD"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48</w:t>
            </w:r>
          </w:p>
          <w:p w14:paraId="38602F5A"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37</w:t>
            </w:r>
          </w:p>
          <w:p w14:paraId="4A0C2F16" w14:textId="5D056E7A"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８</w:t>
            </w:r>
          </w:p>
        </w:tc>
        <w:tc>
          <w:tcPr>
            <w:tcW w:w="1520" w:type="dxa"/>
          </w:tcPr>
          <w:p w14:paraId="346C35E8"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39</w:t>
            </w:r>
          </w:p>
          <w:p w14:paraId="365CDB3A"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30</w:t>
            </w:r>
          </w:p>
          <w:p w14:paraId="650A8ED9" w14:textId="235300A9"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７</w:t>
            </w:r>
          </w:p>
        </w:tc>
      </w:tr>
      <w:tr w:rsidR="003F20CF" w:rsidRPr="003F20CF" w14:paraId="732A0FED" w14:textId="77777777">
        <w:tc>
          <w:tcPr>
            <w:tcW w:w="2280" w:type="dxa"/>
          </w:tcPr>
          <w:p w14:paraId="492836FC"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区分４</w:t>
            </w:r>
          </w:p>
          <w:p w14:paraId="26D22F8D"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6876EB11"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24D1CE6"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78</w:t>
            </w:r>
          </w:p>
          <w:p w14:paraId="235A84AA"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58</w:t>
            </w:r>
          </w:p>
          <w:p w14:paraId="3676B339" w14:textId="62A030D1"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10</w:t>
            </w:r>
          </w:p>
        </w:tc>
        <w:tc>
          <w:tcPr>
            <w:tcW w:w="1520" w:type="dxa"/>
          </w:tcPr>
          <w:p w14:paraId="367DB192"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65</w:t>
            </w:r>
          </w:p>
          <w:p w14:paraId="0F11FA3F"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48</w:t>
            </w:r>
          </w:p>
          <w:p w14:paraId="2255DFAE" w14:textId="3FB9EBF3"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８</w:t>
            </w:r>
          </w:p>
        </w:tc>
        <w:tc>
          <w:tcPr>
            <w:tcW w:w="1520" w:type="dxa"/>
          </w:tcPr>
          <w:p w14:paraId="5A9D916F"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52</w:t>
            </w:r>
          </w:p>
          <w:p w14:paraId="69E12617"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39</w:t>
            </w:r>
          </w:p>
          <w:p w14:paraId="6BC4ACE7" w14:textId="7D7F273B"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７</w:t>
            </w:r>
          </w:p>
        </w:tc>
      </w:tr>
      <w:tr w:rsidR="003F20CF" w:rsidRPr="003F20CF" w14:paraId="48E8B06D" w14:textId="77777777">
        <w:tc>
          <w:tcPr>
            <w:tcW w:w="2280" w:type="dxa"/>
          </w:tcPr>
          <w:p w14:paraId="2FB1FA99"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区分５</w:t>
            </w:r>
          </w:p>
          <w:p w14:paraId="59E79107"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23B3A465"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1210EB56"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104</w:t>
            </w:r>
          </w:p>
          <w:p w14:paraId="2E21011C"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74</w:t>
            </w:r>
          </w:p>
          <w:p w14:paraId="5244CA8B" w14:textId="433451DC"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10</w:t>
            </w:r>
          </w:p>
        </w:tc>
        <w:tc>
          <w:tcPr>
            <w:tcW w:w="1520" w:type="dxa"/>
          </w:tcPr>
          <w:p w14:paraId="493531B9"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86</w:t>
            </w:r>
          </w:p>
          <w:p w14:paraId="18C16704"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61</w:t>
            </w:r>
          </w:p>
          <w:p w14:paraId="5D6C6FE0" w14:textId="4E99D201"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８</w:t>
            </w:r>
          </w:p>
        </w:tc>
        <w:tc>
          <w:tcPr>
            <w:tcW w:w="1520" w:type="dxa"/>
          </w:tcPr>
          <w:p w14:paraId="7E1A4A20"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69</w:t>
            </w:r>
          </w:p>
          <w:p w14:paraId="519A9EB1"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49</w:t>
            </w:r>
          </w:p>
          <w:p w14:paraId="38EBCB72" w14:textId="33C6C9E3"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７</w:t>
            </w:r>
          </w:p>
        </w:tc>
      </w:tr>
      <w:tr w:rsidR="003F20CF" w:rsidRPr="003F20CF" w14:paraId="4A914E25" w14:textId="77777777">
        <w:tc>
          <w:tcPr>
            <w:tcW w:w="2280" w:type="dxa"/>
          </w:tcPr>
          <w:p w14:paraId="21C52189"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22A459BE"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（通所サービス併用）</w:t>
            </w:r>
          </w:p>
          <w:p w14:paraId="161380C1"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C3BDE48"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134</w:t>
            </w:r>
          </w:p>
          <w:p w14:paraId="4FCB61AC"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88</w:t>
            </w:r>
          </w:p>
          <w:p w14:paraId="1D3FA113" w14:textId="486EE484"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10</w:t>
            </w:r>
          </w:p>
        </w:tc>
        <w:tc>
          <w:tcPr>
            <w:tcW w:w="1520" w:type="dxa"/>
          </w:tcPr>
          <w:p w14:paraId="61417E68"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111</w:t>
            </w:r>
          </w:p>
          <w:p w14:paraId="289B4F8C"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73</w:t>
            </w:r>
          </w:p>
          <w:p w14:paraId="25A32C34" w14:textId="694779AF"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８</w:t>
            </w:r>
          </w:p>
        </w:tc>
        <w:tc>
          <w:tcPr>
            <w:tcW w:w="1520" w:type="dxa"/>
          </w:tcPr>
          <w:p w14:paraId="761427E1"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89</w:t>
            </w:r>
          </w:p>
          <w:p w14:paraId="7E4AE5DC" w14:textId="77777777" w:rsidR="0084698C" w:rsidRPr="003F20CF" w:rsidRDefault="0084698C" w:rsidP="0084698C">
            <w:pPr>
              <w:jc w:val="right"/>
              <w:rPr>
                <w:rFonts w:ascii="ＭＳ 明朝" w:hAnsi="ＭＳ 明朝"/>
                <w:color w:val="000000" w:themeColor="text1"/>
              </w:rPr>
            </w:pPr>
            <w:r w:rsidRPr="003F20CF">
              <w:rPr>
                <w:rFonts w:ascii="ＭＳ 明朝" w:hAnsi="ＭＳ 明朝" w:hint="eastAsia"/>
                <w:color w:val="000000" w:themeColor="text1"/>
              </w:rPr>
              <w:t>59</w:t>
            </w:r>
          </w:p>
          <w:p w14:paraId="5472937F" w14:textId="1A612455"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3F20CF">
              <w:rPr>
                <w:rFonts w:ascii="ＭＳ 明朝" w:hAnsi="ＭＳ 明朝" w:hint="eastAsia"/>
                <w:color w:val="000000" w:themeColor="text1"/>
              </w:rPr>
              <w:t>７</w:t>
            </w:r>
          </w:p>
        </w:tc>
      </w:tr>
      <w:tr w:rsidR="003F20CF" w:rsidRPr="003F20CF" w14:paraId="2EF024FF" w14:textId="77777777">
        <w:tc>
          <w:tcPr>
            <w:tcW w:w="2280" w:type="dxa"/>
          </w:tcPr>
          <w:p w14:paraId="436FC792" w14:textId="77777777" w:rsidR="0084698C" w:rsidRPr="003F20CF"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児童</w:t>
            </w:r>
          </w:p>
        </w:tc>
        <w:tc>
          <w:tcPr>
            <w:tcW w:w="1520" w:type="dxa"/>
          </w:tcPr>
          <w:p w14:paraId="3247F59F" w14:textId="1BBB8AA7"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74</w:t>
            </w:r>
          </w:p>
        </w:tc>
        <w:tc>
          <w:tcPr>
            <w:tcW w:w="1520" w:type="dxa"/>
          </w:tcPr>
          <w:p w14:paraId="0DA6967A" w14:textId="04C2DDDF"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61</w:t>
            </w:r>
          </w:p>
        </w:tc>
        <w:tc>
          <w:tcPr>
            <w:tcW w:w="1520" w:type="dxa"/>
          </w:tcPr>
          <w:p w14:paraId="4AE78542" w14:textId="42C66624" w:rsidR="0084698C" w:rsidRPr="003F20CF"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49</w:t>
            </w:r>
          </w:p>
        </w:tc>
      </w:tr>
    </w:tbl>
    <w:p w14:paraId="4DC81351" w14:textId="77777777" w:rsidR="00ED3043" w:rsidRPr="003F20CF"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w:t>
      </w:r>
      <w:r w:rsidRPr="003F20CF">
        <w:rPr>
          <w:rFonts w:ascii="HG丸ｺﾞｼｯｸM-PRO" w:eastAsia="HG丸ｺﾞｼｯｸM-PRO" w:hAnsi="HG丸ｺﾞｼｯｸM-PRO" w:hint="eastAsia"/>
          <w:color w:val="000000" w:themeColor="text1"/>
          <w:sz w:val="18"/>
          <w:szCs w:val="18"/>
          <w:highlight w:val="yellow"/>
        </w:rPr>
        <w:t>行動援護の支給量は、原則として一月あたり25時間以内で必要量を算定する。</w:t>
      </w:r>
    </w:p>
    <w:p w14:paraId="0F99EB9C" w14:textId="77777777" w:rsidR="00ED3043" w:rsidRPr="003F20CF" w:rsidRDefault="00ED3043">
      <w:pPr>
        <w:spacing w:line="280" w:lineRule="exact"/>
        <w:ind w:leftChars="406" w:left="853"/>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上記の表での支給量は居宅介護の時間を含んだものとなる。</w:t>
      </w:r>
    </w:p>
    <w:p w14:paraId="1EF089B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0CDF838E"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75C684CC"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１年の範囲内で、月を単位として市が認める期間（申請を行うことで更新が可能。）</w:t>
      </w:r>
    </w:p>
    <w:p w14:paraId="5BE17860"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3D3D4D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209A01E5"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4F477F57"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4ECFB95"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127C47D7"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・行動援護を利用する方は、移動支援、同行援護、重度訪問介護を利用することはできない。</w:t>
      </w:r>
    </w:p>
    <w:p w14:paraId="44DCCC3C"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・以下のいずれかに該当する場合には、同時に２人の行動援護従業者から支援を受けることができる。この場合はサービス等利用計画案にその旨を記載すること。</w:t>
      </w:r>
    </w:p>
    <w:p w14:paraId="6593FE6C"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79947343"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4F16BF1C" w14:textId="77777777" w:rsidR="00ED3043" w:rsidRPr="003F20CF" w:rsidRDefault="00ED3043">
      <w:pPr>
        <w:spacing w:line="280" w:lineRule="exact"/>
        <w:rPr>
          <w:rFonts w:ascii="HG丸ｺﾞｼｯｸM-PRO" w:eastAsia="HG丸ｺﾞｼｯｸM-PRO" w:hAnsi="HG丸ｺﾞｼｯｸM-PRO"/>
          <w:color w:val="000000" w:themeColor="text1"/>
        </w:rPr>
      </w:pPr>
    </w:p>
    <w:p w14:paraId="36AE730F" w14:textId="77777777" w:rsidR="00ED3043" w:rsidRPr="003F20CF" w:rsidRDefault="00ED3043">
      <w:pPr>
        <w:spacing w:line="280" w:lineRule="exact"/>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31D64354" w14:textId="77777777">
        <w:tc>
          <w:tcPr>
            <w:tcW w:w="8702" w:type="dxa"/>
            <w:shd w:val="clear" w:color="auto" w:fill="FFFF00"/>
          </w:tcPr>
          <w:p w14:paraId="5D80D0C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５　療養介護</w:t>
            </w:r>
          </w:p>
        </w:tc>
      </w:tr>
    </w:tbl>
    <w:p w14:paraId="03E1A99D"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334931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12FB0BBC"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病院において機能訓練、療養上の管理、看護、医学的管理の下における介護、日常生活上の世話その他必要な医療を要する障害者であって常時介護を要するものにつき、主として昼間において、病院において行われる機能訓練、療養上の管理、看護、医学的管理の下における介護及び日常生活上の世話を行う。また、療養介護のうち医療に係るものを療養介護医療として提供する。</w:t>
      </w:r>
    </w:p>
    <w:p w14:paraId="43FDD7E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C4FC680"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1B7F0EB1"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病院等への長期の入院による医療的ケアに加え、常時の介護を必要とする障害者として次に掲げる者</w:t>
      </w:r>
    </w:p>
    <w:p w14:paraId="730E2598" w14:textId="219EEE4A" w:rsidR="000C34F8" w:rsidRPr="003F20CF" w:rsidRDefault="00ED3043" w:rsidP="000C34F8">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①気管切開を伴う人工呼吸器による呼吸管理を行っている者であって、障害支援区分が区分６の者</w:t>
      </w:r>
    </w:p>
    <w:p w14:paraId="4D6F929E" w14:textId="53369ACC" w:rsidR="000C34F8" w:rsidRPr="003F20CF" w:rsidRDefault="000C34F8" w:rsidP="000C34F8">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区分５以上に該当し、次の（ア）～（エ）に該当する者</w:t>
      </w:r>
    </w:p>
    <w:p w14:paraId="25AFA0A6" w14:textId="4928705C" w:rsidR="00ED3043" w:rsidRPr="003F20CF" w:rsidRDefault="000C34F8" w:rsidP="000C34F8">
      <w:pPr>
        <w:spacing w:line="280" w:lineRule="exact"/>
        <w:ind w:leftChars="222" w:left="556" w:hangingChars="50" w:hanging="9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（ア）</w:t>
      </w:r>
      <w:r w:rsidR="00186AE0" w:rsidRPr="003F20CF">
        <w:rPr>
          <w:rFonts w:ascii="HG丸ｺﾞｼｯｸM-PRO" w:eastAsia="HG丸ｺﾞｼｯｸM-PRO" w:hAnsi="HG丸ｺﾞｼｯｸM-PRO" w:hint="eastAsia"/>
          <w:color w:val="000000" w:themeColor="text1"/>
          <w:sz w:val="18"/>
          <w:szCs w:val="18"/>
        </w:rPr>
        <w:t>進行性筋萎縮症患者</w:t>
      </w:r>
      <w:r w:rsidR="00ED3043" w:rsidRPr="003F20CF">
        <w:rPr>
          <w:rFonts w:ascii="HG丸ｺﾞｼｯｸM-PRO" w:eastAsia="HG丸ｺﾞｼｯｸM-PRO" w:hAnsi="HG丸ｺﾞｼｯｸM-PRO" w:hint="eastAsia"/>
          <w:color w:val="000000" w:themeColor="text1"/>
          <w:sz w:val="18"/>
          <w:szCs w:val="18"/>
        </w:rPr>
        <w:t>又は重症心身障害者</w:t>
      </w:r>
    </w:p>
    <w:p w14:paraId="5DB2D559" w14:textId="77777777" w:rsidR="00ED3043" w:rsidRPr="003F20CF"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※重症心身障害者（肢体不自由１・２級の身体障害者手帳及びA判定の療育手帳を所持している者）</w:t>
      </w:r>
    </w:p>
    <w:p w14:paraId="364E77A7" w14:textId="021280D5" w:rsidR="000C34F8" w:rsidRPr="003F20CF" w:rsidRDefault="00E8445C" w:rsidP="000C34F8">
      <w:pPr>
        <w:spacing w:line="280" w:lineRule="exact"/>
        <w:ind w:left="1054" w:hangingChars="500" w:hanging="1054"/>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 xml:space="preserve">　 </w:t>
      </w:r>
      <w:r w:rsidR="000C34F8" w:rsidRPr="003F20CF">
        <w:rPr>
          <w:rFonts w:ascii="HG丸ｺﾞｼｯｸM-PRO" w:eastAsia="HG丸ｺﾞｼｯｸM-PRO" w:hAnsi="HG丸ｺﾞｼｯｸM-PRO" w:hint="eastAsia"/>
          <w:color w:val="000000" w:themeColor="text1"/>
          <w:sz w:val="18"/>
          <w:szCs w:val="18"/>
        </w:rPr>
        <w:t xml:space="preserve">　（イ）医療的ケア</w:t>
      </w:r>
      <w:r w:rsidRPr="003F20CF">
        <w:rPr>
          <w:rFonts w:ascii="HG丸ｺﾞｼｯｸM-PRO" w:eastAsia="HG丸ｺﾞｼｯｸM-PRO" w:hAnsi="HG丸ｺﾞｼｯｸM-PRO" w:hint="eastAsia"/>
          <w:strike/>
          <w:color w:val="000000" w:themeColor="text1"/>
          <w:sz w:val="18"/>
          <w:szCs w:val="18"/>
        </w:rPr>
        <w:t>判定</w:t>
      </w:r>
      <w:r w:rsidRPr="003F20CF">
        <w:rPr>
          <w:rFonts w:ascii="HG丸ｺﾞｼｯｸM-PRO" w:eastAsia="HG丸ｺﾞｼｯｸM-PRO" w:hAnsi="HG丸ｺﾞｼｯｸM-PRO" w:hint="eastAsia"/>
          <w:color w:val="000000" w:themeColor="text1"/>
          <w:sz w:val="18"/>
          <w:szCs w:val="18"/>
        </w:rPr>
        <w:t>スコア16以上の者</w:t>
      </w:r>
      <w:r w:rsidR="000C34F8" w:rsidRPr="003F20CF">
        <w:rPr>
          <w:rFonts w:ascii="HG丸ｺﾞｼｯｸM-PRO" w:eastAsia="HG丸ｺﾞｼｯｸM-PRO" w:hAnsi="HG丸ｺﾞｼｯｸM-PRO" w:hint="eastAsia"/>
          <w:color w:val="000000" w:themeColor="text1"/>
          <w:sz w:val="18"/>
          <w:szCs w:val="18"/>
        </w:rPr>
        <w:t>（基本スコア+見守りスコアの合算。以下、同じ。）</w:t>
      </w:r>
    </w:p>
    <w:p w14:paraId="5326C479" w14:textId="77777777" w:rsidR="000C34F8" w:rsidRPr="003F20CF" w:rsidRDefault="000C34F8" w:rsidP="000C34F8">
      <w:pPr>
        <w:spacing w:line="280" w:lineRule="exact"/>
        <w:ind w:leftChars="250" w:left="975" w:hangingChars="250" w:hanging="45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（ウ）行動関連項目10点以上であって、医療的ケア</w:t>
      </w:r>
      <w:r w:rsidR="00E8445C" w:rsidRPr="003F20CF">
        <w:rPr>
          <w:rFonts w:ascii="HG丸ｺﾞｼｯｸM-PRO" w:eastAsia="HG丸ｺﾞｼｯｸM-PRO" w:hAnsi="HG丸ｺﾞｼｯｸM-PRO" w:hint="eastAsia"/>
          <w:color w:val="000000" w:themeColor="text1"/>
          <w:sz w:val="18"/>
          <w:szCs w:val="18"/>
        </w:rPr>
        <w:t>判定スコア</w:t>
      </w:r>
      <w:r w:rsidRPr="003F20CF">
        <w:rPr>
          <w:rFonts w:ascii="ＭＳ 明朝" w:hAnsi="ＭＳ 明朝" w:cs="ＭＳ 明朝" w:hint="eastAsia"/>
          <w:color w:val="000000" w:themeColor="text1"/>
          <w:sz w:val="18"/>
          <w:szCs w:val="18"/>
        </w:rPr>
        <w:t>８</w:t>
      </w:r>
      <w:r w:rsidR="00E8445C" w:rsidRPr="003F20CF">
        <w:rPr>
          <w:rFonts w:ascii="HG丸ｺﾞｼｯｸM-PRO" w:eastAsia="HG丸ｺﾞｼｯｸM-PRO" w:hAnsi="HG丸ｺﾞｼｯｸM-PRO" w:hint="eastAsia"/>
          <w:color w:val="000000" w:themeColor="text1"/>
          <w:sz w:val="18"/>
          <w:szCs w:val="18"/>
        </w:rPr>
        <w:t>点以上の者</w:t>
      </w:r>
    </w:p>
    <w:p w14:paraId="30AF9764" w14:textId="096DD0AD" w:rsidR="00ED3043" w:rsidRPr="003F20CF" w:rsidRDefault="000C34F8" w:rsidP="000C34F8">
      <w:pPr>
        <w:spacing w:line="280" w:lineRule="exact"/>
        <w:ind w:leftChars="250" w:left="975" w:hangingChars="250" w:hanging="45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（エ）</w:t>
      </w:r>
      <w:r w:rsidR="00E8445C" w:rsidRPr="003F20CF">
        <w:rPr>
          <w:rFonts w:ascii="HG丸ｺﾞｼｯｸM-PRO" w:eastAsia="HG丸ｺﾞｼｯｸM-PRO" w:hAnsi="HG丸ｺﾞｼｯｸM-PRO" w:hint="eastAsia"/>
          <w:color w:val="000000" w:themeColor="text1"/>
          <w:sz w:val="18"/>
          <w:szCs w:val="18"/>
        </w:rPr>
        <w:t>遷延性意識障害があり</w:t>
      </w:r>
      <w:r w:rsidRPr="003F20CF">
        <w:rPr>
          <w:rFonts w:ascii="HG丸ｺﾞｼｯｸM-PRO" w:eastAsia="HG丸ｺﾞｼｯｸM-PRO" w:hAnsi="HG丸ｺﾞｼｯｸM-PRO" w:hint="eastAsia"/>
          <w:color w:val="000000" w:themeColor="text1"/>
          <w:sz w:val="18"/>
          <w:szCs w:val="18"/>
        </w:rPr>
        <w:t>医療的ケア</w:t>
      </w:r>
      <w:r w:rsidRPr="003F20CF">
        <w:rPr>
          <w:rFonts w:ascii="HG丸ｺﾞｼｯｸM-PRO" w:eastAsia="HG丸ｺﾞｼｯｸM-PRO" w:hAnsi="HG丸ｺﾞｼｯｸM-PRO" w:hint="eastAsia"/>
          <w:strike/>
          <w:color w:val="000000" w:themeColor="text1"/>
          <w:sz w:val="18"/>
          <w:szCs w:val="18"/>
        </w:rPr>
        <w:t>判定</w:t>
      </w:r>
      <w:r w:rsidR="00E8445C" w:rsidRPr="003F20CF">
        <w:rPr>
          <w:rFonts w:ascii="HG丸ｺﾞｼｯｸM-PRO" w:eastAsia="HG丸ｺﾞｼｯｸM-PRO" w:hAnsi="HG丸ｺﾞｼｯｸM-PRO" w:hint="eastAsia"/>
          <w:color w:val="000000" w:themeColor="text1"/>
          <w:sz w:val="18"/>
          <w:szCs w:val="18"/>
        </w:rPr>
        <w:t>スコア８点以上の者</w:t>
      </w:r>
    </w:p>
    <w:p w14:paraId="16AA29CD" w14:textId="3B8224D3" w:rsidR="000C34F8" w:rsidRPr="003F20CF" w:rsidRDefault="00186AE0" w:rsidP="0038058A">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0C34F8" w:rsidRPr="003F20CF">
        <w:rPr>
          <w:rFonts w:ascii="HG丸ｺﾞｼｯｸM-PRO" w:eastAsia="HG丸ｺﾞｼｯｸM-PRO" w:hAnsi="HG丸ｺﾞｼｯｸM-PRO" w:hint="eastAsia"/>
          <w:color w:val="000000" w:themeColor="text1"/>
          <w:sz w:val="18"/>
          <w:szCs w:val="18"/>
        </w:rPr>
        <w:t>③</w:t>
      </w:r>
      <w:r w:rsidRPr="003F20CF">
        <w:rPr>
          <w:rFonts w:ascii="HG丸ｺﾞｼｯｸM-PRO" w:eastAsia="HG丸ｺﾞｼｯｸM-PRO" w:hAnsi="HG丸ｺﾞｼｯｸM-PRO" w:hint="eastAsia"/>
          <w:color w:val="000000" w:themeColor="text1"/>
          <w:sz w:val="18"/>
          <w:szCs w:val="18"/>
        </w:rPr>
        <w:t xml:space="preserve">　</w:t>
      </w:r>
      <w:r w:rsidR="000C34F8" w:rsidRPr="003F20CF">
        <w:rPr>
          <w:rFonts w:ascii="HG丸ｺﾞｼｯｸM-PRO" w:eastAsia="HG丸ｺﾞｼｯｸM-PRO" w:hAnsi="HG丸ｺﾞｼｯｸM-PRO" w:hint="eastAsia"/>
          <w:color w:val="000000" w:themeColor="text1"/>
          <w:sz w:val="18"/>
          <w:szCs w:val="18"/>
        </w:rPr>
        <w:t>①及び②に準する者として、機能訓練、療養上の管理、看護及び医学的管理の下における介護その他必要な医療並びに日常性生活上の世話を要する障害者であって、常時介護をするものと静岡市が認めた者</w:t>
      </w:r>
    </w:p>
    <w:p w14:paraId="7682425C" w14:textId="77777777" w:rsidR="00E8445C" w:rsidRPr="003F20CF" w:rsidRDefault="00E8445C">
      <w:pPr>
        <w:spacing w:line="280" w:lineRule="exact"/>
        <w:rPr>
          <w:rFonts w:ascii="HG丸ｺﾞｼｯｸM-PRO" w:eastAsia="HG丸ｺﾞｼｯｸM-PRO" w:hAnsi="HG丸ｺﾞｼｯｸM-PRO"/>
          <w:b/>
          <w:color w:val="000000" w:themeColor="text1"/>
        </w:rPr>
      </w:pPr>
    </w:p>
    <w:p w14:paraId="7E38BAA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6"/>
        <w:gridCol w:w="1836"/>
      </w:tblGrid>
      <w:tr w:rsidR="003F20CF" w:rsidRPr="003F20CF" w14:paraId="4581BF28" w14:textId="77777777">
        <w:tc>
          <w:tcPr>
            <w:tcW w:w="1476" w:type="dxa"/>
            <w:shd w:val="clear" w:color="auto" w:fill="D9D9D9"/>
          </w:tcPr>
          <w:p w14:paraId="615CB26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1836" w:type="dxa"/>
            <w:shd w:val="clear" w:color="auto" w:fill="D9D9D9"/>
          </w:tcPr>
          <w:p w14:paraId="3C348291"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ED3043" w:rsidRPr="003F20CF" w14:paraId="5DBD2A9C" w14:textId="77777777">
        <w:tc>
          <w:tcPr>
            <w:tcW w:w="1476" w:type="dxa"/>
          </w:tcPr>
          <w:p w14:paraId="1D8F2A2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区分５以上</w:t>
            </w:r>
          </w:p>
        </w:tc>
        <w:tc>
          <w:tcPr>
            <w:tcW w:w="1836" w:type="dxa"/>
          </w:tcPr>
          <w:p w14:paraId="18505AE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3D188DD2"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205816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58419379"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３年の範囲内で、月を単位として市が認める期間（申請を行うことで更新が可能。）</w:t>
      </w:r>
    </w:p>
    <w:p w14:paraId="66C360FF"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06D00E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20C7CDAC"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C2A04CB"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306BA4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14246001"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・療養介護の利用を希望される方は、障害福祉サービスの利用申請書とは別に「静岡市療養介護利用調整マニュアル」に基づく手続きが必要となる。</w:t>
      </w:r>
    </w:p>
    <w:p w14:paraId="0152A4E5" w14:textId="79DD9F46" w:rsidR="0038058A" w:rsidRPr="003F20CF" w:rsidRDefault="00ED3043" w:rsidP="0038058A">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静岡市療養介護利用調整マニュアル」は、サービス利用の必要性が高い希望者の円滑な利用を確保するため、本市において、利用調整に関する取扱いを定めたものです。この取扱いの中では、利用希望者の心身の状態を記載した調査書等を作成し、利用を希望する事業所に情報提供を行う。（本人承諾の上で情報提供を行う。）</w:t>
      </w:r>
    </w:p>
    <w:p w14:paraId="463444C1" w14:textId="77777777" w:rsidR="0038058A" w:rsidRPr="003F20CF" w:rsidRDefault="0038058A">
      <w:pPr>
        <w:widowControl/>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color w:val="000000" w:themeColor="text1"/>
          <w:sz w:val="18"/>
          <w:szCs w:val="18"/>
        </w:rPr>
        <w:br w:type="page"/>
      </w:r>
    </w:p>
    <w:p w14:paraId="568CFD48" w14:textId="77777777" w:rsidR="00ED3043" w:rsidRPr="003F20CF" w:rsidRDefault="00ED3043" w:rsidP="0038058A">
      <w:pPr>
        <w:spacing w:line="280" w:lineRule="exact"/>
        <w:ind w:left="720" w:hangingChars="400" w:hanging="720"/>
        <w:rPr>
          <w:rFonts w:ascii="HG丸ｺﾞｼｯｸM-PRO" w:eastAsia="HG丸ｺﾞｼｯｸM-PRO" w:hAnsi="HG丸ｺﾞｼｯｸM-PRO"/>
          <w:color w:val="000000" w:themeColor="text1"/>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5C908366" w14:textId="77777777">
        <w:tc>
          <w:tcPr>
            <w:tcW w:w="8702" w:type="dxa"/>
            <w:shd w:val="clear" w:color="auto" w:fill="FFFF00"/>
          </w:tcPr>
          <w:p w14:paraId="5A8C89D4"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６　生活介護</w:t>
            </w:r>
          </w:p>
        </w:tc>
      </w:tr>
    </w:tbl>
    <w:p w14:paraId="2F0DCF4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FD4930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59187583"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障害者支援施設その他の以下に掲げる便宜を適切に供与することができる施設において、入浴、排せつ及び食事等の介護、創作的活動又は生産活動の機会の提供その他必要な援助を要する障害者であって、常時介護を要するものにつき、主として昼間において、入浴、排せつ及び食事等の介護、調理、洗濯及び掃除等の家事並びに生活等に関する相談及び助言その他の必要な日常生活上の支援、創作的活動又は生産活動の機会の提供その他の身体機能又は生活能力の向上のために必要な援助を行う。</w:t>
      </w:r>
    </w:p>
    <w:p w14:paraId="1A610EDD"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883F9D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1A13B659"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地域や入所施設において、安定した生活を営むため、常時介護等の支援が必要な者として次に掲げる者</w:t>
      </w:r>
    </w:p>
    <w:p w14:paraId="01472BA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障害支援区分が区分３（障害者支援施設に入所する場合は区分４）以上である者</w:t>
      </w:r>
    </w:p>
    <w:p w14:paraId="22619B47"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年齢が５０歳以上の場合は、障害支援区分が区分２（障害者支援施設に入所する場合は区分３）以上である者</w:t>
      </w:r>
    </w:p>
    <w:p w14:paraId="158EB9D4"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 障害者支援施設に入所する者であって障害支援区分４（５０歳以上の場合は障害支援区分３）より低い者のうち、指定特定相談支援事業者によるサービス等利用計画の作成の手続きを経た上で、市が利用の組み合わせの必要性を認めた者</w:t>
      </w:r>
    </w:p>
    <w:p w14:paraId="1F7BC07D"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③の者のうち以下の者（以下、「新規の入所希望者以外の者」という。）については、原則、平成２４年４月以降の支給決定の更新時にサービス等利用計画の作成を求めた上で、引き続き、生活介護の利用を認める。</w:t>
      </w:r>
    </w:p>
    <w:p w14:paraId="69943BA9"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法の施行時の身体・知的の旧法施設（通所施設も含む）の利用者（特定旧法受給者）</w:t>
      </w:r>
    </w:p>
    <w:p w14:paraId="76C1A615"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法の施行後に旧法施設に入所し、継続して入所している者</w:t>
      </w:r>
    </w:p>
    <w:p w14:paraId="7E0D7A7F"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平成２４年４月の児童福祉法改正の施行の際に障害児施設（指定医療機関を含む）に入所している者</w:t>
      </w:r>
    </w:p>
    <w:p w14:paraId="6621588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※施設入所支援と併せて生活介護を利用する場合は、９施設入所支援の項も確認すること。</w:t>
      </w:r>
    </w:p>
    <w:p w14:paraId="284E907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908A8A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456"/>
      </w:tblGrid>
      <w:tr w:rsidR="003F20CF" w:rsidRPr="003F20CF" w14:paraId="23C10D2A" w14:textId="77777777">
        <w:tc>
          <w:tcPr>
            <w:tcW w:w="2520" w:type="dxa"/>
            <w:shd w:val="clear" w:color="auto" w:fill="D9D9D9"/>
          </w:tcPr>
          <w:p w14:paraId="0C3BDC5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障害支援区分</w:t>
            </w:r>
          </w:p>
        </w:tc>
        <w:tc>
          <w:tcPr>
            <w:tcW w:w="3456" w:type="dxa"/>
            <w:shd w:val="clear" w:color="auto" w:fill="D9D9D9"/>
          </w:tcPr>
          <w:p w14:paraId="6F80301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1B1623C0" w14:textId="77777777">
        <w:tc>
          <w:tcPr>
            <w:tcW w:w="2520" w:type="dxa"/>
          </w:tcPr>
          <w:p w14:paraId="4022CA0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区分３以上</w:t>
            </w:r>
          </w:p>
          <w:p w14:paraId="11ACD96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（入所は区分４以上）</w:t>
            </w:r>
          </w:p>
        </w:tc>
        <w:tc>
          <w:tcPr>
            <w:tcW w:w="3456" w:type="dxa"/>
          </w:tcPr>
          <w:p w14:paraId="2F1D88C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１か月の日数から８を差し引いた日数</w:t>
            </w:r>
          </w:p>
        </w:tc>
      </w:tr>
    </w:tbl>
    <w:p w14:paraId="3B663938"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5BADE339"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38F2DF4B"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586D1510"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w:t>
      </w:r>
    </w:p>
    <w:p w14:paraId="6BCDF854"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57BC8F7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77D8F097"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5892D6AD"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4429493"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594A8A31" w14:textId="2F6B5609"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・日を単位とするサービスの支給量の総和は原則31日を上限とする。</w:t>
      </w:r>
      <w:r w:rsidR="00B01E00" w:rsidRPr="003F20CF">
        <w:rPr>
          <w:rFonts w:ascii="HG丸ｺﾞｼｯｸM-PRO" w:eastAsia="HG丸ｺﾞｼｯｸM-PRO" w:hAnsi="HG丸ｺﾞｼｯｸM-PRO" w:hint="eastAsia"/>
          <w:color w:val="000000" w:themeColor="text1"/>
          <w:sz w:val="18"/>
          <w:szCs w:val="18"/>
        </w:rPr>
        <w:t>ただし、</w:t>
      </w:r>
      <w:r w:rsidR="0038058A" w:rsidRPr="003F20CF">
        <w:rPr>
          <w:rFonts w:ascii="HG丸ｺﾞｼｯｸM-PRO" w:eastAsia="HG丸ｺﾞｼｯｸM-PRO" w:hAnsi="HG丸ｺﾞｼｯｸM-PRO" w:hint="eastAsia"/>
          <w:color w:val="000000" w:themeColor="text1"/>
          <w:sz w:val="18"/>
          <w:szCs w:val="18"/>
        </w:rPr>
        <w:t>日中系サービスとの併用単価が設定されているサービスはこの限りではない。</w:t>
      </w:r>
    </w:p>
    <w:p w14:paraId="1BA45BE2"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・複数の日中活動系サービスの支給決定を受けている場合でも、同一日に複数の日中活動系サービス（地域活動支援センターを含む。）を利用することはできない。（同一日に同一サービスを異なる事</w:t>
      </w:r>
      <w:r w:rsidRPr="003F20CF">
        <w:rPr>
          <w:rFonts w:ascii="HG丸ｺﾞｼｯｸM-PRO" w:eastAsia="HG丸ｺﾞｼｯｸM-PRO" w:hAnsi="HG丸ｺﾞｼｯｸM-PRO" w:hint="eastAsia"/>
          <w:color w:val="000000" w:themeColor="text1"/>
          <w:sz w:val="18"/>
          <w:szCs w:val="18"/>
        </w:rPr>
        <w:lastRenderedPageBreak/>
        <w:t>業所で利用することもできない。）</w:t>
      </w:r>
    </w:p>
    <w:p w14:paraId="0B65BE07" w14:textId="43D05E3A"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・日中活動系サービス終了後においては、一時的な預かりとして、日中一時支援を利用することができる。</w:t>
      </w:r>
    </w:p>
    <w:p w14:paraId="5937CC9C"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CB1741B" w14:textId="77777777" w:rsidR="00ED3043" w:rsidRPr="003F20CF" w:rsidRDefault="00ED3043">
      <w:pPr>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3B52938B" w14:textId="77777777">
        <w:tc>
          <w:tcPr>
            <w:tcW w:w="8702" w:type="dxa"/>
            <w:shd w:val="clear" w:color="auto" w:fill="FFFF00"/>
          </w:tcPr>
          <w:p w14:paraId="4EC01E2D"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７　短期入所</w:t>
            </w:r>
          </w:p>
        </w:tc>
      </w:tr>
    </w:tbl>
    <w:p w14:paraId="69F30440" w14:textId="77777777" w:rsidR="00ED3043" w:rsidRPr="003F20CF" w:rsidRDefault="005E0BD8">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7216" behindDoc="0" locked="0" layoutInCell="1" allowOverlap="1" wp14:anchorId="33479CAA" wp14:editId="5D51EB24">
                <wp:simplePos x="0" y="0"/>
                <wp:positionH relativeFrom="column">
                  <wp:posOffset>1414780</wp:posOffset>
                </wp:positionH>
                <wp:positionV relativeFrom="paragraph">
                  <wp:posOffset>25400</wp:posOffset>
                </wp:positionV>
                <wp:extent cx="1609725" cy="320040"/>
                <wp:effectExtent l="0" t="0" r="635"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74CB"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福祉型短期入所</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479CAA" id="Rectangle 2" o:spid="_x0000_s1026" style="position:absolute;left:0;text-align:left;margin-left:111.4pt;margin-top:2pt;width:126.7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" filled="f" stroked="f">
                <v:textbox style="mso-fit-shape-to-text:t">
                  <w:txbxContent>
                    <w:p w14:paraId="779774CB"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福祉型短期入所</w:t>
                      </w:r>
                    </w:p>
                  </w:txbxContent>
                </v:textbox>
              </v:rect>
            </w:pict>
          </mc:Fallback>
        </mc:AlternateContent>
      </w:r>
      <w:r w:rsidRPr="003F20CF">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6192" behindDoc="0" locked="0" layoutInCell="1" allowOverlap="1" wp14:anchorId="2AB6A590" wp14:editId="3BFA44DA">
                <wp:simplePos x="0" y="0"/>
                <wp:positionH relativeFrom="column">
                  <wp:posOffset>1308100</wp:posOffset>
                </wp:positionH>
                <wp:positionV relativeFrom="paragraph">
                  <wp:posOffset>15875</wp:posOffset>
                </wp:positionV>
                <wp:extent cx="154940" cy="333375"/>
                <wp:effectExtent l="16510"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333375"/>
                        </a:xfrm>
                        <a:prstGeom prst="rightBrace">
                          <a:avLst>
                            <a:gd name="adj1" fmla="val 83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80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03pt;margin-top:1.25pt;width:12.2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tzgQIAAC8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" adj="837" strokeweight="1.5pt"/>
            </w:pict>
          </mc:Fallback>
        </mc:AlternateContent>
      </w:r>
      <w:r w:rsidR="00ED3043" w:rsidRPr="003F20CF">
        <w:rPr>
          <w:rFonts w:ascii="HG丸ｺﾞｼｯｸM-PRO" w:eastAsia="HG丸ｺﾞｼｯｸM-PRO" w:hAnsi="HG丸ｺﾞｼｯｸM-PRO" w:hint="eastAsia"/>
          <w:color w:val="000000" w:themeColor="text1"/>
        </w:rPr>
        <w:t>・短期入所</w:t>
      </w:r>
    </w:p>
    <w:p w14:paraId="2AF6F36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・短期入所児</w:t>
      </w:r>
    </w:p>
    <w:p w14:paraId="5EE47C53" w14:textId="77777777" w:rsidR="00ED3043" w:rsidRPr="003F20CF" w:rsidRDefault="005E0BD8">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8240" behindDoc="0" locked="0" layoutInCell="1" allowOverlap="1" wp14:anchorId="0B303A3D" wp14:editId="5436DDDF">
                <wp:simplePos x="0" y="0"/>
                <wp:positionH relativeFrom="column">
                  <wp:posOffset>1491615</wp:posOffset>
                </wp:positionH>
                <wp:positionV relativeFrom="paragraph">
                  <wp:posOffset>41275</wp:posOffset>
                </wp:positionV>
                <wp:extent cx="154940" cy="647700"/>
                <wp:effectExtent l="9525" t="9525" r="1651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647700"/>
                        </a:xfrm>
                        <a:prstGeom prst="rightBrace">
                          <a:avLst>
                            <a:gd name="adj1" fmla="val 834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D5C947" id="AutoShape 4" o:spid="_x0000_s1026" type="#_x0000_t88" style="position:absolute;left:0;text-align:left;margin-left:117.45pt;margin-top:3.25pt;width:12.2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" adj="431" strokeweight="1.5pt"/>
            </w:pict>
          </mc:Fallback>
        </mc:AlternateContent>
      </w:r>
      <w:r w:rsidR="00ED3043" w:rsidRPr="003F20CF">
        <w:rPr>
          <w:rFonts w:ascii="HG丸ｺﾞｼｯｸM-PRO" w:eastAsia="HG丸ｺﾞｼｯｸM-PRO" w:hAnsi="HG丸ｺﾞｼｯｸM-PRO" w:hint="eastAsia"/>
          <w:color w:val="000000" w:themeColor="text1"/>
        </w:rPr>
        <w:t>・短期入所療養介護</w:t>
      </w:r>
    </w:p>
    <w:p w14:paraId="7E82680C" w14:textId="77777777" w:rsidR="00ED3043" w:rsidRPr="003F20CF" w:rsidRDefault="005E0BD8">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14:anchorId="57EA9831" wp14:editId="5DDD6405">
                <wp:simplePos x="0" y="0"/>
                <wp:positionH relativeFrom="column">
                  <wp:posOffset>1586230</wp:posOffset>
                </wp:positionH>
                <wp:positionV relativeFrom="paragraph">
                  <wp:posOffset>18415</wp:posOffset>
                </wp:positionV>
                <wp:extent cx="1609725" cy="320040"/>
                <wp:effectExtent l="0" t="2540" r="635"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7268"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医療型短期入所</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EA9831" id="Rectangle 5" o:spid="_x0000_s1027" style="position:absolute;left:0;text-align:left;margin-left:124.9pt;margin-top:1.45pt;width:126.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" filled="f" stroked="f">
                <v:textbox style="mso-fit-shape-to-text:t">
                  <w:txbxContent>
                    <w:p w14:paraId="2B567268"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医療型短期入所</w:t>
                      </w:r>
                    </w:p>
                  </w:txbxContent>
                </v:textbox>
              </v:rect>
            </w:pict>
          </mc:Fallback>
        </mc:AlternateContent>
      </w:r>
      <w:r w:rsidR="00ED3043" w:rsidRPr="003F20CF">
        <w:rPr>
          <w:rFonts w:ascii="HG丸ｺﾞｼｯｸM-PRO" w:eastAsia="HG丸ｺﾞｼｯｸM-PRO" w:hAnsi="HG丸ｺﾞｼｯｸM-PRO" w:hint="eastAsia"/>
          <w:color w:val="000000" w:themeColor="text1"/>
        </w:rPr>
        <w:t>・短期入所遷延性意識</w:t>
      </w:r>
    </w:p>
    <w:p w14:paraId="6BDE83C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・短期入所重心児</w:t>
      </w:r>
    </w:p>
    <w:p w14:paraId="5272470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・短期入所遷延性意識児</w:t>
      </w:r>
    </w:p>
    <w:p w14:paraId="051BBA61" w14:textId="77777777" w:rsidR="00ED3043" w:rsidRPr="003F20CF" w:rsidRDefault="00ED3043">
      <w:pPr>
        <w:spacing w:line="280" w:lineRule="exact"/>
        <w:rPr>
          <w:rFonts w:ascii="HG丸ｺﾞｼｯｸM-PRO" w:eastAsia="HG丸ｺﾞｼｯｸM-PRO" w:hAnsi="HG丸ｺﾞｼｯｸM-PRO"/>
          <w:color w:val="000000" w:themeColor="text1"/>
        </w:rPr>
      </w:pPr>
    </w:p>
    <w:p w14:paraId="13C9BEC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3DA7CFB3"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居宅においてその介護を行う者の疾病その他の理由により、障害者支援施設、児童福祉施設その他の以下に掲げる便宜を適切に行うことができる施設への短期間の入所を必要とする障害者等につき、当該施設に短期間の入所をさせ、入浴、排せつ及び食事の介護その他の必要な支援を行う。</w:t>
      </w:r>
    </w:p>
    <w:p w14:paraId="69D7DAD8"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8F381F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50CE8181"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u w:val="single"/>
        </w:rPr>
      </w:pPr>
      <w:r w:rsidRPr="003F20CF">
        <w:rPr>
          <w:rFonts w:ascii="HG丸ｺﾞｼｯｸM-PRO" w:eastAsia="HG丸ｺﾞｼｯｸM-PRO" w:hAnsi="HG丸ｺﾞｼｯｸM-PRO" w:hint="eastAsia"/>
          <w:color w:val="000000" w:themeColor="text1"/>
          <w:sz w:val="18"/>
          <w:szCs w:val="18"/>
          <w:u w:val="single"/>
        </w:rPr>
        <w:t>[福祉型短期入所]</w:t>
      </w:r>
    </w:p>
    <w:p w14:paraId="1D4B0D5A" w14:textId="0E8EA66E" w:rsidR="00ED3043" w:rsidRPr="003F20CF" w:rsidRDefault="00ED3043" w:rsidP="00501ABB">
      <w:pPr>
        <w:pStyle w:val="a9"/>
        <w:numPr>
          <w:ilvl w:val="0"/>
          <w:numId w:val="4"/>
        </w:numPr>
        <w:spacing w:line="280" w:lineRule="exact"/>
        <w:ind w:leftChars="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障害支援区分が区分１以上である障害者</w:t>
      </w:r>
    </w:p>
    <w:p w14:paraId="634C0737" w14:textId="36B2CD18"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障害児に必要とされる支援の度合に応じて</w:t>
      </w:r>
      <w:r w:rsidR="00501ABB" w:rsidRPr="003F20CF">
        <w:rPr>
          <w:rFonts w:ascii="HG丸ｺﾞｼｯｸM-PRO" w:eastAsia="HG丸ｺﾞｼｯｸM-PRO" w:hAnsi="HG丸ｺﾞｼｯｸM-PRO" w:hint="eastAsia"/>
          <w:color w:val="000000" w:themeColor="text1"/>
          <w:sz w:val="18"/>
          <w:szCs w:val="18"/>
        </w:rPr>
        <w:t>こども家庭庁長官及び</w:t>
      </w:r>
      <w:r w:rsidRPr="003F20CF">
        <w:rPr>
          <w:rFonts w:ascii="HG丸ｺﾞｼｯｸM-PRO" w:eastAsia="HG丸ｺﾞｼｯｸM-PRO" w:hAnsi="HG丸ｺﾞｼｯｸM-PRO" w:hint="eastAsia"/>
          <w:color w:val="000000" w:themeColor="text1"/>
          <w:sz w:val="18"/>
          <w:szCs w:val="18"/>
        </w:rPr>
        <w:t>厚生労働大臣が定める区分における区分１以上に該当する障害児</w:t>
      </w:r>
    </w:p>
    <w:p w14:paraId="76BDBACB"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（区分３）</w:t>
      </w:r>
    </w:p>
    <w:p w14:paraId="67B3FA93" w14:textId="1233AD0F" w:rsidR="00ED3043" w:rsidRPr="003F20CF"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食事、排せつ、入浴及び移動のうち３以上の日常生活動作について全介助を必要とする</w:t>
      </w:r>
      <w:r w:rsidR="001D7010" w:rsidRPr="003F20CF">
        <w:rPr>
          <w:rFonts w:ascii="HG丸ｺﾞｼｯｸM-PRO" w:eastAsia="HG丸ｺﾞｼｯｸM-PRO" w:hAnsi="HG丸ｺﾞｼｯｸM-PRO" w:hint="eastAsia"/>
          <w:color w:val="000000" w:themeColor="text1"/>
          <w:sz w:val="18"/>
          <w:szCs w:val="18"/>
        </w:rPr>
        <w:t>場合における支援の度合</w:t>
      </w:r>
      <w:r w:rsidRPr="003F20CF">
        <w:rPr>
          <w:rFonts w:ascii="HG丸ｺﾞｼｯｸM-PRO" w:eastAsia="HG丸ｺﾞｼｯｸM-PRO" w:hAnsi="HG丸ｺﾞｼｯｸM-PRO" w:hint="eastAsia"/>
          <w:color w:val="000000" w:themeColor="text1"/>
          <w:sz w:val="18"/>
          <w:szCs w:val="18"/>
        </w:rPr>
        <w:t>、著しい行動障害</w:t>
      </w:r>
      <w:r w:rsidR="001D7010" w:rsidRPr="003F20CF">
        <w:rPr>
          <w:rFonts w:ascii="HG丸ｺﾞｼｯｸM-PRO" w:eastAsia="HG丸ｺﾞｼｯｸM-PRO" w:hAnsi="HG丸ｺﾞｼｯｸM-PRO" w:hint="eastAsia"/>
          <w:color w:val="000000" w:themeColor="text1"/>
          <w:sz w:val="18"/>
          <w:szCs w:val="18"/>
        </w:rPr>
        <w:t>を有する場合における支援の度合又はこれらに準ずる場合の支援の度合</w:t>
      </w:r>
    </w:p>
    <w:p w14:paraId="7EA0CAEA"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（区分２）</w:t>
      </w:r>
    </w:p>
    <w:p w14:paraId="79957A53" w14:textId="262EE992" w:rsidR="00ED3043" w:rsidRPr="003F20CF"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食事、排せつ、入浴及び移動のうち３以上の日常生活動作について全介助若しくは一部介助を必要とする</w:t>
      </w:r>
      <w:r w:rsidR="001D7010" w:rsidRPr="003F20CF">
        <w:rPr>
          <w:rFonts w:ascii="HG丸ｺﾞｼｯｸM-PRO" w:eastAsia="HG丸ｺﾞｼｯｸM-PRO" w:hAnsi="HG丸ｺﾞｼｯｸM-PRO" w:hint="eastAsia"/>
          <w:color w:val="000000" w:themeColor="text1"/>
          <w:sz w:val="18"/>
          <w:szCs w:val="18"/>
        </w:rPr>
        <w:t>場合における支援の度合</w:t>
      </w:r>
      <w:r w:rsidRPr="003F20CF">
        <w:rPr>
          <w:rFonts w:ascii="HG丸ｺﾞｼｯｸM-PRO" w:eastAsia="HG丸ｺﾞｼｯｸM-PRO" w:hAnsi="HG丸ｺﾞｼｯｸM-PRO" w:hint="eastAsia"/>
          <w:color w:val="000000" w:themeColor="text1"/>
          <w:sz w:val="18"/>
          <w:szCs w:val="18"/>
        </w:rPr>
        <w:t>、行動障害</w:t>
      </w:r>
      <w:r w:rsidR="00062742" w:rsidRPr="003F20CF">
        <w:rPr>
          <w:rFonts w:ascii="HG丸ｺﾞｼｯｸM-PRO" w:eastAsia="HG丸ｺﾞｼｯｸM-PRO" w:hAnsi="HG丸ｺﾞｼｯｸM-PRO" w:hint="eastAsia"/>
          <w:color w:val="000000" w:themeColor="text1"/>
          <w:sz w:val="18"/>
          <w:szCs w:val="18"/>
        </w:rPr>
        <w:t>を有する場合における支援の度合又はこれらに準ずる場合の支援の度合</w:t>
      </w:r>
    </w:p>
    <w:p w14:paraId="7682C426"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（区分１）</w:t>
      </w:r>
    </w:p>
    <w:p w14:paraId="11ABEBB4" w14:textId="27EC4BD1" w:rsidR="00ED3043" w:rsidRPr="003F20CF"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区分３及び区分２に該当しない</w:t>
      </w:r>
      <w:r w:rsidR="00062742" w:rsidRPr="003F20CF">
        <w:rPr>
          <w:rFonts w:ascii="HG丸ｺﾞｼｯｸM-PRO" w:eastAsia="HG丸ｺﾞｼｯｸM-PRO" w:hAnsi="HG丸ｺﾞｼｯｸM-PRO" w:hint="eastAsia"/>
          <w:color w:val="000000" w:themeColor="text1"/>
          <w:sz w:val="18"/>
          <w:szCs w:val="18"/>
        </w:rPr>
        <w:t>場合の支援の度合</w:t>
      </w:r>
      <w:r w:rsidRPr="003F20CF">
        <w:rPr>
          <w:rFonts w:ascii="HG丸ｺﾞｼｯｸM-PRO" w:eastAsia="HG丸ｺﾞｼｯｸM-PRO" w:hAnsi="HG丸ｺﾞｼｯｸM-PRO" w:hint="eastAsia"/>
          <w:color w:val="000000" w:themeColor="text1"/>
          <w:sz w:val="18"/>
          <w:szCs w:val="18"/>
        </w:rPr>
        <w:t>であり、かつ、食事、排せつ、入浴及び移動のうち</w:t>
      </w:r>
      <w:r w:rsidR="00062742" w:rsidRPr="003F20CF">
        <w:rPr>
          <w:rFonts w:ascii="HG丸ｺﾞｼｯｸM-PRO" w:eastAsia="HG丸ｺﾞｼｯｸM-PRO" w:hAnsi="HG丸ｺﾞｼｯｸM-PRO" w:hint="eastAsia"/>
          <w:color w:val="000000" w:themeColor="text1"/>
          <w:sz w:val="18"/>
          <w:szCs w:val="18"/>
        </w:rPr>
        <w:t>１</w:t>
      </w:r>
      <w:r w:rsidRPr="003F20CF">
        <w:rPr>
          <w:rFonts w:ascii="HG丸ｺﾞｼｯｸM-PRO" w:eastAsia="HG丸ｺﾞｼｯｸM-PRO" w:hAnsi="HG丸ｺﾞｼｯｸM-PRO" w:hint="eastAsia"/>
          <w:color w:val="000000" w:themeColor="text1"/>
          <w:sz w:val="18"/>
          <w:szCs w:val="18"/>
        </w:rPr>
        <w:t>以上の日常生活動作について全介助又は一部介助を必要とする</w:t>
      </w:r>
      <w:r w:rsidR="00062742" w:rsidRPr="003F20CF">
        <w:rPr>
          <w:rFonts w:ascii="HG丸ｺﾞｼｯｸM-PRO" w:eastAsia="HG丸ｺﾞｼｯｸM-PRO" w:hAnsi="HG丸ｺﾞｼｯｸM-PRO" w:hint="eastAsia"/>
          <w:color w:val="000000" w:themeColor="text1"/>
          <w:sz w:val="18"/>
          <w:szCs w:val="18"/>
        </w:rPr>
        <w:t>場合における支援の度合</w:t>
      </w:r>
    </w:p>
    <w:p w14:paraId="0B7E22A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u w:val="single"/>
        </w:rPr>
      </w:pPr>
      <w:r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u w:val="single"/>
        </w:rPr>
        <w:t>[医療型短期入所]</w:t>
      </w:r>
    </w:p>
    <w:p w14:paraId="0103EE0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①短期入所療養介護</w:t>
      </w:r>
    </w:p>
    <w:p w14:paraId="0ECE82F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以下のいずれかに該当する者</w:t>
      </w:r>
    </w:p>
    <w:p w14:paraId="23822495"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・区分6に該当し、気管切開を伴う人工呼吸器による呼吸</w:t>
      </w:r>
      <w:r w:rsidRPr="003F20CF">
        <w:rPr>
          <w:rFonts w:ascii="HG丸ｺﾞｼｯｸM-PRO" w:eastAsia="HG丸ｺﾞｼｯｸM-PRO" w:hAnsi="HG丸ｺﾞｼｯｸM-PRO" w:hint="eastAsia"/>
          <w:strike/>
          <w:color w:val="000000" w:themeColor="text1"/>
          <w:sz w:val="18"/>
          <w:szCs w:val="18"/>
        </w:rPr>
        <w:t>器</w:t>
      </w:r>
      <w:r w:rsidRPr="003F20CF">
        <w:rPr>
          <w:rFonts w:ascii="HG丸ｺﾞｼｯｸM-PRO" w:eastAsia="HG丸ｺﾞｼｯｸM-PRO" w:hAnsi="HG丸ｺﾞｼｯｸM-PRO" w:hint="eastAsia"/>
          <w:color w:val="000000" w:themeColor="text1"/>
          <w:sz w:val="18"/>
          <w:szCs w:val="18"/>
        </w:rPr>
        <w:t>管理を行っている者</w:t>
      </w:r>
    </w:p>
    <w:p w14:paraId="52C21C9E" w14:textId="74A7A8A6" w:rsidR="00ED3043" w:rsidRPr="003F20CF" w:rsidRDefault="00ED3043">
      <w:pPr>
        <w:spacing w:line="280" w:lineRule="exact"/>
        <w:ind w:leftChars="344" w:left="90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・区分５</w:t>
      </w:r>
      <w:r w:rsidR="00062742" w:rsidRPr="003F20CF">
        <w:rPr>
          <w:rFonts w:ascii="HG丸ｺﾞｼｯｸM-PRO" w:eastAsia="HG丸ｺﾞｼｯｸM-PRO" w:hAnsi="HG丸ｺﾞｼｯｸM-PRO" w:hint="eastAsia"/>
          <w:color w:val="000000" w:themeColor="text1"/>
          <w:sz w:val="18"/>
          <w:szCs w:val="18"/>
        </w:rPr>
        <w:t>以上</w:t>
      </w:r>
      <w:r w:rsidRPr="003F20CF">
        <w:rPr>
          <w:rFonts w:ascii="HG丸ｺﾞｼｯｸM-PRO" w:eastAsia="HG丸ｺﾞｼｯｸM-PRO" w:hAnsi="HG丸ｺﾞｼｯｸM-PRO" w:hint="eastAsia"/>
          <w:color w:val="000000" w:themeColor="text1"/>
          <w:sz w:val="18"/>
          <w:szCs w:val="18"/>
        </w:rPr>
        <w:t>に該当し、進行性筋萎縮症に罹患している者若しくは区分５以上に該当する重症心身障害者（肢体不自由１・２級の身体障害者手帳及びA判定の療育手帳を所持している者）</w:t>
      </w:r>
    </w:p>
    <w:p w14:paraId="3410A5AE" w14:textId="77777777" w:rsidR="00C03B00" w:rsidRPr="003F20CF" w:rsidRDefault="00E8445C">
      <w:pPr>
        <w:spacing w:line="280" w:lineRule="exact"/>
        <w:ind w:leftChars="344" w:left="90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w:t>
      </w:r>
      <w:r w:rsidRPr="003F20CF">
        <w:rPr>
          <w:rFonts w:ascii="HG丸ｺﾞｼｯｸM-PRO" w:eastAsia="HG丸ｺﾞｼｯｸM-PRO" w:hAnsi="HG丸ｺﾞｼｯｸM-PRO" w:hint="eastAsia"/>
          <w:strike/>
          <w:color w:val="000000" w:themeColor="text1"/>
          <w:sz w:val="18"/>
          <w:szCs w:val="18"/>
        </w:rPr>
        <w:t>が</w:t>
      </w:r>
      <w:r w:rsidRPr="003F20CF">
        <w:rPr>
          <w:rFonts w:ascii="HG丸ｺﾞｼｯｸM-PRO" w:eastAsia="HG丸ｺﾞｼｯｸM-PRO" w:hAnsi="HG丸ｺﾞｼｯｸM-PRO" w:hint="eastAsia"/>
          <w:color w:val="000000" w:themeColor="text1"/>
          <w:sz w:val="18"/>
          <w:szCs w:val="18"/>
        </w:rPr>
        <w:t>５以上</w:t>
      </w:r>
      <w:r w:rsidR="00C03B00" w:rsidRPr="003F20CF">
        <w:rPr>
          <w:rFonts w:ascii="HG丸ｺﾞｼｯｸM-PRO" w:eastAsia="HG丸ｺﾞｼｯｸM-PRO" w:hAnsi="HG丸ｺﾞｼｯｸM-PRO" w:hint="eastAsia"/>
          <w:color w:val="000000" w:themeColor="text1"/>
          <w:sz w:val="18"/>
          <w:szCs w:val="18"/>
        </w:rPr>
        <w:t>に該当し</w:t>
      </w:r>
      <w:r w:rsidRPr="003F20CF">
        <w:rPr>
          <w:rFonts w:ascii="HG丸ｺﾞｼｯｸM-PRO" w:eastAsia="HG丸ｺﾞｼｯｸM-PRO" w:hAnsi="HG丸ｺﾞｼｯｸM-PRO" w:hint="eastAsia"/>
          <w:strike/>
          <w:color w:val="000000" w:themeColor="text1"/>
          <w:sz w:val="18"/>
          <w:szCs w:val="18"/>
        </w:rPr>
        <w:t>であって</w:t>
      </w:r>
      <w:r w:rsidR="00FC7021" w:rsidRPr="003F20CF">
        <w:rPr>
          <w:rFonts w:ascii="HG丸ｺﾞｼｯｸM-PRO" w:eastAsia="HG丸ｺﾞｼｯｸM-PRO" w:hAnsi="HG丸ｺﾞｼｯｸM-PRO" w:hint="eastAsia"/>
          <w:color w:val="000000" w:themeColor="text1"/>
          <w:sz w:val="18"/>
          <w:szCs w:val="18"/>
        </w:rPr>
        <w:t>、医療的ケア</w:t>
      </w:r>
      <w:r w:rsidRPr="003F20CF">
        <w:rPr>
          <w:rFonts w:ascii="HG丸ｺﾞｼｯｸM-PRO" w:eastAsia="HG丸ｺﾞｼｯｸM-PRO" w:hAnsi="HG丸ｺﾞｼｯｸM-PRO" w:hint="eastAsia"/>
          <w:strike/>
          <w:color w:val="000000" w:themeColor="text1"/>
          <w:sz w:val="18"/>
          <w:szCs w:val="18"/>
        </w:rPr>
        <w:t>判定</w:t>
      </w:r>
      <w:r w:rsidRPr="003F20CF">
        <w:rPr>
          <w:rFonts w:ascii="HG丸ｺﾞｼｯｸM-PRO" w:eastAsia="HG丸ｺﾞｼｯｸM-PRO" w:hAnsi="HG丸ｺﾞｼｯｸM-PRO" w:hint="eastAsia"/>
          <w:color w:val="000000" w:themeColor="text1"/>
          <w:sz w:val="18"/>
          <w:szCs w:val="18"/>
        </w:rPr>
        <w:t>スコア16</w:t>
      </w:r>
      <w:r w:rsidR="00C03B00" w:rsidRPr="003F20CF">
        <w:rPr>
          <w:rFonts w:ascii="HG丸ｺﾞｼｯｸM-PRO" w:eastAsia="HG丸ｺﾞｼｯｸM-PRO" w:hAnsi="HG丸ｺﾞｼｯｸM-PRO" w:hint="eastAsia"/>
          <w:color w:val="000000" w:themeColor="text1"/>
          <w:sz w:val="18"/>
          <w:szCs w:val="18"/>
        </w:rPr>
        <w:t>点</w:t>
      </w:r>
      <w:r w:rsidRPr="003F20CF">
        <w:rPr>
          <w:rFonts w:ascii="HG丸ｺﾞｼｯｸM-PRO" w:eastAsia="HG丸ｺﾞｼｯｸM-PRO" w:hAnsi="HG丸ｺﾞｼｯｸM-PRO" w:hint="eastAsia"/>
          <w:color w:val="000000" w:themeColor="text1"/>
          <w:sz w:val="18"/>
          <w:szCs w:val="18"/>
        </w:rPr>
        <w:t>以上の者</w:t>
      </w:r>
    </w:p>
    <w:p w14:paraId="77734562" w14:textId="78AA167B" w:rsidR="00EB6FE7" w:rsidRPr="003F20CF" w:rsidRDefault="00E8445C">
      <w:pPr>
        <w:spacing w:line="280" w:lineRule="exact"/>
        <w:ind w:leftChars="344" w:left="90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w:t>
      </w:r>
      <w:r w:rsidR="00C03B00" w:rsidRPr="003F20CF">
        <w:rPr>
          <w:rFonts w:ascii="HG丸ｺﾞｼｯｸM-PRO" w:eastAsia="HG丸ｺﾞｼｯｸM-PRO" w:hAnsi="HG丸ｺﾞｼｯｸM-PRO" w:hint="eastAsia"/>
          <w:color w:val="000000" w:themeColor="text1"/>
          <w:sz w:val="18"/>
          <w:szCs w:val="18"/>
        </w:rPr>
        <w:t>区分５以上に該当し、</w:t>
      </w:r>
      <w:r w:rsidR="00EF668B" w:rsidRPr="003F20CF">
        <w:rPr>
          <w:rFonts w:ascii="HG丸ｺﾞｼｯｸM-PRO" w:eastAsia="HG丸ｺﾞｼｯｸM-PRO" w:hAnsi="HG丸ｺﾞｼｯｸM-PRO" w:hint="eastAsia"/>
          <w:color w:val="000000" w:themeColor="text1"/>
          <w:sz w:val="18"/>
          <w:szCs w:val="18"/>
        </w:rPr>
        <w:t>行動関連項</w:t>
      </w:r>
      <w:r w:rsidR="00FC7021" w:rsidRPr="003F20CF">
        <w:rPr>
          <w:rFonts w:ascii="HG丸ｺﾞｼｯｸM-PRO" w:eastAsia="HG丸ｺﾞｼｯｸM-PRO" w:hAnsi="HG丸ｺﾞｼｯｸM-PRO" w:hint="eastAsia"/>
          <w:color w:val="000000" w:themeColor="text1"/>
          <w:sz w:val="18"/>
          <w:szCs w:val="18"/>
        </w:rPr>
        <w:t>目</w:t>
      </w:r>
      <w:r w:rsidR="00C03B00" w:rsidRPr="003F20CF">
        <w:rPr>
          <w:rFonts w:ascii="HG丸ｺﾞｼｯｸM-PRO" w:eastAsia="HG丸ｺﾞｼｯｸM-PRO" w:hAnsi="HG丸ｺﾞｼｯｸM-PRO" w:hint="eastAsia"/>
          <w:color w:val="000000" w:themeColor="text1"/>
          <w:sz w:val="18"/>
          <w:szCs w:val="18"/>
        </w:rPr>
        <w:t>合計点数</w:t>
      </w:r>
      <w:r w:rsidR="00EB6FE7" w:rsidRPr="003F20CF">
        <w:rPr>
          <w:rFonts w:ascii="HG丸ｺﾞｼｯｸM-PRO" w:eastAsia="HG丸ｺﾞｼｯｸM-PRO" w:hAnsi="HG丸ｺﾞｼｯｸM-PRO" w:hint="eastAsia"/>
          <w:color w:val="000000" w:themeColor="text1"/>
          <w:sz w:val="18"/>
          <w:szCs w:val="18"/>
        </w:rPr>
        <w:t>が</w:t>
      </w:r>
      <w:r w:rsidR="00FC7021" w:rsidRPr="003F20CF">
        <w:rPr>
          <w:rFonts w:ascii="HG丸ｺﾞｼｯｸM-PRO" w:eastAsia="HG丸ｺﾞｼｯｸM-PRO" w:hAnsi="HG丸ｺﾞｼｯｸM-PRO" w:hint="eastAsia"/>
          <w:color w:val="000000" w:themeColor="text1"/>
          <w:sz w:val="18"/>
          <w:szCs w:val="18"/>
        </w:rPr>
        <w:t>10点以上かつ医療的ケア</w:t>
      </w:r>
      <w:r w:rsidRPr="003F20CF">
        <w:rPr>
          <w:rFonts w:ascii="HG丸ｺﾞｼｯｸM-PRO" w:eastAsia="HG丸ｺﾞｼｯｸM-PRO" w:hAnsi="HG丸ｺﾞｼｯｸM-PRO" w:hint="eastAsia"/>
          <w:strike/>
          <w:color w:val="000000" w:themeColor="text1"/>
          <w:sz w:val="18"/>
          <w:szCs w:val="18"/>
        </w:rPr>
        <w:t>判定</w:t>
      </w:r>
      <w:r w:rsidRPr="003F20CF">
        <w:rPr>
          <w:rFonts w:ascii="HG丸ｺﾞｼｯｸM-PRO" w:eastAsia="HG丸ｺﾞｼｯｸM-PRO" w:hAnsi="HG丸ｺﾞｼｯｸM-PRO" w:hint="eastAsia"/>
          <w:color w:val="000000" w:themeColor="text1"/>
          <w:sz w:val="18"/>
          <w:szCs w:val="18"/>
        </w:rPr>
        <w:t>スコア８点以上の者</w:t>
      </w:r>
    </w:p>
    <w:p w14:paraId="7BD0A93B" w14:textId="6129660A" w:rsidR="00E8445C" w:rsidRPr="003F20CF" w:rsidRDefault="00E8445C">
      <w:pPr>
        <w:spacing w:line="280" w:lineRule="exact"/>
        <w:ind w:leftChars="344" w:left="902" w:hangingChars="100" w:hanging="180"/>
        <w:rPr>
          <w:rFonts w:ascii="HG丸ｺﾞｼｯｸM-PRO" w:eastAsia="HG丸ｺﾞｼｯｸM-PRO" w:hAnsi="HG丸ｺﾞｼｯｸM-PRO"/>
          <w:b/>
          <w:color w:val="000000" w:themeColor="text1"/>
          <w:sz w:val="18"/>
          <w:szCs w:val="18"/>
        </w:rPr>
      </w:pPr>
      <w:r w:rsidRPr="003F20CF">
        <w:rPr>
          <w:rFonts w:ascii="HG丸ｺﾞｼｯｸM-PRO" w:eastAsia="HG丸ｺﾞｼｯｸM-PRO" w:hAnsi="HG丸ｺﾞｼｯｸM-PRO" w:hint="eastAsia"/>
          <w:color w:val="000000" w:themeColor="text1"/>
          <w:sz w:val="18"/>
          <w:szCs w:val="18"/>
        </w:rPr>
        <w:t>・</w:t>
      </w:r>
      <w:r w:rsidR="00EB6FE7" w:rsidRPr="003F20CF">
        <w:rPr>
          <w:rFonts w:ascii="HG丸ｺﾞｼｯｸM-PRO" w:eastAsia="HG丸ｺﾞｼｯｸM-PRO" w:hAnsi="HG丸ｺﾞｼｯｸM-PRO" w:hint="eastAsia"/>
          <w:color w:val="000000" w:themeColor="text1"/>
          <w:sz w:val="18"/>
          <w:szCs w:val="18"/>
        </w:rPr>
        <w:t>区分５以上に該当し、</w:t>
      </w:r>
      <w:r w:rsidRPr="003F20CF">
        <w:rPr>
          <w:rFonts w:ascii="HG丸ｺﾞｼｯｸM-PRO" w:eastAsia="HG丸ｺﾞｼｯｸM-PRO" w:hAnsi="HG丸ｺﾞｼｯｸM-PRO" w:hint="eastAsia"/>
          <w:color w:val="000000" w:themeColor="text1"/>
          <w:sz w:val="18"/>
          <w:szCs w:val="18"/>
        </w:rPr>
        <w:t>遷延性意識障害</w:t>
      </w:r>
      <w:r w:rsidR="00EB6FE7" w:rsidRPr="003F20CF">
        <w:rPr>
          <w:rFonts w:ascii="HG丸ｺﾞｼｯｸM-PRO" w:eastAsia="HG丸ｺﾞｼｯｸM-PRO" w:hAnsi="HG丸ｺﾞｼｯｸM-PRO" w:hint="eastAsia"/>
          <w:color w:val="000000" w:themeColor="text1"/>
          <w:sz w:val="18"/>
          <w:szCs w:val="18"/>
        </w:rPr>
        <w:t>者であって医療的ケア</w:t>
      </w:r>
      <w:r w:rsidRPr="003F20CF">
        <w:rPr>
          <w:rFonts w:ascii="HG丸ｺﾞｼｯｸM-PRO" w:eastAsia="HG丸ｺﾞｼｯｸM-PRO" w:hAnsi="HG丸ｺﾞｼｯｸM-PRO" w:hint="eastAsia"/>
          <w:strike/>
          <w:color w:val="000000" w:themeColor="text1"/>
          <w:sz w:val="18"/>
          <w:szCs w:val="18"/>
        </w:rPr>
        <w:t>判定</w:t>
      </w:r>
      <w:r w:rsidRPr="003F20CF">
        <w:rPr>
          <w:rFonts w:ascii="HG丸ｺﾞｼｯｸM-PRO" w:eastAsia="HG丸ｺﾞｼｯｸM-PRO" w:hAnsi="HG丸ｺﾞｼｯｸM-PRO" w:hint="eastAsia"/>
          <w:color w:val="000000" w:themeColor="text1"/>
          <w:sz w:val="18"/>
          <w:szCs w:val="18"/>
        </w:rPr>
        <w:t>スコア</w:t>
      </w:r>
      <w:r w:rsidR="00EB6FE7" w:rsidRPr="003F20CF">
        <w:rPr>
          <w:rFonts w:ascii="HG丸ｺﾞｼｯｸM-PRO" w:eastAsia="HG丸ｺﾞｼｯｸM-PRO" w:hAnsi="HG丸ｺﾞｼｯｸM-PRO" w:hint="eastAsia"/>
          <w:color w:val="000000" w:themeColor="text1"/>
          <w:sz w:val="18"/>
          <w:szCs w:val="18"/>
        </w:rPr>
        <w:t>が</w:t>
      </w:r>
      <w:r w:rsidRPr="003F20CF">
        <w:rPr>
          <w:rFonts w:ascii="HG丸ｺﾞｼｯｸM-PRO" w:eastAsia="HG丸ｺﾞｼｯｸM-PRO" w:hAnsi="HG丸ｺﾞｼｯｸM-PRO" w:hint="eastAsia"/>
          <w:color w:val="000000" w:themeColor="text1"/>
          <w:sz w:val="18"/>
          <w:szCs w:val="18"/>
        </w:rPr>
        <w:t>８点以上の者</w:t>
      </w:r>
    </w:p>
    <w:p w14:paraId="0EF93E1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②短期入所重心児</w:t>
      </w:r>
    </w:p>
    <w:p w14:paraId="0ACEA895" w14:textId="77777777" w:rsidR="00ED3043" w:rsidRPr="003F20CF"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・重症心身障害児（肢体不自由１・２級の身体障害者手帳及びA判定の療育手帳を所持している児童）</w:t>
      </w:r>
    </w:p>
    <w:p w14:paraId="35261B85" w14:textId="3F972B52" w:rsidR="00E8445C" w:rsidRPr="003F20CF" w:rsidRDefault="00E8445C" w:rsidP="00E8445C">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FC7021" w:rsidRPr="003F20CF">
        <w:rPr>
          <w:rFonts w:ascii="HG丸ｺﾞｼｯｸM-PRO" w:eastAsia="HG丸ｺﾞｼｯｸM-PRO" w:hAnsi="HG丸ｺﾞｼｯｸM-PRO" w:hint="eastAsia"/>
          <w:color w:val="000000" w:themeColor="text1"/>
          <w:sz w:val="18"/>
          <w:szCs w:val="18"/>
        </w:rPr>
        <w:t>医療的ケア</w:t>
      </w:r>
      <w:r w:rsidRPr="003F20CF">
        <w:rPr>
          <w:rFonts w:ascii="HG丸ｺﾞｼｯｸM-PRO" w:eastAsia="HG丸ｺﾞｼｯｸM-PRO" w:hAnsi="HG丸ｺﾞｼｯｸM-PRO" w:hint="eastAsia"/>
          <w:color w:val="000000" w:themeColor="text1"/>
          <w:sz w:val="18"/>
          <w:szCs w:val="18"/>
        </w:rPr>
        <w:t>スコア16点以上の障害児</w:t>
      </w:r>
    </w:p>
    <w:p w14:paraId="11FA8A6C"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③短期入所遷延性意識または短期入所遷延性意識児</w:t>
      </w:r>
    </w:p>
    <w:p w14:paraId="539D013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区分１又は障害児支援区分１以上に該当し、かつ、以下のいずれかに該当するもの</w:t>
      </w:r>
    </w:p>
    <w:p w14:paraId="494371DE" w14:textId="77777777" w:rsidR="00ED3043" w:rsidRPr="003F20CF" w:rsidRDefault="00ED3043">
      <w:pPr>
        <w:spacing w:line="280" w:lineRule="exact"/>
        <w:ind w:leftChars="344" w:left="90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・厚生労働大臣が定める基準に規定する基準に適合すると認められた遷延性意識障害者等又はこれに準ずる者（①の重症心身障害者に該当しない重症心身障害者）</w:t>
      </w:r>
    </w:p>
    <w:p w14:paraId="3B742CE9" w14:textId="77777777" w:rsidR="00FC2C51" w:rsidRPr="003F20CF" w:rsidRDefault="00ED3043" w:rsidP="00FC2C51">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・医師により筋萎縮性側索硬化症等の運動ニューロン疾患の分類に属すると診断された者</w:t>
      </w:r>
    </w:p>
    <w:p w14:paraId="72EBC99F" w14:textId="77777777" w:rsidR="00ED3043" w:rsidRPr="003F20CF" w:rsidRDefault="00ED3043">
      <w:pPr>
        <w:widowControl/>
        <w:jc w:val="left"/>
        <w:rPr>
          <w:rFonts w:ascii="HG丸ｺﾞｼｯｸM-PRO" w:eastAsia="HG丸ｺﾞｼｯｸM-PRO" w:hAnsi="HG丸ｺﾞｼｯｸM-PRO"/>
          <w:b/>
          <w:color w:val="000000" w:themeColor="text1"/>
        </w:rPr>
      </w:pPr>
    </w:p>
    <w:p w14:paraId="5AA2D6F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960"/>
      </w:tblGrid>
      <w:tr w:rsidR="003F20CF" w:rsidRPr="003F20CF" w14:paraId="6364FAF3" w14:textId="77777777">
        <w:trPr>
          <w:trHeight w:val="390"/>
        </w:trPr>
        <w:tc>
          <w:tcPr>
            <w:tcW w:w="2520" w:type="dxa"/>
            <w:tcBorders>
              <w:top w:val="single" w:sz="4" w:space="0" w:color="auto"/>
              <w:left w:val="single" w:sz="4" w:space="0" w:color="auto"/>
              <w:bottom w:val="single" w:sz="4" w:space="0" w:color="auto"/>
              <w:right w:val="single" w:sz="4" w:space="0" w:color="auto"/>
            </w:tcBorders>
            <w:shd w:val="clear" w:color="auto" w:fill="D9D9D9"/>
          </w:tcPr>
          <w:p w14:paraId="341CB0E5"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3960" w:type="dxa"/>
            <w:tcBorders>
              <w:top w:val="single" w:sz="4" w:space="0" w:color="333333"/>
              <w:left w:val="single" w:sz="4" w:space="0" w:color="auto"/>
              <w:bottom w:val="single" w:sz="4" w:space="0" w:color="333333"/>
              <w:right w:val="single" w:sz="4" w:space="0" w:color="333333"/>
            </w:tcBorders>
            <w:shd w:val="clear" w:color="auto" w:fill="D9D9D9"/>
          </w:tcPr>
          <w:p w14:paraId="4BBB16C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6725A432" w14:textId="77777777">
        <w:trPr>
          <w:trHeight w:val="390"/>
        </w:trPr>
        <w:tc>
          <w:tcPr>
            <w:tcW w:w="2520" w:type="dxa"/>
            <w:tcBorders>
              <w:top w:val="single" w:sz="4" w:space="0" w:color="auto"/>
              <w:left w:val="single" w:sz="4" w:space="0" w:color="auto"/>
              <w:bottom w:val="single" w:sz="4" w:space="0" w:color="auto"/>
              <w:right w:val="single" w:sz="4" w:space="0" w:color="auto"/>
            </w:tcBorders>
          </w:tcPr>
          <w:p w14:paraId="33FC1A63"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区分１以上</w:t>
            </w:r>
          </w:p>
        </w:tc>
        <w:tc>
          <w:tcPr>
            <w:tcW w:w="3960" w:type="dxa"/>
            <w:tcBorders>
              <w:top w:val="single" w:sz="4" w:space="0" w:color="333333"/>
              <w:left w:val="single" w:sz="4" w:space="0" w:color="auto"/>
              <w:bottom w:val="single" w:sz="4" w:space="0" w:color="333333"/>
              <w:right w:val="single" w:sz="4" w:space="0" w:color="333333"/>
            </w:tcBorders>
          </w:tcPr>
          <w:p w14:paraId="698D273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７日以内</w:t>
            </w:r>
          </w:p>
        </w:tc>
      </w:tr>
    </w:tbl>
    <w:p w14:paraId="2A18F5BF"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ただし、短期入所の性質上、やむを得ない事情により利用が必要と認められる場合は、一時的に支給量を増やすことは可能とする。</w:t>
      </w:r>
    </w:p>
    <w:p w14:paraId="1A98633A" w14:textId="01A01EAA" w:rsidR="00ED3043" w:rsidRPr="003F20CF" w:rsidRDefault="00C65D69">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※長期（連続）利用日数については、</w:t>
      </w:r>
      <w:r w:rsidR="00B01E00" w:rsidRPr="003F20CF">
        <w:rPr>
          <w:rFonts w:ascii="HG丸ｺﾞｼｯｸM-PRO" w:eastAsia="HG丸ｺﾞｼｯｸM-PRO" w:hAnsi="HG丸ｺﾞｼｯｸM-PRO" w:hint="eastAsia"/>
          <w:color w:val="000000" w:themeColor="text1"/>
          <w:sz w:val="18"/>
          <w:szCs w:val="18"/>
        </w:rPr>
        <w:t>原則</w:t>
      </w:r>
      <w:r w:rsidRPr="003F20CF">
        <w:rPr>
          <w:rFonts w:ascii="HG丸ｺﾞｼｯｸM-PRO" w:eastAsia="HG丸ｺﾞｼｯｸM-PRO" w:hAnsi="HG丸ｺﾞｼｯｸM-PRO" w:hint="eastAsia"/>
          <w:color w:val="000000" w:themeColor="text1"/>
          <w:sz w:val="18"/>
          <w:szCs w:val="18"/>
        </w:rPr>
        <w:t>30日を限度とする。</w:t>
      </w:r>
    </w:p>
    <w:p w14:paraId="63235C72" w14:textId="77777777" w:rsidR="00C65D69" w:rsidRPr="003F20CF" w:rsidRDefault="00C65D69">
      <w:pPr>
        <w:spacing w:line="280" w:lineRule="exact"/>
        <w:rPr>
          <w:rFonts w:ascii="HG丸ｺﾞｼｯｸM-PRO" w:eastAsia="HG丸ｺﾞｼｯｸM-PRO" w:hAnsi="HG丸ｺﾞｼｯｸM-PRO"/>
          <w:color w:val="000000" w:themeColor="text1"/>
          <w:sz w:val="18"/>
          <w:szCs w:val="18"/>
        </w:rPr>
      </w:pPr>
    </w:p>
    <w:p w14:paraId="5E9E59FA"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7BEEC07B"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115B27C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7111786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4645A87E"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795DBAEB"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BD8BEB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651910F9" w14:textId="2565C879"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B01E00" w:rsidRPr="003F20CF">
        <w:rPr>
          <w:rFonts w:ascii="HG丸ｺﾞｼｯｸM-PRO" w:eastAsia="HG丸ｺﾞｼｯｸM-PRO" w:hAnsi="HG丸ｺﾞｼｯｸM-PRO" w:hint="eastAsia"/>
          <w:color w:val="000000" w:themeColor="text1"/>
          <w:sz w:val="18"/>
          <w:szCs w:val="18"/>
        </w:rPr>
        <w:t>ただし、</w:t>
      </w:r>
      <w:r w:rsidR="00FC7021" w:rsidRPr="003F20CF">
        <w:rPr>
          <w:rFonts w:ascii="HG丸ｺﾞｼｯｸM-PRO" w:eastAsia="HG丸ｺﾞｼｯｸM-PRO" w:hAnsi="HG丸ｺﾞｼｯｸM-PRO" w:hint="eastAsia"/>
          <w:color w:val="000000" w:themeColor="text1"/>
          <w:sz w:val="18"/>
          <w:szCs w:val="18"/>
        </w:rPr>
        <w:t>日中系サービスとの併用単価が設定されているサービスはこの限りではない。</w:t>
      </w:r>
    </w:p>
    <w:p w14:paraId="0611C30A" w14:textId="77777777" w:rsidR="00ED3043" w:rsidRPr="003F20CF"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・短期入所を利用する日については、原則として日中一時支援を利用することはできない。ただし、緊急やむを得ない場合であって、同一ではない事業所によるサービス提供については利用可能とする。</w:t>
      </w:r>
    </w:p>
    <w:p w14:paraId="7274041D"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・施設入所者又は共同生活住居に入所（入居）する者は、入所（入居）中は原則として短期入所を利用することはできない。</w:t>
      </w:r>
    </w:p>
    <w:p w14:paraId="67CEB03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・介護者の一時的な入院等のやむを得ない事情により支給量を増やす場合には、速やかに申請窓口に支給量の変更の申請を行うこと。</w:t>
      </w:r>
    </w:p>
    <w:p w14:paraId="7F4A11C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医療型短期入所の支給決定を受けている方は、その受給者証で福祉型短期入所と医療型短期入所の両方を利用することができる。福祉型短期入所の支給決定を受けている方は、福祉型短期入所のみ利用することができ、医療型短期入所を利用することはできない。</w:t>
      </w:r>
    </w:p>
    <w:p w14:paraId="5797FDAA" w14:textId="77777777" w:rsidR="00ED3043" w:rsidRPr="003F20CF" w:rsidRDefault="00ED3043" w:rsidP="00B732A8">
      <w:pPr>
        <w:spacing w:line="280" w:lineRule="exact"/>
        <w:ind w:left="540" w:hangingChars="300" w:hanging="540"/>
        <w:rPr>
          <w:rFonts w:ascii="HG丸ｺﾞｼｯｸM-PRO" w:eastAsia="HG丸ｺﾞｼｯｸM-PRO" w:hAnsi="HG丸ｺﾞｼｯｸM-PRO"/>
          <w:color w:val="000000" w:themeColor="text1"/>
          <w:sz w:val="18"/>
        </w:rPr>
      </w:pPr>
      <w:r w:rsidRPr="003F20CF">
        <w:rPr>
          <w:rFonts w:ascii="HG丸ｺﾞｼｯｸM-PRO" w:eastAsia="HG丸ｺﾞｼｯｸM-PRO" w:hAnsi="HG丸ｺﾞｼｯｸM-PRO" w:hint="eastAsia"/>
          <w:color w:val="000000" w:themeColor="text1"/>
          <w:sz w:val="18"/>
        </w:rPr>
        <w:t xml:space="preserve">　</w:t>
      </w:r>
      <w:r w:rsidR="00C65D69" w:rsidRPr="003F20CF">
        <w:rPr>
          <w:rFonts w:ascii="HG丸ｺﾞｼｯｸM-PRO" w:eastAsia="HG丸ｺﾞｼｯｸM-PRO" w:hAnsi="HG丸ｺﾞｼｯｸM-PRO" w:hint="eastAsia"/>
          <w:color w:val="000000" w:themeColor="text1"/>
          <w:sz w:val="18"/>
        </w:rPr>
        <w:t xml:space="preserve">　・年間利用日数については、利用者の居宅における自立した日常生活又は社会生活の維持に十分留意するものとし、利用者の心身の状況等を勘案して特に必要と認められる場合を除き、短期入所を利用する日数が年間180日を超えないようにしなければならない。</w:t>
      </w: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6BE7588E" w14:textId="77777777">
        <w:tc>
          <w:tcPr>
            <w:tcW w:w="8702" w:type="dxa"/>
            <w:shd w:val="clear" w:color="auto" w:fill="FFFF00"/>
          </w:tcPr>
          <w:p w14:paraId="7CEB59F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８　重度障害者等包括支援</w:t>
            </w:r>
          </w:p>
        </w:tc>
      </w:tr>
    </w:tbl>
    <w:p w14:paraId="253D3B4B"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91881E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7C3BD2E7" w14:textId="47FE7DC1"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常時介護を要する障害者等であって、意思疎通を図ることに著しい支障があるもののうち、四肢の麻痺及び寝たきりの状態にあるもの並びに知的障害又は精神障害により行動上著しい困難を有するものにつき、居宅介護、重度訪問介護、同行援護、行動援護、生活介護、短期入所、共同生活</w:t>
      </w:r>
      <w:r w:rsidR="002E2133" w:rsidRPr="003F20CF">
        <w:rPr>
          <w:rFonts w:ascii="HG丸ｺﾞｼｯｸM-PRO" w:eastAsia="HG丸ｺﾞｼｯｸM-PRO" w:hAnsi="HG丸ｺﾞｼｯｸM-PRO" w:hint="eastAsia"/>
          <w:color w:val="000000" w:themeColor="text1"/>
          <w:sz w:val="18"/>
          <w:szCs w:val="18"/>
        </w:rPr>
        <w:t>援助</w:t>
      </w:r>
      <w:r w:rsidRPr="003F20CF">
        <w:rPr>
          <w:rFonts w:ascii="HG丸ｺﾞｼｯｸM-PRO" w:eastAsia="HG丸ｺﾞｼｯｸM-PRO" w:hAnsi="HG丸ｺﾞｼｯｸM-PRO" w:hint="eastAsia"/>
          <w:color w:val="000000" w:themeColor="text1"/>
          <w:sz w:val="18"/>
          <w:szCs w:val="18"/>
        </w:rPr>
        <w:t>、自立訓練、就労移行支援、就労継続支援を包括的に提供する。</w:t>
      </w:r>
    </w:p>
    <w:p w14:paraId="1E16E846"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FD97EB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05E063DF"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障害支援区分が区分６（障害児にあっては区分６に相当する心身の状態）に該当する者のうち、意思疎通に著しい困難を有する者であって、以下のいずれかに該当する者</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402"/>
        <w:gridCol w:w="2127"/>
      </w:tblGrid>
      <w:tr w:rsidR="003F20CF" w:rsidRPr="003F20CF" w14:paraId="4686FAE3" w14:textId="77777777">
        <w:tc>
          <w:tcPr>
            <w:tcW w:w="5953" w:type="dxa"/>
            <w:gridSpan w:val="2"/>
            <w:shd w:val="clear" w:color="auto" w:fill="D9D9D9"/>
          </w:tcPr>
          <w:p w14:paraId="0C640681"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類 型</w:t>
            </w:r>
          </w:p>
        </w:tc>
        <w:tc>
          <w:tcPr>
            <w:tcW w:w="2127" w:type="dxa"/>
            <w:shd w:val="clear" w:color="auto" w:fill="D9D9D9"/>
          </w:tcPr>
          <w:p w14:paraId="745A47F2"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状態像</w:t>
            </w:r>
          </w:p>
        </w:tc>
      </w:tr>
      <w:tr w:rsidR="003F20CF" w:rsidRPr="003F20CF" w14:paraId="74ABE544" w14:textId="77777777">
        <w:trPr>
          <w:cantSplit/>
        </w:trPr>
        <w:tc>
          <w:tcPr>
            <w:tcW w:w="2551" w:type="dxa"/>
            <w:vMerge w:val="restart"/>
          </w:tcPr>
          <w:p w14:paraId="4353A690"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重度訪問介護の対象であって、四肢すべてに麻痺等があり、寝たきり状態にある障害者のうち、右のいずれかに該当する者</w:t>
            </w:r>
          </w:p>
        </w:tc>
        <w:tc>
          <w:tcPr>
            <w:tcW w:w="3402" w:type="dxa"/>
          </w:tcPr>
          <w:p w14:paraId="7B29C2D1"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人工呼吸器による呼吸管理を行っている身体障害者　　　　　　　　</w:t>
            </w:r>
            <w:r w:rsidRPr="003F20CF">
              <w:rPr>
                <w:rFonts w:ascii="HG丸ｺﾞｼｯｸM-PRO" w:eastAsia="HG丸ｺﾞｼｯｸM-PRO" w:hAnsi="HG丸ｺﾞｼｯｸM-PRO" w:hint="eastAsia"/>
                <w:b/>
                <w:color w:val="000000" w:themeColor="text1"/>
                <w:sz w:val="18"/>
                <w:szCs w:val="18"/>
              </w:rPr>
              <w:t>Ⅰ類型</w:t>
            </w:r>
          </w:p>
        </w:tc>
        <w:tc>
          <w:tcPr>
            <w:tcW w:w="2127" w:type="dxa"/>
          </w:tcPr>
          <w:p w14:paraId="0C23CA55"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・筋ジストロフィー</w:t>
            </w:r>
          </w:p>
          <w:p w14:paraId="5415E2D7"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・脊椎損傷 ・ＡＬＳ</w:t>
            </w:r>
          </w:p>
          <w:p w14:paraId="66AC2247"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・遷延性意識障害 等</w:t>
            </w:r>
          </w:p>
        </w:tc>
      </w:tr>
      <w:tr w:rsidR="003F20CF" w:rsidRPr="003F20CF" w14:paraId="2FFAB094" w14:textId="77777777">
        <w:trPr>
          <w:cantSplit/>
        </w:trPr>
        <w:tc>
          <w:tcPr>
            <w:tcW w:w="2551" w:type="dxa"/>
            <w:vMerge/>
          </w:tcPr>
          <w:p w14:paraId="01875BFD"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p>
        </w:tc>
        <w:tc>
          <w:tcPr>
            <w:tcW w:w="3402" w:type="dxa"/>
          </w:tcPr>
          <w:p w14:paraId="40E0BD2C"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最重度知的障害者 　　　 </w:t>
            </w:r>
            <w:r w:rsidRPr="003F20CF">
              <w:rPr>
                <w:rFonts w:ascii="HG丸ｺﾞｼｯｸM-PRO" w:eastAsia="HG丸ｺﾞｼｯｸM-PRO" w:hAnsi="HG丸ｺﾞｼｯｸM-PRO" w:hint="eastAsia"/>
                <w:b/>
                <w:color w:val="000000" w:themeColor="text1"/>
                <w:sz w:val="18"/>
                <w:szCs w:val="18"/>
              </w:rPr>
              <w:t>Ⅱ類型</w:t>
            </w:r>
          </w:p>
        </w:tc>
        <w:tc>
          <w:tcPr>
            <w:tcW w:w="2127" w:type="dxa"/>
          </w:tcPr>
          <w:p w14:paraId="08C606AC"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・重症心身障害者 等</w:t>
            </w:r>
          </w:p>
        </w:tc>
      </w:tr>
      <w:tr w:rsidR="00ED3043" w:rsidRPr="003F20CF" w14:paraId="0C54BABA" w14:textId="77777777">
        <w:tc>
          <w:tcPr>
            <w:tcW w:w="5953" w:type="dxa"/>
            <w:gridSpan w:val="2"/>
          </w:tcPr>
          <w:p w14:paraId="3F54EB2B"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障害支援区分の認定調査項目のうち行動関連項目（１２項目）等の合計点数が１０点以上である者　　　　　　　　　　　　　　　</w:t>
            </w:r>
            <w:r w:rsidRPr="003F20CF">
              <w:rPr>
                <w:rFonts w:ascii="HG丸ｺﾞｼｯｸM-PRO" w:eastAsia="HG丸ｺﾞｼｯｸM-PRO" w:hAnsi="HG丸ｺﾞｼｯｸM-PRO" w:hint="eastAsia"/>
                <w:b/>
                <w:color w:val="000000" w:themeColor="text1"/>
                <w:sz w:val="18"/>
                <w:szCs w:val="18"/>
              </w:rPr>
              <w:t xml:space="preserve">　Ⅲ類型</w:t>
            </w:r>
          </w:p>
        </w:tc>
        <w:tc>
          <w:tcPr>
            <w:tcW w:w="2127" w:type="dxa"/>
          </w:tcPr>
          <w:p w14:paraId="37CE9C73" w14:textId="77777777" w:rsidR="00ED3043" w:rsidRPr="003F20CF" w:rsidRDefault="00ED3043">
            <w:pPr>
              <w:spacing w:line="24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・強度行動障害 等</w:t>
            </w:r>
          </w:p>
        </w:tc>
      </w:tr>
    </w:tbl>
    <w:p w14:paraId="298C27F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00E629FE"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Ⅰ類型</w:t>
      </w:r>
    </w:p>
    <w:p w14:paraId="18E5A109" w14:textId="6ADD6603"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 障害支援区分６の「重度訪問介護」対象者</w:t>
      </w:r>
    </w:p>
    <w:p w14:paraId="3C5F8CBE" w14:textId="4A9F83B1"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(2) 医師意見書の「２．身体の状態に関する意見」の「（３）麻痺」における「左上肢　右上肢　左下肢　右下肢」において、いずれも「ある」に認定（軽、中、重のいずれかにチェックされていること）</w:t>
      </w:r>
    </w:p>
    <w:p w14:paraId="38A73C63" w14:textId="5031C30C" w:rsidR="00ED3043" w:rsidRPr="003F20CF" w:rsidRDefault="00ED3043" w:rsidP="005354C0">
      <w:pPr>
        <w:spacing w:line="280" w:lineRule="exact"/>
        <w:ind w:leftChars="200" w:left="78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(3) 認定調査項目「１群　起居動作」</w:t>
      </w:r>
      <w:r w:rsidR="001E3809" w:rsidRPr="003F20CF">
        <w:rPr>
          <w:rFonts w:ascii="HG丸ｺﾞｼｯｸM-PRO" w:eastAsia="HG丸ｺﾞｼｯｸM-PRO" w:hAnsi="HG丸ｺﾞｼｯｸM-PRO" w:hint="eastAsia"/>
          <w:color w:val="000000" w:themeColor="text1"/>
          <w:sz w:val="18"/>
          <w:szCs w:val="18"/>
        </w:rPr>
        <w:t>のうち</w:t>
      </w:r>
      <w:r w:rsidR="005354C0" w:rsidRPr="003F20CF">
        <w:rPr>
          <w:rFonts w:ascii="HG丸ｺﾞｼｯｸM-PRO" w:eastAsia="HG丸ｺﾞｼｯｸM-PRO" w:hAnsi="HG丸ｺﾞｼｯｸM-PRO" w:hint="eastAsia"/>
          <w:color w:val="000000" w:themeColor="text1"/>
          <w:sz w:val="18"/>
          <w:szCs w:val="18"/>
        </w:rPr>
        <w:t>、「寝返り」、「起き上がり」又は「座位保持」において</w:t>
      </w:r>
      <w:r w:rsidRPr="003F20CF">
        <w:rPr>
          <w:rFonts w:ascii="HG丸ｺﾞｼｯｸM-PRO" w:eastAsia="HG丸ｺﾞｼｯｸM-PRO" w:hAnsi="HG丸ｺﾞｼｯｸM-PRO" w:hint="eastAsia"/>
          <w:color w:val="000000" w:themeColor="text1"/>
          <w:sz w:val="18"/>
          <w:szCs w:val="18"/>
        </w:rPr>
        <w:t>「全面的な支援が必要」と認定</w:t>
      </w:r>
    </w:p>
    <w:p w14:paraId="02C47E95"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(4) 認定調査項目「10群　特別な医療　レスピレーター」において「ある」と認定</w:t>
      </w:r>
    </w:p>
    <w:p w14:paraId="4738BAB9"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(5) 認定調査項目「6群　認知機能　コミュニケーション」において「日常生活に支障がない」以外に認定</w:t>
      </w:r>
    </w:p>
    <w:p w14:paraId="66602592"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Ⅱ類型</w:t>
      </w:r>
    </w:p>
    <w:p w14:paraId="118E4522"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 概況調査において知的障害の程度が「最重度」と確認</w:t>
      </w:r>
    </w:p>
    <w:p w14:paraId="19FEDCD4" w14:textId="5A132AD4" w:rsidR="00ED3043" w:rsidRPr="003F20CF" w:rsidRDefault="00ED3043">
      <w:pPr>
        <w:spacing w:line="280" w:lineRule="exact"/>
        <w:ind w:firstLineChars="200" w:firstLine="360"/>
        <w:rPr>
          <w:rFonts w:ascii="HG丸ｺﾞｼｯｸM-PRO" w:eastAsia="HG丸ｺﾞｼｯｸM-PRO" w:hAnsi="HG丸ｺﾞｼｯｸM-PRO"/>
          <w:strike/>
          <w:color w:val="000000" w:themeColor="text1"/>
          <w:sz w:val="18"/>
          <w:szCs w:val="18"/>
        </w:rPr>
      </w:pPr>
      <w:r w:rsidRPr="003F20CF">
        <w:rPr>
          <w:rFonts w:ascii="HG丸ｺﾞｼｯｸM-PRO" w:eastAsia="HG丸ｺﾞｼｯｸM-PRO" w:hAnsi="HG丸ｺﾞｼｯｸM-PRO" w:hint="eastAsia"/>
          <w:color w:val="000000" w:themeColor="text1"/>
          <w:sz w:val="18"/>
          <w:szCs w:val="18"/>
        </w:rPr>
        <w:t>(2) 障害支援区分６の「重度訪問介護」対象者</w:t>
      </w:r>
    </w:p>
    <w:p w14:paraId="616A82B0"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(3) 医師意見書の「２．身体の状態に関する意見」中の「（３）麻痺」における「左上肢　右上肢　左下肢　右下肢」において、いずれも「ある」に認定（軽、中、重のいずれかにチェックされていること）</w:t>
      </w:r>
    </w:p>
    <w:p w14:paraId="4E247354" w14:textId="209209E4" w:rsidR="00ED3043" w:rsidRPr="003F20CF" w:rsidRDefault="00ED3043" w:rsidP="00CB5D80">
      <w:pPr>
        <w:spacing w:line="280" w:lineRule="exact"/>
        <w:ind w:leftChars="200" w:left="78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(4) 認定調査項目「１群　起居動作 寝返り」</w:t>
      </w:r>
      <w:r w:rsidR="008F0A83" w:rsidRPr="003F20CF">
        <w:rPr>
          <w:rFonts w:ascii="HG丸ｺﾞｼｯｸM-PRO" w:eastAsia="HG丸ｺﾞｼｯｸM-PRO" w:hAnsi="HG丸ｺﾞｼｯｸM-PRO" w:hint="eastAsia"/>
          <w:color w:val="000000" w:themeColor="text1"/>
          <w:sz w:val="18"/>
          <w:szCs w:val="18"/>
        </w:rPr>
        <w:t>「起き上がり」又は「座位保持」</w:t>
      </w:r>
      <w:r w:rsidRPr="003F20CF">
        <w:rPr>
          <w:rFonts w:ascii="HG丸ｺﾞｼｯｸM-PRO" w:eastAsia="HG丸ｺﾞｼｯｸM-PRO" w:hAnsi="HG丸ｺﾞｼｯｸM-PRO" w:hint="eastAsia"/>
          <w:color w:val="000000" w:themeColor="text1"/>
          <w:sz w:val="18"/>
          <w:szCs w:val="18"/>
        </w:rPr>
        <w:t>において「全面的な支援が必要」と認定</w:t>
      </w:r>
    </w:p>
    <w:p w14:paraId="67692BBD"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(5) 認定調査項目「6群　認知機能　コミュニケーション」において「日常生活に支障がない」以外に認定</w:t>
      </w:r>
    </w:p>
    <w:p w14:paraId="48BFE3C7" w14:textId="77777777" w:rsidR="00ED3043" w:rsidRPr="003F20CF"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Ⅲ類型</w:t>
      </w:r>
    </w:p>
    <w:p w14:paraId="04921546" w14:textId="7D783982"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(1) 障害支援区分６の「行動援護」対象者</w:t>
      </w:r>
    </w:p>
    <w:p w14:paraId="7346D8F2"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(2) 認定調査項目「6群　認知機能　コミュニケーション」において「日常生活に支障がない」以外に認定</w:t>
      </w:r>
    </w:p>
    <w:p w14:paraId="7FFDB6CB" w14:textId="77777777" w:rsidR="00ED3043" w:rsidRPr="003F20CF"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(3) 「行動援護項目得点」が「10点以上」と認定</w:t>
      </w:r>
    </w:p>
    <w:p w14:paraId="435A85C1" w14:textId="77777777" w:rsidR="00ED3043" w:rsidRPr="003F20CF" w:rsidRDefault="00ED3043">
      <w:pPr>
        <w:widowControl/>
        <w:spacing w:line="280" w:lineRule="exact"/>
        <w:jc w:val="left"/>
        <w:rPr>
          <w:rFonts w:ascii="HG丸ｺﾞｼｯｸM-PRO" w:eastAsia="HG丸ｺﾞｼｯｸM-PRO" w:hAnsi="HG丸ｺﾞｼｯｸM-PRO"/>
          <w:b/>
          <w:color w:val="000000" w:themeColor="text1"/>
        </w:rPr>
      </w:pPr>
    </w:p>
    <w:p w14:paraId="02CA0845" w14:textId="77777777" w:rsidR="00ED3043" w:rsidRPr="003F20CF" w:rsidRDefault="00ED3043">
      <w:pPr>
        <w:widowControl/>
        <w:jc w:val="lef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b/>
          <w:color w:val="000000" w:themeColor="text1"/>
        </w:rPr>
        <w:br w:type="page"/>
      </w:r>
    </w:p>
    <w:p w14:paraId="1BABF9AA"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lastRenderedPageBreak/>
        <w:t>（3）基準支給量</w:t>
      </w:r>
    </w:p>
    <w:p w14:paraId="2F95A3E3"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ア　重度障害者等包括支援の支給決定を受ける場合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394C27AB" w14:textId="77777777">
        <w:trPr>
          <w:cantSplit/>
          <w:trHeight w:val="255"/>
        </w:trPr>
        <w:tc>
          <w:tcPr>
            <w:tcW w:w="2280" w:type="dxa"/>
            <w:vMerge w:val="restart"/>
            <w:shd w:val="clear" w:color="auto" w:fill="D9D9D9"/>
          </w:tcPr>
          <w:p w14:paraId="1ABCFDA1"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5F5ACBE0"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月利用単位数（単位／月）</w:t>
            </w:r>
          </w:p>
        </w:tc>
      </w:tr>
      <w:tr w:rsidR="003F20CF" w:rsidRPr="003F20CF" w14:paraId="62B24AD8" w14:textId="77777777">
        <w:trPr>
          <w:cantSplit/>
          <w:trHeight w:val="70"/>
        </w:trPr>
        <w:tc>
          <w:tcPr>
            <w:tcW w:w="2280" w:type="dxa"/>
            <w:vMerge/>
          </w:tcPr>
          <w:p w14:paraId="399A960D"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7A7B3CC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64D75FC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35824C35"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3F20CF" w:rsidRPr="003F20CF" w14:paraId="15C8CC2B" w14:textId="77777777">
        <w:trPr>
          <w:trHeight w:val="721"/>
        </w:trPr>
        <w:tc>
          <w:tcPr>
            <w:tcW w:w="2280" w:type="dxa"/>
          </w:tcPr>
          <w:p w14:paraId="6CEE2625" w14:textId="77777777" w:rsidR="00F03803" w:rsidRPr="003F20CF"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073A45F1" w14:textId="77777777" w:rsidR="00F03803" w:rsidRPr="003F20CF"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（介護保険併用）</w:t>
            </w:r>
          </w:p>
        </w:tc>
        <w:tc>
          <w:tcPr>
            <w:tcW w:w="1520" w:type="dxa"/>
          </w:tcPr>
          <w:p w14:paraId="42162F3C" w14:textId="77777777" w:rsidR="00F03803" w:rsidRPr="003F20CF" w:rsidRDefault="00F03803" w:rsidP="00F03803">
            <w:pPr>
              <w:jc w:val="right"/>
              <w:rPr>
                <w:rFonts w:ascii="ＭＳ 明朝" w:hAnsi="ＭＳ 明朝"/>
                <w:color w:val="000000" w:themeColor="text1"/>
              </w:rPr>
            </w:pPr>
            <w:r w:rsidRPr="003F20CF">
              <w:rPr>
                <w:rFonts w:ascii="ＭＳ 明朝" w:hAnsi="ＭＳ 明朝" w:hint="eastAsia"/>
                <w:color w:val="000000" w:themeColor="text1"/>
              </w:rPr>
              <w:t>115,776</w:t>
            </w:r>
          </w:p>
          <w:p w14:paraId="6797F72E" w14:textId="681EF366" w:rsidR="00F03803" w:rsidRPr="003F20CF" w:rsidRDefault="00F03803" w:rsidP="00F03803">
            <w:pPr>
              <w:wordWrap w:val="0"/>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81,216</w:t>
            </w:r>
          </w:p>
        </w:tc>
        <w:tc>
          <w:tcPr>
            <w:tcW w:w="1520" w:type="dxa"/>
          </w:tcPr>
          <w:p w14:paraId="066C91C2" w14:textId="77777777" w:rsidR="00F03803" w:rsidRPr="003F20CF" w:rsidRDefault="00F03803" w:rsidP="00F03803">
            <w:pPr>
              <w:jc w:val="right"/>
              <w:rPr>
                <w:rFonts w:ascii="ＭＳ 明朝" w:hAnsi="ＭＳ 明朝"/>
                <w:color w:val="000000" w:themeColor="text1"/>
              </w:rPr>
            </w:pPr>
            <w:r w:rsidRPr="003F20CF">
              <w:rPr>
                <w:rFonts w:ascii="ＭＳ 明朝" w:hAnsi="ＭＳ 明朝" w:hint="eastAsia"/>
                <w:color w:val="000000" w:themeColor="text1"/>
              </w:rPr>
              <w:t>96,480</w:t>
            </w:r>
          </w:p>
          <w:p w14:paraId="30EB9F5C" w14:textId="0E208311" w:rsidR="00F03803" w:rsidRPr="003F20CF"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67,680</w:t>
            </w:r>
          </w:p>
        </w:tc>
        <w:tc>
          <w:tcPr>
            <w:tcW w:w="1520" w:type="dxa"/>
          </w:tcPr>
          <w:p w14:paraId="1050D083" w14:textId="77777777" w:rsidR="00F03803" w:rsidRPr="003F20CF" w:rsidRDefault="00F03803" w:rsidP="00F03803">
            <w:pPr>
              <w:jc w:val="right"/>
              <w:rPr>
                <w:rFonts w:ascii="ＭＳ 明朝" w:hAnsi="ＭＳ 明朝"/>
                <w:color w:val="000000" w:themeColor="text1"/>
              </w:rPr>
            </w:pPr>
            <w:r w:rsidRPr="003F20CF">
              <w:rPr>
                <w:rFonts w:ascii="ＭＳ 明朝" w:hAnsi="ＭＳ 明朝" w:hint="eastAsia"/>
                <w:color w:val="000000" w:themeColor="text1"/>
              </w:rPr>
              <w:t>77,184</w:t>
            </w:r>
          </w:p>
          <w:p w14:paraId="65C370BC" w14:textId="075BE0F3" w:rsidR="00F03803" w:rsidRPr="003F20CF"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54,144</w:t>
            </w:r>
          </w:p>
        </w:tc>
      </w:tr>
    </w:tbl>
    <w:p w14:paraId="534D485D"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イ　重度訪問介護の支給決定を受ける場合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3F20CF" w:rsidRPr="003F20CF" w14:paraId="65106CC1" w14:textId="77777777">
        <w:trPr>
          <w:cantSplit/>
          <w:trHeight w:val="255"/>
        </w:trPr>
        <w:tc>
          <w:tcPr>
            <w:tcW w:w="2280" w:type="dxa"/>
            <w:vMerge w:val="restart"/>
            <w:shd w:val="clear" w:color="auto" w:fill="D9D9D9"/>
          </w:tcPr>
          <w:p w14:paraId="56DE0135"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1DE13DE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最大時間数（時間／月）</w:t>
            </w:r>
          </w:p>
        </w:tc>
      </w:tr>
      <w:tr w:rsidR="003F20CF" w:rsidRPr="003F20CF" w14:paraId="6471DF9C" w14:textId="77777777">
        <w:trPr>
          <w:cantSplit/>
          <w:trHeight w:val="70"/>
        </w:trPr>
        <w:tc>
          <w:tcPr>
            <w:tcW w:w="2280" w:type="dxa"/>
            <w:vMerge/>
          </w:tcPr>
          <w:p w14:paraId="42291DE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3E6CEF13"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Ａ</w:t>
            </w:r>
          </w:p>
        </w:tc>
        <w:tc>
          <w:tcPr>
            <w:tcW w:w="1520" w:type="dxa"/>
          </w:tcPr>
          <w:p w14:paraId="741C82A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Ｂ</w:t>
            </w:r>
          </w:p>
        </w:tc>
        <w:tc>
          <w:tcPr>
            <w:tcW w:w="1520" w:type="dxa"/>
          </w:tcPr>
          <w:p w14:paraId="04CDC100"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Ｃ</w:t>
            </w:r>
          </w:p>
        </w:tc>
      </w:tr>
      <w:tr w:rsidR="00F03803" w:rsidRPr="003F20CF" w14:paraId="0EBBA870" w14:textId="77777777">
        <w:trPr>
          <w:trHeight w:val="721"/>
        </w:trPr>
        <w:tc>
          <w:tcPr>
            <w:tcW w:w="2280" w:type="dxa"/>
          </w:tcPr>
          <w:p w14:paraId="7F9C4FDD" w14:textId="77777777" w:rsidR="00F03803" w:rsidRPr="003F20CF"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区分６</w:t>
            </w:r>
          </w:p>
          <w:p w14:paraId="2AB0DC94" w14:textId="77777777" w:rsidR="00F03803" w:rsidRPr="003F20CF"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（介護保険併用）</w:t>
            </w:r>
          </w:p>
        </w:tc>
        <w:tc>
          <w:tcPr>
            <w:tcW w:w="1520" w:type="dxa"/>
          </w:tcPr>
          <w:p w14:paraId="531ED4E9" w14:textId="77777777" w:rsidR="00F03803" w:rsidRPr="003F20CF" w:rsidRDefault="00F03803" w:rsidP="00F03803">
            <w:pPr>
              <w:jc w:val="right"/>
              <w:rPr>
                <w:rFonts w:ascii="ＭＳ 明朝" w:hAnsi="ＭＳ 明朝"/>
                <w:color w:val="000000" w:themeColor="text1"/>
              </w:rPr>
            </w:pPr>
            <w:r w:rsidRPr="003F20CF">
              <w:rPr>
                <w:rFonts w:ascii="ＭＳ 明朝" w:hAnsi="ＭＳ 明朝" w:hint="eastAsia"/>
                <w:color w:val="000000" w:themeColor="text1"/>
              </w:rPr>
              <w:t>485</w:t>
            </w:r>
          </w:p>
          <w:p w14:paraId="634D68B5" w14:textId="60DAE075" w:rsidR="00F03803" w:rsidRPr="003F20CF"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298</w:t>
            </w:r>
          </w:p>
        </w:tc>
        <w:tc>
          <w:tcPr>
            <w:tcW w:w="1520" w:type="dxa"/>
          </w:tcPr>
          <w:p w14:paraId="47E1E556" w14:textId="77777777" w:rsidR="00F03803" w:rsidRPr="003F20CF" w:rsidRDefault="00F03803" w:rsidP="00F03803">
            <w:pPr>
              <w:jc w:val="right"/>
              <w:rPr>
                <w:rFonts w:ascii="ＭＳ 明朝" w:hAnsi="ＭＳ 明朝"/>
                <w:color w:val="000000" w:themeColor="text1"/>
              </w:rPr>
            </w:pPr>
            <w:r w:rsidRPr="003F20CF">
              <w:rPr>
                <w:rFonts w:ascii="ＭＳ 明朝" w:hAnsi="ＭＳ 明朝" w:hint="eastAsia"/>
                <w:color w:val="000000" w:themeColor="text1"/>
              </w:rPr>
              <w:t>404</w:t>
            </w:r>
          </w:p>
          <w:p w14:paraId="1D617391" w14:textId="4027DF3F" w:rsidR="00F03803" w:rsidRPr="003F20CF"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248</w:t>
            </w:r>
          </w:p>
        </w:tc>
        <w:tc>
          <w:tcPr>
            <w:tcW w:w="1520" w:type="dxa"/>
          </w:tcPr>
          <w:p w14:paraId="54AC46E8" w14:textId="77777777" w:rsidR="00F03803" w:rsidRPr="003F20CF" w:rsidRDefault="00F03803" w:rsidP="00F03803">
            <w:pPr>
              <w:jc w:val="right"/>
              <w:rPr>
                <w:rFonts w:ascii="ＭＳ 明朝" w:hAnsi="ＭＳ 明朝"/>
                <w:color w:val="000000" w:themeColor="text1"/>
              </w:rPr>
            </w:pPr>
            <w:r w:rsidRPr="003F20CF">
              <w:rPr>
                <w:rFonts w:ascii="ＭＳ 明朝" w:hAnsi="ＭＳ 明朝" w:hint="eastAsia"/>
                <w:color w:val="000000" w:themeColor="text1"/>
              </w:rPr>
              <w:t>324</w:t>
            </w:r>
          </w:p>
          <w:p w14:paraId="63A36738" w14:textId="70291602" w:rsidR="00F03803" w:rsidRPr="003F20CF"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3F20CF">
              <w:rPr>
                <w:rFonts w:ascii="ＭＳ 明朝" w:hAnsi="ＭＳ 明朝" w:hint="eastAsia"/>
                <w:color w:val="000000" w:themeColor="text1"/>
              </w:rPr>
              <w:t>199</w:t>
            </w:r>
          </w:p>
        </w:tc>
      </w:tr>
    </w:tbl>
    <w:p w14:paraId="5039830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4964F2D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40C61F7E"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0BB2ED6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6A497C73"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20383C4B"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86DCE08"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785D90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04E2DBE0" w14:textId="77777777"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・重度障害者等包括支援は、障害福祉サービスを包括的に提供するものであるので、他の障害福祉サービスとの併給はできない。</w:t>
      </w:r>
    </w:p>
    <w:p w14:paraId="0E19D20E" w14:textId="378BCB6E"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EF668B" w:rsidRPr="003F20CF">
        <w:rPr>
          <w:rFonts w:ascii="HG丸ｺﾞｼｯｸM-PRO" w:eastAsia="HG丸ｺﾞｼｯｸM-PRO" w:hAnsi="HG丸ｺﾞｼｯｸM-PRO" w:hint="eastAsia"/>
          <w:color w:val="000000" w:themeColor="text1"/>
          <w:sz w:val="18"/>
          <w:szCs w:val="18"/>
        </w:rPr>
        <w:t>令和</w:t>
      </w:r>
      <w:r w:rsidR="00F03803" w:rsidRPr="003F20CF">
        <w:rPr>
          <w:rFonts w:ascii="HG丸ｺﾞｼｯｸM-PRO" w:eastAsia="HG丸ｺﾞｼｯｸM-PRO" w:hAnsi="HG丸ｺﾞｼｯｸM-PRO" w:hint="eastAsia"/>
          <w:color w:val="000000" w:themeColor="text1"/>
          <w:sz w:val="18"/>
          <w:szCs w:val="18"/>
        </w:rPr>
        <w:t>７</w:t>
      </w:r>
      <w:r w:rsidRPr="003F20CF">
        <w:rPr>
          <w:rFonts w:ascii="HG丸ｺﾞｼｯｸM-PRO" w:eastAsia="HG丸ｺﾞｼｯｸM-PRO" w:hAnsi="HG丸ｺﾞｼｯｸM-PRO" w:hint="eastAsia"/>
          <w:color w:val="000000" w:themeColor="text1"/>
          <w:sz w:val="18"/>
          <w:szCs w:val="18"/>
        </w:rPr>
        <w:t>年</w:t>
      </w:r>
      <w:r w:rsidR="00B01E00" w:rsidRPr="003F20CF">
        <w:rPr>
          <w:rFonts w:ascii="HG丸ｺﾞｼｯｸM-PRO" w:eastAsia="HG丸ｺﾞｼｯｸM-PRO" w:hAnsi="HG丸ｺﾞｼｯｸM-PRO" w:hint="eastAsia"/>
          <w:color w:val="000000" w:themeColor="text1"/>
          <w:sz w:val="18"/>
          <w:szCs w:val="18"/>
        </w:rPr>
        <w:t>４</w:t>
      </w:r>
      <w:r w:rsidRPr="003F20CF">
        <w:rPr>
          <w:rFonts w:ascii="HG丸ｺﾞｼｯｸM-PRO" w:eastAsia="HG丸ｺﾞｼｯｸM-PRO" w:hAnsi="HG丸ｺﾞｼｯｸM-PRO" w:hint="eastAsia"/>
          <w:color w:val="000000" w:themeColor="text1"/>
          <w:sz w:val="18"/>
          <w:szCs w:val="18"/>
        </w:rPr>
        <w:t>月1日現在で、市内に重度障害者等包括支援を提供する事業所はない。</w:t>
      </w:r>
    </w:p>
    <w:p w14:paraId="0F9C26F9" w14:textId="77777777" w:rsidR="00ED3043" w:rsidRPr="003F20CF" w:rsidRDefault="00ED3043">
      <w:pPr>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4FB729FE" w14:textId="77777777">
        <w:tc>
          <w:tcPr>
            <w:tcW w:w="8702" w:type="dxa"/>
            <w:shd w:val="clear" w:color="auto" w:fill="FFFF00"/>
          </w:tcPr>
          <w:p w14:paraId="748FE7A9"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9　施設入所支援</w:t>
            </w:r>
          </w:p>
        </w:tc>
      </w:tr>
    </w:tbl>
    <w:p w14:paraId="40D2C8D2" w14:textId="77777777" w:rsidR="004D6E85" w:rsidRPr="003F20CF" w:rsidRDefault="004D6E85">
      <w:pPr>
        <w:spacing w:line="280" w:lineRule="exact"/>
        <w:rPr>
          <w:rFonts w:ascii="HG丸ｺﾞｼｯｸM-PRO" w:eastAsia="HG丸ｺﾞｼｯｸM-PRO" w:hAnsi="HG丸ｺﾞｼｯｸM-PRO"/>
          <w:b/>
          <w:color w:val="000000" w:themeColor="text1"/>
        </w:rPr>
      </w:pPr>
    </w:p>
    <w:p w14:paraId="716EE81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46C9D4D4"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その施設に入所する障害者につき、主として夜間において、入浴、排せつ及び食事等の介護、生活等に関する相談及び助言その他の必要な日常生活上の支援を行う。</w:t>
      </w:r>
    </w:p>
    <w:p w14:paraId="47F69E3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B20453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000D749B"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生活介護を受けている者であって障害支援区分が区分４（５０歳以上の者にあっては区分３）以上である者</w:t>
      </w:r>
    </w:p>
    <w:p w14:paraId="1F3F154F" w14:textId="0683C848"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自立訓練</w:t>
      </w:r>
      <w:r w:rsidR="000451D0" w:rsidRPr="003F20CF">
        <w:rPr>
          <w:rFonts w:ascii="HG丸ｺﾞｼｯｸM-PRO" w:eastAsia="HG丸ｺﾞｼｯｸM-PRO" w:hAnsi="HG丸ｺﾞｼｯｸM-PRO" w:hint="eastAsia"/>
          <w:color w:val="000000" w:themeColor="text1"/>
          <w:sz w:val="18"/>
          <w:szCs w:val="18"/>
        </w:rPr>
        <w:t>又は</w:t>
      </w:r>
      <w:r w:rsidRPr="003F20CF">
        <w:rPr>
          <w:rFonts w:ascii="HG丸ｺﾞｼｯｸM-PRO" w:eastAsia="HG丸ｺﾞｼｯｸM-PRO" w:hAnsi="HG丸ｺﾞｼｯｸM-PRO" w:hint="eastAsia"/>
          <w:color w:val="000000" w:themeColor="text1"/>
          <w:sz w:val="18"/>
          <w:szCs w:val="18"/>
        </w:rPr>
        <w:t>就労移行支援（以下この②において「訓練等」という。）を受けている者であって、入所させながら訓練等を実施することが必要かつ効果的であると認められるもの又は地域における障害福祉サービスの提供体制の状況その他やむを得ない事情により、通所によって訓練等を受けることが困難な者</w:t>
      </w:r>
    </w:p>
    <w:p w14:paraId="5221379D"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 生活介護を受けている者であって障害支援区分４（５０歳以上の場合は障害支援区分３）より低い者のうち、指定特定相談支援事業者によるサービス等利用計画の作成の手続きを経た上で、市が利用の組み合わせの必要性を認めた者</w:t>
      </w:r>
    </w:p>
    <w:p w14:paraId="5F5F673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④ 就労継続支援Ｂ型を受けている者のうち、指定特定相談支援事業者によるサービス等利用計画の作成の手続きを経た上で、市が利用の組み合わせの必要性を認めた者</w:t>
      </w:r>
    </w:p>
    <w:p w14:paraId="6A067E84"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1630853E"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u w:val="wave"/>
        </w:rPr>
        <w:t>現在、市内の入所施設はすべて満床状態であり、重度者の利用を優先するため、③又は④による新規の支給決定は行わない。</w:t>
      </w:r>
      <w:r w:rsidRPr="003F20CF">
        <w:rPr>
          <w:rFonts w:ascii="HG丸ｺﾞｼｯｸM-PRO" w:eastAsia="HG丸ｺﾞｼｯｸM-PRO" w:hAnsi="HG丸ｺﾞｼｯｸM-PRO" w:hint="eastAsia"/>
          <w:color w:val="000000" w:themeColor="text1"/>
          <w:sz w:val="18"/>
          <w:szCs w:val="18"/>
        </w:rPr>
        <w:t>市外の入所施設の利用の場合はこの限りではない。</w:t>
      </w:r>
    </w:p>
    <w:p w14:paraId="5E745597"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③又は④の者のうち「新規の入所希望者以外の者」については、原則、平成24年4月以降の支給決定の更新時にサービス等利用計画の作成を求めた上で、引き続き、施設入所支援の利用を認める。</w:t>
      </w:r>
    </w:p>
    <w:p w14:paraId="3004794B"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法の施行時の身体・知的の旧法施設（通所施設も含む）の利用者（特定旧法受給者）</w:t>
      </w:r>
    </w:p>
    <w:p w14:paraId="36ADFA4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法の施行後に旧法施設に入所し、継続して入所している者</w:t>
      </w:r>
    </w:p>
    <w:p w14:paraId="4B66587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平成24年4月の児童福祉法改正の施行の際に障害児施設（指定医療機関を含む）に入所している者</w:t>
      </w:r>
    </w:p>
    <w:p w14:paraId="305BD62C" w14:textId="77777777" w:rsidR="00ED3043" w:rsidRPr="003F20CF" w:rsidRDefault="00ED3043">
      <w:pPr>
        <w:widowControl/>
        <w:jc w:val="left"/>
        <w:rPr>
          <w:rFonts w:ascii="HG丸ｺﾞｼｯｸM-PRO" w:eastAsia="HG丸ｺﾞｼｯｸM-PRO" w:hAnsi="HG丸ｺﾞｼｯｸM-PRO"/>
          <w:b/>
          <w:color w:val="000000" w:themeColor="text1"/>
        </w:rPr>
      </w:pPr>
    </w:p>
    <w:p w14:paraId="4E3417C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4B3F19A3" w14:textId="77777777">
        <w:tc>
          <w:tcPr>
            <w:tcW w:w="1836" w:type="dxa"/>
            <w:shd w:val="clear" w:color="auto" w:fill="D9D9D9"/>
          </w:tcPr>
          <w:p w14:paraId="3F80CCD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ED3043" w:rsidRPr="003F20CF" w14:paraId="545F3183" w14:textId="77777777">
        <w:tc>
          <w:tcPr>
            <w:tcW w:w="1836" w:type="dxa"/>
          </w:tcPr>
          <w:p w14:paraId="4EC771A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62FB4A60"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5D613245"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74D26265"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w:t>
      </w:r>
    </w:p>
    <w:p w14:paraId="4615BB0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4AB4923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0C5B5627"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704D2C9"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F1740D5"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3A1F2716"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・施設入所支援を受ける障害者については、併せて日中活動系サービスの支給決定を受けることとなるが、当該日中活動系サービス以外の障害福祉サービスについては、原則として利用することはできない。</w:t>
      </w:r>
    </w:p>
    <w:p w14:paraId="582B4CA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・施設入所者又は共同生活住居に入所（入居）する者は、入所（入居）中は原則として短期入所を利用することはできない。</w:t>
      </w:r>
    </w:p>
    <w:p w14:paraId="1027D44C"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・施設入所を希望される方は、障害福祉サービスの利用申請書とは別に「静岡県指定障害者支援施設入所利用調整要領」に基づく手続きが必要となる。</w:t>
      </w:r>
    </w:p>
    <w:p w14:paraId="63081B3C" w14:textId="77777777" w:rsidR="00ED3043" w:rsidRPr="003F20CF" w:rsidRDefault="00ED3043">
      <w:pPr>
        <w:spacing w:line="280" w:lineRule="exact"/>
        <w:ind w:left="720" w:hangingChars="400" w:hanging="720"/>
        <w:rPr>
          <w:color w:val="000000" w:themeColor="text1"/>
        </w:rPr>
      </w:pPr>
      <w:r w:rsidRPr="003F20CF">
        <w:rPr>
          <w:rFonts w:ascii="HG丸ｺﾞｼｯｸM-PRO" w:eastAsia="HG丸ｺﾞｼｯｸM-PRO" w:hAnsi="HG丸ｺﾞｼｯｸM-PRO" w:hint="eastAsia"/>
          <w:color w:val="000000" w:themeColor="text1"/>
          <w:sz w:val="18"/>
          <w:szCs w:val="18"/>
        </w:rPr>
        <w:lastRenderedPageBreak/>
        <w:t xml:space="preserve">　　　※「静岡県指定障害者支援施設入所利用調整要領」は、サービス利用の必要性が高い希望者の円滑な利用を確保するため、静岡県において、利用調整に関する取扱いを定めたもの。この取扱いの中では、利用希望者の心身の状態を記載した利用評価票等を作成し、利用を希望する事業所に情報提供を行うこととなる。（本人承諾の上で情報提供を行う。）</w:t>
      </w: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1327E2EF" w14:textId="77777777">
        <w:tc>
          <w:tcPr>
            <w:tcW w:w="8702" w:type="dxa"/>
            <w:shd w:val="clear" w:color="auto" w:fill="FFFF00"/>
          </w:tcPr>
          <w:p w14:paraId="4909AC68"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10　自立訓練（機能訓練）</w:t>
            </w:r>
          </w:p>
        </w:tc>
      </w:tr>
    </w:tbl>
    <w:p w14:paraId="7C39936F"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7D9F46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0F81B643"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障害者支援施設若しくは障害福祉サービス事業所に通わせ、当該障害者支援施設若しくは障害福祉サービス事業所において、又は当該障害者の居宅を訪問して行う理学療法、作業療法その他必要なリハビリテーション、生活等に関する相談及び助言その他の必要な支援を行う。</w:t>
      </w:r>
    </w:p>
    <w:p w14:paraId="7E39ED9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F5BF3F3"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55AA7922"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地域生活を営む上で、身体機能・生活能力の維持・向上等のため、一定の支援が必要な</w:t>
      </w:r>
      <w:r w:rsidRPr="003F20CF">
        <w:rPr>
          <w:rFonts w:ascii="HG丸ｺﾞｼｯｸM-PRO" w:eastAsia="HG丸ｺﾞｼｯｸM-PRO" w:hAnsi="HG丸ｺﾞｼｯｸM-PRO" w:hint="eastAsia"/>
          <w:strike/>
          <w:color w:val="000000" w:themeColor="text1"/>
          <w:sz w:val="18"/>
          <w:szCs w:val="18"/>
        </w:rPr>
        <w:t>身体</w:t>
      </w:r>
      <w:r w:rsidRPr="003F20CF">
        <w:rPr>
          <w:rFonts w:ascii="HG丸ｺﾞｼｯｸM-PRO" w:eastAsia="HG丸ｺﾞｼｯｸM-PRO" w:hAnsi="HG丸ｺﾞｼｯｸM-PRO" w:hint="eastAsia"/>
          <w:color w:val="000000" w:themeColor="text1"/>
          <w:sz w:val="18"/>
          <w:szCs w:val="18"/>
        </w:rPr>
        <w:t>障害者。</w:t>
      </w:r>
    </w:p>
    <w:p w14:paraId="07F5EE9D"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具体的には次のような例が挙げられる。</w:t>
      </w:r>
    </w:p>
    <w:p w14:paraId="00CFA7AC"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入所施設・病院を退所・退院した者であって、地域生活への移行等を図る上で、身体的リハビリテーションの継続や身体機能の維持・回復などの支援が必要な者</w:t>
      </w:r>
    </w:p>
    <w:p w14:paraId="39603286"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特別支援学校を卒業した者であって、地域生活を営む上で、身体機能の維持・回復などの支援が必要な者 等</w:t>
      </w:r>
    </w:p>
    <w:p w14:paraId="3A7F0BA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6EE19B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3F20CF" w:rsidRPr="003F20CF" w14:paraId="683F0497" w14:textId="77777777">
        <w:tc>
          <w:tcPr>
            <w:tcW w:w="3456" w:type="dxa"/>
            <w:shd w:val="clear" w:color="auto" w:fill="D9D9D9"/>
          </w:tcPr>
          <w:p w14:paraId="675CA551"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1BD917AF" w14:textId="77777777">
        <w:tc>
          <w:tcPr>
            <w:tcW w:w="3456" w:type="dxa"/>
          </w:tcPr>
          <w:p w14:paraId="54A011D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１か月の日数から８を差し引いた日数</w:t>
            </w:r>
          </w:p>
        </w:tc>
      </w:tr>
    </w:tbl>
    <w:p w14:paraId="726E5F5A"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0F4CE42D"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13DA5C2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3B0E1AC9"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272669F6" w14:textId="64D4C143"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r w:rsidR="000D719F" w:rsidRPr="003F20CF">
        <w:rPr>
          <w:rFonts w:ascii="HG丸ｺﾞｼｯｸM-PRO" w:eastAsia="HG丸ｺﾞｼｯｸM-PRO" w:hAnsi="HG丸ｺﾞｼｯｸM-PRO" w:hint="eastAsia"/>
          <w:color w:val="000000" w:themeColor="text1"/>
          <w:sz w:val="18"/>
          <w:szCs w:val="18"/>
        </w:rPr>
        <w:t>さらに、自立訓練においては、複数の障害を有する障害者が、それぞれの障害特性に応じた異なるプログラムによる支援を受けることによる効果改善が具体的に見込まれる場合であって、かつ、審査会の個別審査を経て必要性が認められた場合には、当該最大1年間に加え、さらに最大１年間（1回）の更新を可能とする。</w:t>
      </w:r>
    </w:p>
    <w:p w14:paraId="07BBCD2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標準利用期間：１年６ヶ月</w:t>
      </w:r>
    </w:p>
    <w:p w14:paraId="4AB9E8E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３年　（頚髄損傷による四肢麻痺その他これに類する状態にある場合）</w:t>
      </w:r>
    </w:p>
    <w:p w14:paraId="59296F7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25A5F7E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6B234FCC"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基本的に１割負担。（利用者及び配偶者の所得状況に応じ、利用者負担上限月額が設定される。）</w:t>
      </w:r>
    </w:p>
    <w:p w14:paraId="44B935E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054BA7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1D81B315" w14:textId="0908194D"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0066F6"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13BFF649"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46581733" w14:textId="6931AC9B"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・日中活動系サービス終了後においては、一時的な預かりとして、日中一時支援を利用することができる。</w:t>
      </w:r>
    </w:p>
    <w:p w14:paraId="3C7EE0B6"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・暫定支給決定の対象サービス。</w:t>
      </w:r>
    </w:p>
    <w:p w14:paraId="6A7F7025" w14:textId="77777777" w:rsidR="005E0BD8" w:rsidRPr="003F20CF" w:rsidRDefault="005E0BD8">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35FE26F7" w14:textId="77777777" w:rsidR="00ED3043" w:rsidRPr="003F20CF" w:rsidRDefault="00ED3043">
      <w:pPr>
        <w:spacing w:line="280" w:lineRule="exact"/>
        <w:rPr>
          <w:rFonts w:ascii="HG丸ｺﾞｼｯｸM-PRO" w:eastAsia="HG丸ｺﾞｼｯｸM-PRO" w:hAnsi="HG丸ｺﾞｼｯｸM-PRO"/>
          <w:b/>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41AB089A" w14:textId="77777777">
        <w:tc>
          <w:tcPr>
            <w:tcW w:w="8702" w:type="dxa"/>
            <w:shd w:val="clear" w:color="auto" w:fill="FFFF00"/>
          </w:tcPr>
          <w:p w14:paraId="72299E4E"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11　自立訓練（生活訓練）</w:t>
            </w:r>
          </w:p>
        </w:tc>
      </w:tr>
    </w:tbl>
    <w:p w14:paraId="5975D5EF"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89D116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5CB2A078"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障害者支援施設若しくは障害福祉サービス事業所に通わせ、当該障害者支援施設若しくは障害福祉サービス事業所において、又は当該障害者の居宅を訪問して行う入浴、排せつ及び食事等に関する自立した日常生活を営むために必要な訓練、生活等に関する相談及び助言その他の必要な支援を行う。</w:t>
      </w:r>
    </w:p>
    <w:p w14:paraId="4BC310EE"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56D658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20DD01E7"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地域生活を営む上で、生活能力の維持・向上等のため、一定の支援が必要な知的障害者・精神障害者。</w:t>
      </w:r>
    </w:p>
    <w:p w14:paraId="599EB92F" w14:textId="77777777" w:rsidR="00ED3043" w:rsidRPr="003F20CF"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具体的には次のような例が挙げられる。</w:t>
      </w:r>
    </w:p>
    <w:p w14:paraId="393317BE"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入所施設・病院を退所・退院した者であって、地域生活への移行を図る上で、生活能力の維持・向上などの支援が必要な者</w:t>
      </w:r>
    </w:p>
    <w:p w14:paraId="78229B6D"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特別支援学校を卒業した者、継続した通院により症状が安定している者等であって、地域生活を営む上で、生活能力の維持・向上などの支援が必要な者 等</w:t>
      </w:r>
    </w:p>
    <w:p w14:paraId="62B1A8C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4A4774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3F20CF" w:rsidRPr="003F20CF" w14:paraId="2C29365A" w14:textId="77777777">
        <w:tc>
          <w:tcPr>
            <w:tcW w:w="3456" w:type="dxa"/>
            <w:shd w:val="clear" w:color="auto" w:fill="D9D9D9"/>
          </w:tcPr>
          <w:p w14:paraId="44813709"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3E59ECD5" w14:textId="77777777">
        <w:tc>
          <w:tcPr>
            <w:tcW w:w="3456" w:type="dxa"/>
          </w:tcPr>
          <w:p w14:paraId="4416EB9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１か月の日数から８を差し引いた日数</w:t>
            </w:r>
          </w:p>
        </w:tc>
      </w:tr>
    </w:tbl>
    <w:p w14:paraId="1ADF7874"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0A1CC226"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0C50F4A3"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18C5D9F9"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7947E73E" w14:textId="02636232"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r w:rsidR="000D719F" w:rsidRPr="003F20CF">
        <w:rPr>
          <w:rFonts w:ascii="HG丸ｺﾞｼｯｸM-PRO" w:eastAsia="HG丸ｺﾞｼｯｸM-PRO" w:hAnsi="HG丸ｺﾞｼｯｸM-PRO" w:hint="eastAsia"/>
          <w:color w:val="000000" w:themeColor="text1"/>
          <w:sz w:val="18"/>
          <w:szCs w:val="18"/>
        </w:rPr>
        <w:t>さらに、自立訓練においては、複数の障害を有する障害者が、それぞれの障害特性に応じた異なるプログラムによる支援を受けることによる効果改善が具体的に見込まれる場合であって、かつ、審査会の個別審査を経て必要性が認められた場合には、当該最大1年間に加え、さらに最大１年間（1回）の更新を可能とする。</w:t>
      </w:r>
    </w:p>
    <w:p w14:paraId="567F21CB"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標準利用期間：２年</w:t>
      </w:r>
    </w:p>
    <w:p w14:paraId="664054B7"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３年　（長期入院していた又はこれに類する事由のある障害者の場合）</w:t>
      </w:r>
    </w:p>
    <w:p w14:paraId="4CFEE6D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69EBAC2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1139899A"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67609C74"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05F013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57BF0E46" w14:textId="31B7AD39" w:rsidR="00ED3043" w:rsidRPr="003F20CF" w:rsidRDefault="00ED3043" w:rsidP="000066F6">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0066F6"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5793651A"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4C9A7E38" w14:textId="6E7D214C"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・日中活動系サービス終了後においては、一時的な預かりとして、日中一時支援を利用することがで</w:t>
      </w:r>
      <w:r w:rsidRPr="003F20CF">
        <w:rPr>
          <w:rFonts w:ascii="HG丸ｺﾞｼｯｸM-PRO" w:eastAsia="HG丸ｺﾞｼｯｸM-PRO" w:hAnsi="HG丸ｺﾞｼｯｸM-PRO" w:hint="eastAsia"/>
          <w:color w:val="000000" w:themeColor="text1"/>
          <w:sz w:val="18"/>
          <w:szCs w:val="18"/>
        </w:rPr>
        <w:lastRenderedPageBreak/>
        <w:t>きる。</w:t>
      </w:r>
    </w:p>
    <w:p w14:paraId="5DE91A23"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・暫定支給決定の対象サービス。</w:t>
      </w:r>
    </w:p>
    <w:p w14:paraId="529C8ADA" w14:textId="77777777" w:rsidR="005E0BD8" w:rsidRPr="003F20CF" w:rsidRDefault="005E0BD8">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5A87BABD"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27B62130" w14:textId="77777777">
        <w:tc>
          <w:tcPr>
            <w:tcW w:w="8702" w:type="dxa"/>
            <w:shd w:val="clear" w:color="auto" w:fill="FFFF00"/>
          </w:tcPr>
          <w:p w14:paraId="2413D3EE"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12　宿泊型自立訓練</w:t>
            </w:r>
          </w:p>
        </w:tc>
      </w:tr>
    </w:tbl>
    <w:p w14:paraId="1123EC1B"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2A258E1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7DC8F0BA"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障害者につき、居室その他の設備を利用させるとともに、家事等の日常生活能力を向上させるための支援、生活等に関する相談及び助言その他の必要な支援を行う。</w:t>
      </w:r>
    </w:p>
    <w:p w14:paraId="20C810C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6374EE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02DB7DEB" w14:textId="51734649" w:rsidR="00ED3043" w:rsidRPr="003F20CF" w:rsidRDefault="00ED3043">
      <w:pPr>
        <w:spacing w:line="280" w:lineRule="exact"/>
        <w:ind w:leftChars="173" w:left="363"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生活訓練の対象者のうち、日中、一般就労や障害福祉サービスを利用している者等であって、地域移行に向けて一定期間、居住の場を提供して帰宅後における生活能力等の維持・向上のための訓練その他の支援が必要な障害者。</w:t>
      </w:r>
    </w:p>
    <w:p w14:paraId="397A4D1B"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23ECC926"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298BACE3" w14:textId="77777777">
        <w:tc>
          <w:tcPr>
            <w:tcW w:w="1836" w:type="dxa"/>
            <w:shd w:val="clear" w:color="auto" w:fill="D9D9D9"/>
          </w:tcPr>
          <w:p w14:paraId="4DED7418"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ED3043" w:rsidRPr="003F20CF" w14:paraId="003D9993" w14:textId="77777777">
        <w:tc>
          <w:tcPr>
            <w:tcW w:w="1836" w:type="dxa"/>
          </w:tcPr>
          <w:p w14:paraId="6E74571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563940E4"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6D7B5646" w14:textId="77777777" w:rsidR="00ED3043" w:rsidRPr="003F20CF" w:rsidRDefault="00ED3043">
      <w:pPr>
        <w:spacing w:line="280" w:lineRule="exact"/>
        <w:ind w:left="422" w:hangingChars="200" w:hanging="422"/>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2FA9B5CA"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1CAFD1B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p>
    <w:p w14:paraId="200C157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標準利用期間：２年</w:t>
      </w:r>
    </w:p>
    <w:p w14:paraId="0AA06FD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３年　（長期入院していた又はこれに類する事由のある障害者の場合）</w:t>
      </w:r>
    </w:p>
    <w:p w14:paraId="47EF5D60"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4DE16A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1717B1ED"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基本的に１割負担。（利用者及び配偶者の所得状況に応じ、利用者負担上限月額が設定される。）</w:t>
      </w:r>
    </w:p>
    <w:p w14:paraId="03119FDA"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62E1E00"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b/>
          <w:color w:val="000000" w:themeColor="text1"/>
        </w:rPr>
        <w:t>（6）留意事項</w:t>
      </w:r>
    </w:p>
    <w:p w14:paraId="4241BB7F" w14:textId="06DDA836" w:rsidR="00ED3043" w:rsidRPr="003F20CF"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0066F6" w:rsidRPr="003F20CF">
        <w:rPr>
          <w:rFonts w:ascii="HG丸ｺﾞｼｯｸM-PRO" w:eastAsia="HG丸ｺﾞｼｯｸM-PRO" w:hAnsi="HG丸ｺﾞｼｯｸM-PRO" w:hint="eastAsia"/>
          <w:color w:val="000000" w:themeColor="text1"/>
          <w:sz w:val="18"/>
          <w:szCs w:val="18"/>
        </w:rPr>
        <w:t>令和</w:t>
      </w:r>
      <w:r w:rsidR="009D6D10" w:rsidRPr="003F20CF">
        <w:rPr>
          <w:rFonts w:ascii="HG丸ｺﾞｼｯｸM-PRO" w:eastAsia="HG丸ｺﾞｼｯｸM-PRO" w:hAnsi="HG丸ｺﾞｼｯｸM-PRO" w:hint="eastAsia"/>
          <w:color w:val="000000" w:themeColor="text1"/>
          <w:sz w:val="18"/>
          <w:szCs w:val="18"/>
        </w:rPr>
        <w:t>７</w:t>
      </w:r>
      <w:r w:rsidRPr="003F20CF">
        <w:rPr>
          <w:rFonts w:ascii="HG丸ｺﾞｼｯｸM-PRO" w:eastAsia="HG丸ｺﾞｼｯｸM-PRO" w:hAnsi="HG丸ｺﾞｼｯｸM-PRO" w:hint="eastAsia"/>
          <w:color w:val="000000" w:themeColor="text1"/>
          <w:sz w:val="18"/>
          <w:szCs w:val="18"/>
        </w:rPr>
        <w:t>年</w:t>
      </w:r>
      <w:r w:rsidR="000066F6" w:rsidRPr="003F20CF">
        <w:rPr>
          <w:rFonts w:ascii="HG丸ｺﾞｼｯｸM-PRO" w:eastAsia="HG丸ｺﾞｼｯｸM-PRO" w:hAnsi="HG丸ｺﾞｼｯｸM-PRO" w:hint="eastAsia"/>
          <w:color w:val="000000" w:themeColor="text1"/>
          <w:sz w:val="18"/>
          <w:szCs w:val="18"/>
        </w:rPr>
        <w:t>４</w:t>
      </w:r>
      <w:r w:rsidRPr="003F20CF">
        <w:rPr>
          <w:rFonts w:ascii="HG丸ｺﾞｼｯｸM-PRO" w:eastAsia="HG丸ｺﾞｼｯｸM-PRO" w:hAnsi="HG丸ｺﾞｼｯｸM-PRO" w:hint="eastAsia"/>
          <w:color w:val="000000" w:themeColor="text1"/>
          <w:sz w:val="18"/>
          <w:szCs w:val="18"/>
        </w:rPr>
        <w:t>月1日現在で、市内に宿泊型自立訓練を提供する事業所はない。</w:t>
      </w:r>
    </w:p>
    <w:p w14:paraId="6EC2CB47"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1FD6252" w14:textId="77777777" w:rsidR="00ED3043" w:rsidRPr="003F20CF" w:rsidRDefault="00ED3043">
      <w:pPr>
        <w:spacing w:line="280" w:lineRule="exact"/>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2EAA90D1" w14:textId="77777777">
        <w:tc>
          <w:tcPr>
            <w:tcW w:w="8702" w:type="dxa"/>
            <w:shd w:val="clear" w:color="auto" w:fill="FFFF00"/>
          </w:tcPr>
          <w:p w14:paraId="30B1C3A0"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13　就労移行支援</w:t>
            </w:r>
          </w:p>
        </w:tc>
      </w:tr>
    </w:tbl>
    <w:p w14:paraId="60826489"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557C7F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139F33A9"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w:t>
      </w:r>
      <w:r w:rsidRPr="003F20CF">
        <w:rPr>
          <w:rFonts w:eastAsia="HG丸ｺﾞｼｯｸM-PRO"/>
          <w:color w:val="000000" w:themeColor="text1"/>
          <w:sz w:val="18"/>
          <w:szCs w:val="23"/>
        </w:rPr>
        <w:t>就労を希望する６５歳未満の障害者又は６５歳以上の障害者（６５歳に達する前５年間（入院その他やむを得ない事由により障害福祉サービスに係る支給決定を受けていなかった期間を除く。）引き続き障害福祉サービスに係る支給決定を受けていたものであって、６５歳に達する前日において就労移行支援に係る支給決定を受けていた障害者に限る。）であって、</w:t>
      </w:r>
      <w:r w:rsidRPr="003F20CF">
        <w:rPr>
          <w:rFonts w:ascii="HG丸ｺﾞｼｯｸM-PRO" w:eastAsia="HG丸ｺﾞｼｯｸM-PRO" w:hAnsi="HG丸ｺﾞｼｯｸM-PRO" w:hint="eastAsia"/>
          <w:color w:val="000000" w:themeColor="text1"/>
          <w:sz w:val="18"/>
          <w:szCs w:val="18"/>
        </w:rPr>
        <w:t>通常の事業所に雇用されることが可能と見込まれるものにつき、生産活動、職場体験その他の活動の機会の提供その他の就労に必要な知識及び能力の向上のために必要な訓練、求職活動に関する支援、その適性に応じた職場の開拓、就職後における職場への定着のために必要な相談その他の必要な支援を行う。</w:t>
      </w:r>
    </w:p>
    <w:p w14:paraId="5D8DA79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1E62695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406F7476" w14:textId="4E0FDE06"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就労を希望する者であって、単独で就労することが困難であるため、就労に必要な知識及び技術の習得若しくは就労先の紹介その他の支援が必要な６５歳未満</w:t>
      </w:r>
      <w:r w:rsidR="000843FD" w:rsidRPr="003F20CF">
        <w:rPr>
          <w:rFonts w:ascii="HG丸ｺﾞｼｯｸM-PRO" w:eastAsia="HG丸ｺﾞｼｯｸM-PRO" w:hAnsi="HG丸ｺﾞｼｯｸM-PRO" w:hint="eastAsia"/>
          <w:color w:val="000000" w:themeColor="text1"/>
          <w:sz w:val="18"/>
          <w:szCs w:val="18"/>
        </w:rPr>
        <w:t>の者</w:t>
      </w:r>
      <w:r w:rsidRPr="003F20CF">
        <w:rPr>
          <w:rFonts w:ascii="HG丸ｺﾞｼｯｸM-PRO" w:eastAsia="HG丸ｺﾞｼｯｸM-PRO" w:hAnsi="HG丸ｺﾞｼｯｸM-PRO" w:hint="eastAsia"/>
          <w:color w:val="000000" w:themeColor="text1"/>
          <w:sz w:val="18"/>
          <w:szCs w:val="18"/>
        </w:rPr>
        <w:t>または65歳以上の者</w:t>
      </w:r>
    </w:p>
    <w:p w14:paraId="0ED3AE8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あん摩マッサージ指圧師免許、はり師免許又はきゅう師免許を取得することにより、就労を希望する者</w:t>
      </w:r>
    </w:p>
    <w:p w14:paraId="13162FF2" w14:textId="003B7D0F" w:rsidR="000066F6" w:rsidRPr="003F20CF" w:rsidRDefault="000066F6">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③通常の事業所に雇用されている者であって、通常の事業所に新たに</w:t>
      </w:r>
      <w:r w:rsidR="00E83856" w:rsidRPr="003F20CF">
        <w:rPr>
          <w:rFonts w:ascii="HG丸ｺﾞｼｯｸM-PRO" w:eastAsia="HG丸ｺﾞｼｯｸM-PRO" w:hAnsi="HG丸ｺﾞｼｯｸM-PRO" w:hint="eastAsia"/>
          <w:color w:val="000000" w:themeColor="text1"/>
          <w:sz w:val="18"/>
          <w:szCs w:val="18"/>
        </w:rPr>
        <w:t>雇用</w:t>
      </w:r>
      <w:r w:rsidRPr="003F20CF">
        <w:rPr>
          <w:rFonts w:ascii="HG丸ｺﾞｼｯｸM-PRO" w:eastAsia="HG丸ｺﾞｼｯｸM-PRO" w:hAnsi="HG丸ｺﾞｼｯｸM-PRO" w:hint="eastAsia"/>
          <w:color w:val="000000" w:themeColor="text1"/>
          <w:sz w:val="18"/>
          <w:szCs w:val="18"/>
        </w:rPr>
        <w:t>された後の労働時間の延長若しくは休職からの復職の際に就労に必要な知識及び能力の向上のための支援を一時的に必要とする者</w:t>
      </w:r>
    </w:p>
    <w:p w14:paraId="69DA6A5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B2DB55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3F20CF" w:rsidRPr="003F20CF" w14:paraId="6DD55252" w14:textId="77777777">
        <w:tc>
          <w:tcPr>
            <w:tcW w:w="3456" w:type="dxa"/>
            <w:shd w:val="clear" w:color="auto" w:fill="D9D9D9"/>
          </w:tcPr>
          <w:p w14:paraId="23938801"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1ACCF9C8" w14:textId="77777777">
        <w:tc>
          <w:tcPr>
            <w:tcW w:w="3456" w:type="dxa"/>
          </w:tcPr>
          <w:p w14:paraId="2BC40A54"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１か月の日数から８を差し引いた日数</w:t>
            </w:r>
          </w:p>
        </w:tc>
      </w:tr>
    </w:tbl>
    <w:p w14:paraId="44972926"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7612792F"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3DBFECD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06EEF6F7"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１年の範囲内で、月を単位として市が認める期間（標準利用期間の範囲で、申請を行うことで更新が可能。）※養成施設の場合は3年又は5年</w:t>
      </w:r>
    </w:p>
    <w:p w14:paraId="18850DF1" w14:textId="77777777" w:rsidR="00ED3043" w:rsidRPr="003F20CF" w:rsidRDefault="00ED3043">
      <w:pPr>
        <w:spacing w:line="280" w:lineRule="exact"/>
        <w:ind w:leftChars="193" w:left="585"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p>
    <w:p w14:paraId="43749078"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標準利用期間：２年</w:t>
      </w:r>
    </w:p>
    <w:p w14:paraId="69D73517" w14:textId="77777777" w:rsidR="00ED3043" w:rsidRPr="003F20CF" w:rsidRDefault="00ED3043">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３年又は５年　（あん摩マッサージ指圧師、はり師又はきゅう師の資格取得を目的とする養成施設を利用する場合）</w:t>
      </w:r>
    </w:p>
    <w:p w14:paraId="5D15F3DA" w14:textId="50E1D6AF" w:rsidR="00E83856" w:rsidRPr="003F20CF" w:rsidRDefault="00E83856">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①労働時間延長支援型：1か月～６か月</w:t>
      </w:r>
      <w:r w:rsidR="009D6D10" w:rsidRPr="003F20CF">
        <w:rPr>
          <w:rFonts w:ascii="HG丸ｺﾞｼｯｸM-PRO" w:eastAsia="HG丸ｺﾞｼｯｸM-PRO" w:hAnsi="HG丸ｺﾞｼｯｸM-PRO" w:hint="eastAsia"/>
          <w:color w:val="000000" w:themeColor="text1"/>
          <w:sz w:val="18"/>
          <w:szCs w:val="18"/>
        </w:rPr>
        <w:t>（既に利用した期間は含まない。）</w:t>
      </w:r>
    </w:p>
    <w:p w14:paraId="474D3AB3" w14:textId="53742218" w:rsidR="00E83856" w:rsidRPr="003F20CF" w:rsidRDefault="00E83856">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②復職支援型：1か月～６か月又は休職期間のいずれか短い期間（利用上限：２年）</w:t>
      </w:r>
    </w:p>
    <w:p w14:paraId="02B7D6F8" w14:textId="769A85DF" w:rsidR="00E83856" w:rsidRPr="003F20CF" w:rsidRDefault="00E83856">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③短時間型：２年</w:t>
      </w:r>
    </w:p>
    <w:p w14:paraId="001CA9F9"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就労継続支援Ｂ型の対象者に該当しない者が就労継続支援Ｂ型を利用するためには、事前に就労移行支援事業所によるアセスメントを受け、就労継続支援Ｂ型の利用が適当であるとの評価を得る必要がある。この場合は、</w:t>
      </w:r>
      <w:r w:rsidRPr="003F20CF">
        <w:rPr>
          <w:rFonts w:ascii="HG丸ｺﾞｼｯｸM-PRO" w:eastAsia="HG丸ｺﾞｼｯｸM-PRO" w:hAnsi="HG丸ｺﾞｼｯｸM-PRO" w:hint="eastAsia"/>
          <w:color w:val="000000" w:themeColor="text1"/>
          <w:sz w:val="18"/>
          <w:szCs w:val="18"/>
          <w:u w:val="single"/>
        </w:rPr>
        <w:t>評価者の判断により</w:t>
      </w:r>
      <w:r w:rsidRPr="003F20CF">
        <w:rPr>
          <w:rFonts w:ascii="HG丸ｺﾞｼｯｸM-PRO" w:eastAsia="HG丸ｺﾞｼｯｸM-PRO" w:hAnsi="HG丸ｺﾞｼｯｸM-PRO" w:hint="eastAsia"/>
          <w:color w:val="000000" w:themeColor="text1"/>
          <w:sz w:val="18"/>
          <w:szCs w:val="18"/>
        </w:rPr>
        <w:t>３日間から２ヶ月程度の期間内でアセスメント期間を柔軟に設定することが可能とされていることから、状況に応じて月単位以外の方法で支給期間を設定してよいこととする。</w:t>
      </w:r>
    </w:p>
    <w:p w14:paraId="66B1572C" w14:textId="77777777" w:rsidR="00ED3043" w:rsidRPr="003F20CF" w:rsidRDefault="00ED3043">
      <w:pPr>
        <w:pStyle w:val="1"/>
        <w:spacing w:line="280" w:lineRule="exact"/>
        <w:rPr>
          <w:rFonts w:ascii="HG丸ｺﾞｼｯｸM-PRO" w:eastAsia="HG丸ｺﾞｼｯｸM-PRO" w:hAnsi="HG丸ｺﾞｼｯｸM-PRO"/>
          <w:color w:val="000000" w:themeColor="text1"/>
        </w:rPr>
      </w:pPr>
    </w:p>
    <w:p w14:paraId="3C6A292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lastRenderedPageBreak/>
        <w:t>（5）利用者負担</w:t>
      </w:r>
    </w:p>
    <w:p w14:paraId="4FB969D3"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基本的に１割負担。（利用者及び配偶者の所得状況に応じ、利用者負担上限月額が設定される。）</w:t>
      </w:r>
    </w:p>
    <w:p w14:paraId="171DA76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7AB2B5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21DD0F1E" w14:textId="008AC888" w:rsidR="000066F6" w:rsidRPr="003F20CF" w:rsidRDefault="00ED3043" w:rsidP="000066F6">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0066F6"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2CABD45F" w14:textId="3899A872"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56FF19D3"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138EA147" w14:textId="673BC3A0"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・日中活動系サービス終了後においては、一時的な預かりとして、日中一時支援を利用することができる。</w:t>
      </w:r>
    </w:p>
    <w:p w14:paraId="61CDCA4D"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・暫定支給決定の対象サービス（養成施設を除く。）。</w:t>
      </w:r>
    </w:p>
    <w:p w14:paraId="2ED6DDF1" w14:textId="77777777" w:rsidR="00ED3043" w:rsidRPr="003F20CF" w:rsidRDefault="00ED3043">
      <w:pPr>
        <w:widowControl/>
        <w:jc w:val="lef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color w:val="000000" w:themeColor="text1"/>
          <w:sz w:val="18"/>
          <w:szCs w:val="18"/>
        </w:rPr>
        <w:br w:type="page"/>
      </w:r>
    </w:p>
    <w:p w14:paraId="040D2498" w14:textId="77777777" w:rsidR="00ED3043" w:rsidRPr="003F20CF" w:rsidRDefault="00ED3043">
      <w:pPr>
        <w:spacing w:line="280" w:lineRule="exact"/>
        <w:rPr>
          <w:rFonts w:ascii="HG丸ｺﾞｼｯｸM-PRO" w:eastAsia="HG丸ｺﾞｼｯｸM-PRO" w:hAnsi="HG丸ｺﾞｼｯｸM-PRO"/>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7B5679F3" w14:textId="77777777">
        <w:tc>
          <w:tcPr>
            <w:tcW w:w="8702" w:type="dxa"/>
            <w:shd w:val="clear" w:color="auto" w:fill="FFFF00"/>
          </w:tcPr>
          <w:p w14:paraId="07419DFC"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14　就労継続支援A型</w:t>
            </w:r>
          </w:p>
        </w:tc>
      </w:tr>
    </w:tbl>
    <w:p w14:paraId="3F916254"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775FE8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14B1EB2B"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通常の事業所に雇用されることが困難な障害者のうち適切な支援により雇用契約等に基づき就労する者につき、生産活動その他の活動の機会の提供その他の就労に必要な知識及び能力の向上のために必要な訓練その他の必要な支援を行う。</w:t>
      </w:r>
    </w:p>
    <w:p w14:paraId="0897829A"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77A0757"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5F7873B0"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eastAsia="HG丸ｺﾞｼｯｸM-PRO"/>
          <w:color w:val="000000" w:themeColor="text1"/>
          <w:sz w:val="18"/>
          <w:szCs w:val="23"/>
        </w:rPr>
        <w:t>企業等に就労することが困難な者であって、雇用契約に基づき、継続的に就労することが可能な６５歳未満の者又は６５歳以上の者（６５歳に達する前５年間（入院その他やむを得ない事由により障害福祉サービスに係る支給決定を受けていなかった期間を除く。）引き続き障害福祉サービスに係る支給決定を受けていたものであって、６５歳に達する前日において就労継続支援Ａ型に係る支給決定を受けていた者に限る。）</w:t>
      </w:r>
      <w:r w:rsidRPr="003F20CF">
        <w:rPr>
          <w:rFonts w:ascii="HG丸ｺﾞｼｯｸM-PRO" w:eastAsia="HG丸ｺﾞｼｯｸM-PRO" w:hAnsi="HG丸ｺﾞｼｯｸM-PRO" w:hint="eastAsia"/>
          <w:color w:val="000000" w:themeColor="text1"/>
          <w:sz w:val="18"/>
          <w:szCs w:val="18"/>
        </w:rPr>
        <w:t>具体的には次のような例が挙げられる。</w:t>
      </w:r>
    </w:p>
    <w:p w14:paraId="2AFB1409"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就労移行支援事業を利用したが、企業等の雇用に結びつかなかった者</w:t>
      </w:r>
    </w:p>
    <w:p w14:paraId="7D3C62BA"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特別支援学校を卒業して就職活動を行ったが、企業等の雇用に結びつかなかった者</w:t>
      </w:r>
    </w:p>
    <w:p w14:paraId="10A46206"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 企業等を離職した者等就労経験のある者で、現に雇用関係がない者</w:t>
      </w:r>
    </w:p>
    <w:p w14:paraId="6A387DD2" w14:textId="0EA7C3C6" w:rsidR="00E83856" w:rsidRPr="003F20CF" w:rsidRDefault="00E83856" w:rsidP="00E83856">
      <w:pPr>
        <w:spacing w:line="280" w:lineRule="exact"/>
        <w:ind w:leftChars="272" w:left="75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④通常の事業所に雇用されている者であって、通常の事業所に新たに雇用された後の労働時間の延長若しくは休職からの復職の際に就労に必要な知識及び能力の向上のための支援を一時的に必要とする者</w:t>
      </w:r>
    </w:p>
    <w:p w14:paraId="50DD1C72" w14:textId="07FC042A" w:rsidR="00E83856" w:rsidRPr="003F20CF" w:rsidRDefault="00E83856">
      <w:pPr>
        <w:spacing w:line="280" w:lineRule="exact"/>
        <w:ind w:leftChars="258" w:left="542"/>
        <w:rPr>
          <w:rFonts w:ascii="HG丸ｺﾞｼｯｸM-PRO" w:eastAsia="HG丸ｺﾞｼｯｸM-PRO" w:hAnsi="HG丸ｺﾞｼｯｸM-PRO"/>
          <w:color w:val="000000" w:themeColor="text1"/>
          <w:sz w:val="18"/>
          <w:szCs w:val="18"/>
        </w:rPr>
      </w:pPr>
    </w:p>
    <w:p w14:paraId="0D513BC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06DF7B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3F20CF" w:rsidRPr="003F20CF" w14:paraId="60C853C8" w14:textId="77777777">
        <w:tc>
          <w:tcPr>
            <w:tcW w:w="3456" w:type="dxa"/>
            <w:shd w:val="clear" w:color="auto" w:fill="D9D9D9"/>
          </w:tcPr>
          <w:p w14:paraId="15C5CFF9"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24859D9F" w14:textId="77777777">
        <w:tc>
          <w:tcPr>
            <w:tcW w:w="3456" w:type="dxa"/>
          </w:tcPr>
          <w:p w14:paraId="0042FA3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１か月の日数から８を差し引いた日数</w:t>
            </w:r>
          </w:p>
        </w:tc>
      </w:tr>
    </w:tbl>
    <w:p w14:paraId="34FC927D"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588C9056"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238A25A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05D385E3"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３年の範囲内で、月を単位として市が認める期間（申請を行うことで更新が可能。更新の際には、本市の自立支援協議会の審査を経る必要がある。）</w:t>
      </w:r>
    </w:p>
    <w:p w14:paraId="5730AD08" w14:textId="7D7E7917" w:rsidR="00E83856" w:rsidRPr="003F20CF" w:rsidRDefault="00E83856" w:rsidP="00E83856">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9C3AFD"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標準利用期間：①労働時間延長支援型：1か月～６か月</w:t>
      </w:r>
    </w:p>
    <w:p w14:paraId="016AF1F6" w14:textId="1155F75B" w:rsidR="00E83856" w:rsidRPr="003F20CF" w:rsidRDefault="00E83856" w:rsidP="00E83856">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9C3AFD"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②復職支援型：1か月～６か月又は休職期間のいずれか短い期間（利用上限：２年）</w:t>
      </w:r>
    </w:p>
    <w:p w14:paraId="7ED12CFA" w14:textId="3939877A" w:rsidR="00E83856" w:rsidRPr="003F20CF" w:rsidRDefault="00E83856" w:rsidP="00E83856">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9C3AFD"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rPr>
        <w:t>③短時間型：</w:t>
      </w:r>
      <w:r w:rsidR="009C3AFD" w:rsidRPr="003F20CF">
        <w:rPr>
          <w:rFonts w:ascii="HG丸ｺﾞｼｯｸM-PRO" w:eastAsia="HG丸ｺﾞｼｯｸM-PRO" w:hAnsi="HG丸ｺﾞｼｯｸM-PRO" w:hint="eastAsia"/>
          <w:color w:val="000000" w:themeColor="text1"/>
          <w:sz w:val="18"/>
          <w:szCs w:val="18"/>
        </w:rPr>
        <w:t>３年の範囲内で月単位として市が認める期間</w:t>
      </w:r>
      <w:r w:rsidRPr="003F20CF">
        <w:rPr>
          <w:rFonts w:ascii="HG丸ｺﾞｼｯｸM-PRO" w:eastAsia="HG丸ｺﾞｼｯｸM-PRO" w:hAnsi="HG丸ｺﾞｼｯｸM-PRO" w:hint="eastAsia"/>
          <w:color w:val="000000" w:themeColor="text1"/>
          <w:sz w:val="18"/>
          <w:szCs w:val="18"/>
        </w:rPr>
        <w:t xml:space="preserve"> </w:t>
      </w:r>
    </w:p>
    <w:p w14:paraId="40400894" w14:textId="77777777" w:rsidR="00E83856" w:rsidRPr="003F20CF" w:rsidRDefault="00E83856">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1EC3FF81"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602DA78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528060DF"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１割負担（利用者及び配偶者の所得状況に応じ、利用者負担上限月額が設定される。）</w:t>
      </w:r>
    </w:p>
    <w:p w14:paraId="221136C3"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96E91F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79E0003E" w14:textId="7ACCB022" w:rsidR="000066F6" w:rsidRPr="003F20CF" w:rsidRDefault="00ED3043" w:rsidP="000066F6">
      <w:pPr>
        <w:spacing w:line="280" w:lineRule="exact"/>
        <w:ind w:leftChars="172" w:left="541" w:hangingChars="100" w:hanging="180"/>
        <w:rPr>
          <w:rFonts w:ascii="HG丸ｺﾞｼｯｸM-PRO" w:eastAsia="HG丸ｺﾞｼｯｸM-PRO" w:hAnsi="HG丸ｺﾞｼｯｸM-PRO"/>
          <w:strike/>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0066F6"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71E249E7" w14:textId="21763AC5"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113A2453"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7E902BF0" w14:textId="198DF9F2"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lastRenderedPageBreak/>
        <w:t>・日中活動系サービス終了後においては、一時的な預かりとして、日中一時支援を利用することができる。</w:t>
      </w:r>
    </w:p>
    <w:p w14:paraId="7BF28155"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・暫定支給決定の対象サービス。</w:t>
      </w:r>
    </w:p>
    <w:p w14:paraId="2158907E"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5DABF9EE" w14:textId="77777777" w:rsidR="00ED3043" w:rsidRPr="003F20CF" w:rsidRDefault="00ED3043">
      <w:pPr>
        <w:widowControl/>
        <w:jc w:val="left"/>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78B5F5F2" w14:textId="77777777">
        <w:tc>
          <w:tcPr>
            <w:tcW w:w="8702" w:type="dxa"/>
            <w:shd w:val="clear" w:color="auto" w:fill="FFFF00"/>
          </w:tcPr>
          <w:p w14:paraId="299FF63B"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15　就労継続支援B型</w:t>
            </w:r>
          </w:p>
        </w:tc>
      </w:tr>
    </w:tbl>
    <w:p w14:paraId="77A92DD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04F69CB"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719A5381"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通常の事業所に雇用されることが困難な障害者のうち通常の事業所に雇用されていた障害者であってその年齢、心身の状態その他の事情により引き続き当該事業所に雇用されることが困難となった者、就労移行支援によっても通常の事業所に雇用されるに至らなかった者その他の通常の事業所に雇用されることが困難な者につき、生産活動その他の活動の機会の提供その他の就労に必要な知識及び能力の向上のために必要な訓練その他の必要な支援を行う。</w:t>
      </w:r>
    </w:p>
    <w:p w14:paraId="488275FF"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FF5947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1B4DC1D2"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就労移行支援事業等を利用したが一般企業等の雇用に結びつかない者や、一定年齢に達している者などであって、就労の機会等を通じ、生産活動にかかる知識及び能力の向上や維持が期待される者。具体的には次のような事が挙げられる。</w:t>
      </w:r>
    </w:p>
    <w:p w14:paraId="1111634B"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就労経験がある者であって、年齢や体力の面で一般企業に雇用されることが困難となった者</w:t>
      </w:r>
    </w:p>
    <w:p w14:paraId="631AEB17"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就労移行支援事業を利用（暫定支給決定での利用を含む）した結果、Ｂ型の利用が適当と判断された者</w:t>
      </w:r>
    </w:p>
    <w:p w14:paraId="1AB9D010"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 ①、②に該当しない者であって、５０歳に達している者又は障害基礎年金１級受給者</w:t>
      </w:r>
    </w:p>
    <w:p w14:paraId="6DAEFB72" w14:textId="7BFC9482" w:rsidR="009C3AFD" w:rsidRPr="003F20CF" w:rsidRDefault="009C3AFD" w:rsidP="009C3AFD">
      <w:pPr>
        <w:spacing w:line="280" w:lineRule="exact"/>
        <w:ind w:leftChars="272" w:left="75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④通常の事業所に雇用されている者であって、通常の事業所に新たに雇用された後の労働時間の延長若しくは休職からの復職の際に就労に必要な知識及び能力の向上のための支援を一時的に必要とする者</w:t>
      </w:r>
    </w:p>
    <w:p w14:paraId="656FAF35" w14:textId="6CC4C6DC"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障害者支援施設に入所する者については、指定特定相談支援事業者によるサービス等利用計画の作成の手続きを経た上で、市が利用の組み合わせの必要性を認めた者とする。</w:t>
      </w:r>
    </w:p>
    <w:p w14:paraId="08A16357" w14:textId="77777777" w:rsidR="00ED3043" w:rsidRPr="003F20CF" w:rsidRDefault="00ED3043">
      <w:pPr>
        <w:spacing w:line="280" w:lineRule="exact"/>
        <w:ind w:leftChars="344" w:left="72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⑤の者のうち「新規の入所希望者以外の者」については、原則、平成２４年４月以降の支給決定の更新時にサービス等利用計画の作成を求めた上で、引き続き、就労継続支援Ｂ型の利用を認めて差し支えない。</w:t>
      </w:r>
    </w:p>
    <w:p w14:paraId="326CC757"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法の施行時の身体・知的の旧法施設（通所施設も含む）の利用者（特定旧法受給者）</w:t>
      </w:r>
    </w:p>
    <w:p w14:paraId="12281A11" w14:textId="77777777" w:rsidR="00ED3043" w:rsidRPr="003F20CF"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法の施行後に旧法施設に入所し、継続して入所している者</w:t>
      </w:r>
    </w:p>
    <w:p w14:paraId="277CC044"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就労継続支援Ｂ型の対象者に該当しない者が就労継続支援Ｂ型を利用するためには、事前に就労移行支援事業所によるアセスメントを受け、就労継続支援Ｂ型の利用が適当であるとの評価を得る必要がある。</w:t>
      </w:r>
    </w:p>
    <w:p w14:paraId="77E8AC1E"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41FFCAD"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3F20CF" w:rsidRPr="003F20CF" w14:paraId="457F95FE" w14:textId="77777777">
        <w:tc>
          <w:tcPr>
            <w:tcW w:w="3456" w:type="dxa"/>
            <w:shd w:val="clear" w:color="auto" w:fill="D9D9D9"/>
          </w:tcPr>
          <w:p w14:paraId="4A2D436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77E96FAC" w14:textId="77777777">
        <w:tc>
          <w:tcPr>
            <w:tcW w:w="3456" w:type="dxa"/>
          </w:tcPr>
          <w:p w14:paraId="4AAA075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１か月の日数から８を差し引いた日数</w:t>
            </w:r>
          </w:p>
        </w:tc>
      </w:tr>
    </w:tbl>
    <w:p w14:paraId="516E011C"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042D711B"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5E58DBCB"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11F4E36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7AC5768E"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３年の範囲内で、月を単位として市が認める期間（申請を行うことで更新が可能。更新の際には、本市の自立支援協議会の審査を経る必要がある。）</w:t>
      </w:r>
    </w:p>
    <w:p w14:paraId="5F487D42" w14:textId="549ED7AC" w:rsidR="009C3AFD" w:rsidRPr="003F20CF" w:rsidRDefault="009C3AFD" w:rsidP="009C3AFD">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標準利用期間：①労働時間延長支援型：1か月～６か月</w:t>
      </w:r>
    </w:p>
    <w:p w14:paraId="7AFA4396" w14:textId="6824535C" w:rsidR="009C3AFD" w:rsidRPr="003F20CF" w:rsidRDefault="009C3AFD" w:rsidP="009C3AFD">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②復職支援型：1か月～６か月又は休職期間のいずれか短い期間（利用上限：２年）</w:t>
      </w:r>
    </w:p>
    <w:p w14:paraId="6DFFBFEF" w14:textId="77777777" w:rsidR="009C3AFD" w:rsidRPr="003F20CF" w:rsidRDefault="009C3AFD" w:rsidP="009C3AFD">
      <w:pPr>
        <w:spacing w:line="280" w:lineRule="exact"/>
        <w:ind w:left="3420" w:hangingChars="1900" w:hanging="3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③短時間型：３年の範囲内で月単位として市が認める期間 </w:t>
      </w:r>
    </w:p>
    <w:p w14:paraId="73820D63" w14:textId="77777777" w:rsidR="009C3AFD" w:rsidRPr="003F20CF" w:rsidRDefault="009C3AFD">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04621B0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42B29AC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lastRenderedPageBreak/>
        <w:t>（5）利用者負担</w:t>
      </w:r>
    </w:p>
    <w:p w14:paraId="58E7AA17"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4A75153D"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8BC99A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46607DDB" w14:textId="76BA7A79"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9C3AFD"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7EC905A2"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00EA1835" w14:textId="6AF971AF"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・日中活動系サービス終了後においては、一時的な預かりとして、日中一時支援を利用することができる。</w:t>
      </w:r>
    </w:p>
    <w:p w14:paraId="2FAF6293" w14:textId="77777777" w:rsidR="00ED3043" w:rsidRPr="003F20CF" w:rsidRDefault="00ED3043">
      <w:pPr>
        <w:spacing w:line="280" w:lineRule="exact"/>
        <w:rPr>
          <w:color w:val="000000" w:themeColor="text1"/>
        </w:rPr>
      </w:pPr>
      <w:r w:rsidRPr="003F20CF">
        <w:rPr>
          <w:color w:val="000000" w:themeColor="text1"/>
        </w:rPr>
        <w:br w:type="page"/>
      </w:r>
    </w:p>
    <w:tbl>
      <w:tblPr>
        <w:tblW w:w="8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2DF3B9AC" w14:textId="77777777">
        <w:tc>
          <w:tcPr>
            <w:tcW w:w="8702" w:type="dxa"/>
            <w:shd w:val="clear" w:color="auto" w:fill="FFFF00"/>
          </w:tcPr>
          <w:p w14:paraId="76657984"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lastRenderedPageBreak/>
              <w:t>16　就労定着支援</w:t>
            </w:r>
          </w:p>
        </w:tc>
      </w:tr>
    </w:tbl>
    <w:p w14:paraId="7A26CF53" w14:textId="77777777" w:rsidR="00ED3043" w:rsidRPr="003F20CF" w:rsidRDefault="00ED3043">
      <w:pPr>
        <w:spacing w:line="280" w:lineRule="exact"/>
        <w:rPr>
          <w:rFonts w:eastAsia="HG丸ｺﾞｼｯｸM-PRO"/>
          <w:color w:val="000000" w:themeColor="text1"/>
          <w:sz w:val="18"/>
          <w:szCs w:val="23"/>
        </w:rPr>
      </w:pPr>
      <w:r w:rsidRPr="003F20CF">
        <w:rPr>
          <w:rFonts w:ascii="HG丸ｺﾞｼｯｸM-PRO" w:eastAsia="HG丸ｺﾞｼｯｸM-PRO" w:hAnsi="HG丸ｺﾞｼｯｸM-PRO" w:hint="eastAsia"/>
          <w:b/>
          <w:color w:val="000000" w:themeColor="text1"/>
        </w:rPr>
        <w:t>（1）サービス内容</w:t>
      </w:r>
    </w:p>
    <w:p w14:paraId="3DECAD2C" w14:textId="77777777" w:rsidR="00ED3043" w:rsidRPr="003F20CF" w:rsidRDefault="00ED3043">
      <w:pPr>
        <w:pStyle w:val="1"/>
        <w:spacing w:line="280" w:lineRule="exact"/>
        <w:ind w:leftChars="172" w:left="361" w:firstLineChars="100" w:firstLine="180"/>
        <w:rPr>
          <w:rFonts w:ascii="Century" w:eastAsia="HG丸ｺﾞｼｯｸM-PRO" w:hAnsi="Century"/>
          <w:color w:val="000000" w:themeColor="text1"/>
          <w:szCs w:val="23"/>
        </w:rPr>
      </w:pPr>
      <w:r w:rsidRPr="003F20CF">
        <w:rPr>
          <w:rFonts w:ascii="Century" w:eastAsia="HG丸ｺﾞｼｯｸM-PRO" w:hAnsi="Century"/>
          <w:color w:val="000000" w:themeColor="text1"/>
          <w:szCs w:val="23"/>
        </w:rPr>
        <w:t>生活介護、自立訓練、就労移行支援又は就労継続支援（以下「就労移行支援等」という。）を利用して、通常の事業所に新たに雇用された障害者の就労の継続を図るため、企業、障害福祉サービス事業者、医療機関等との連絡調整を行うとともに、雇用に伴い生じる日常生活又は社会生活を営む上での各般の問題に関する相談、指導及び助言等の必要な支援を行う。</w:t>
      </w:r>
    </w:p>
    <w:p w14:paraId="3BBC3AF0" w14:textId="77777777" w:rsidR="00ED3043" w:rsidRPr="003F20CF" w:rsidRDefault="00ED3043">
      <w:pPr>
        <w:spacing w:line="280" w:lineRule="exact"/>
        <w:rPr>
          <w:color w:val="000000" w:themeColor="text1"/>
        </w:rPr>
      </w:pPr>
    </w:p>
    <w:p w14:paraId="3F2DEDBE" w14:textId="77777777" w:rsidR="00ED3043" w:rsidRPr="003F20CF" w:rsidRDefault="00ED3043">
      <w:pPr>
        <w:spacing w:line="280" w:lineRule="exact"/>
        <w:rPr>
          <w:color w:val="000000" w:themeColor="text1"/>
        </w:rPr>
      </w:pPr>
      <w:r w:rsidRPr="003F20CF">
        <w:rPr>
          <w:rFonts w:ascii="HG丸ｺﾞｼｯｸM-PRO" w:eastAsia="HG丸ｺﾞｼｯｸM-PRO" w:hAnsi="HG丸ｺﾞｼｯｸM-PRO" w:hint="eastAsia"/>
          <w:b/>
          <w:color w:val="000000" w:themeColor="text1"/>
        </w:rPr>
        <w:t>（2）対象者</w:t>
      </w:r>
    </w:p>
    <w:p w14:paraId="600662B8" w14:textId="7E8B3EFB" w:rsidR="00ED3043" w:rsidRPr="003F20CF" w:rsidRDefault="00ED3043">
      <w:pPr>
        <w:spacing w:line="280" w:lineRule="exact"/>
        <w:ind w:left="420" w:hangingChars="200" w:hanging="420"/>
        <w:rPr>
          <w:rFonts w:eastAsia="HG丸ｺﾞｼｯｸM-PRO"/>
          <w:color w:val="000000" w:themeColor="text1"/>
          <w:sz w:val="18"/>
        </w:rPr>
      </w:pPr>
      <w:r w:rsidRPr="003F20CF">
        <w:rPr>
          <w:rFonts w:hint="eastAsia"/>
          <w:color w:val="000000" w:themeColor="text1"/>
        </w:rPr>
        <w:t xml:space="preserve">　　　</w:t>
      </w:r>
      <w:r w:rsidRPr="003F20CF">
        <w:rPr>
          <w:rFonts w:eastAsia="HG丸ｺﾞｼｯｸM-PRO"/>
          <w:color w:val="000000" w:themeColor="text1"/>
          <w:sz w:val="18"/>
          <w:szCs w:val="23"/>
        </w:rPr>
        <w:t>就労移行支援等を利用した後、通常の事業所に新たに雇用された障害者であって、就労を継続している期間が６月</w:t>
      </w:r>
      <w:r w:rsidR="006D42DD" w:rsidRPr="003F20CF">
        <w:rPr>
          <w:rFonts w:eastAsia="HG丸ｺﾞｼｯｸM-PRO" w:hint="eastAsia"/>
          <w:color w:val="000000" w:themeColor="text1"/>
          <w:sz w:val="18"/>
          <w:szCs w:val="23"/>
        </w:rPr>
        <w:t>（通常の事業所に雇用された後に労働時間の延長の際に</w:t>
      </w:r>
      <w:r w:rsidR="009A7099" w:rsidRPr="003F20CF">
        <w:rPr>
          <w:rFonts w:eastAsia="HG丸ｺﾞｼｯｸM-PRO" w:hint="eastAsia"/>
          <w:color w:val="000000" w:themeColor="text1"/>
          <w:sz w:val="18"/>
          <w:szCs w:val="23"/>
        </w:rPr>
        <w:t>就労に</w:t>
      </w:r>
      <w:r w:rsidR="006D42DD" w:rsidRPr="003F20CF">
        <w:rPr>
          <w:rFonts w:eastAsia="HG丸ｺﾞｼｯｸM-PRO" w:hint="eastAsia"/>
          <w:color w:val="000000" w:themeColor="text1"/>
          <w:sz w:val="18"/>
          <w:szCs w:val="23"/>
        </w:rPr>
        <w:t>必要な</w:t>
      </w:r>
      <w:r w:rsidR="009A7099" w:rsidRPr="003F20CF">
        <w:rPr>
          <w:rFonts w:eastAsia="HG丸ｺﾞｼｯｸM-PRO" w:hint="eastAsia"/>
          <w:color w:val="000000" w:themeColor="text1"/>
          <w:sz w:val="18"/>
          <w:szCs w:val="23"/>
        </w:rPr>
        <w:t>知識及び能力の向上のための支援を一時的に必要とする者として、就労移行支援等を利用した場合は、当該就労移行支援等の終了日の翌日から起算して</w:t>
      </w:r>
      <w:r w:rsidR="009A7099" w:rsidRPr="003F20CF">
        <w:rPr>
          <w:rFonts w:eastAsia="HG丸ｺﾞｼｯｸM-PRO" w:hint="eastAsia"/>
          <w:color w:val="000000" w:themeColor="text1"/>
          <w:sz w:val="18"/>
          <w:szCs w:val="23"/>
        </w:rPr>
        <w:t>6</w:t>
      </w:r>
      <w:r w:rsidR="006816DD" w:rsidRPr="003F20CF">
        <w:rPr>
          <w:rFonts w:eastAsia="HG丸ｺﾞｼｯｸM-PRO" w:hint="eastAsia"/>
          <w:color w:val="000000" w:themeColor="text1"/>
          <w:sz w:val="18"/>
          <w:szCs w:val="23"/>
        </w:rPr>
        <w:t>カ月</w:t>
      </w:r>
      <w:r w:rsidR="009A7099" w:rsidRPr="003F20CF">
        <w:rPr>
          <w:rFonts w:eastAsia="HG丸ｺﾞｼｯｸM-PRO" w:hint="eastAsia"/>
          <w:color w:val="000000" w:themeColor="text1"/>
          <w:sz w:val="18"/>
          <w:szCs w:val="23"/>
        </w:rPr>
        <w:t>、休職からの復職の際に就労に必要な知識及び能力の向上のための支援を一時的に必要とする者として、就労移行支援等を利用した場合は、復職した日から起算して</w:t>
      </w:r>
      <w:r w:rsidR="006816DD" w:rsidRPr="003F20CF">
        <w:rPr>
          <w:rFonts w:eastAsia="HG丸ｺﾞｼｯｸM-PRO" w:hint="eastAsia"/>
          <w:color w:val="000000" w:themeColor="text1"/>
          <w:sz w:val="18"/>
          <w:szCs w:val="23"/>
        </w:rPr>
        <w:t>６カ月</w:t>
      </w:r>
      <w:r w:rsidR="009A7099" w:rsidRPr="003F20CF">
        <w:rPr>
          <w:rFonts w:eastAsia="HG丸ｺﾞｼｯｸM-PRO" w:hint="eastAsia"/>
          <w:color w:val="000000" w:themeColor="text1"/>
          <w:sz w:val="18"/>
          <w:szCs w:val="23"/>
        </w:rPr>
        <w:t>）</w:t>
      </w:r>
      <w:r w:rsidRPr="003F20CF">
        <w:rPr>
          <w:rFonts w:eastAsia="HG丸ｺﾞｼｯｸM-PRO"/>
          <w:color w:val="000000" w:themeColor="text1"/>
          <w:sz w:val="18"/>
          <w:szCs w:val="23"/>
        </w:rPr>
        <w:t>を経過した障害者</w:t>
      </w:r>
    </w:p>
    <w:p w14:paraId="70061EBB" w14:textId="77777777" w:rsidR="00ED3043" w:rsidRPr="003F20CF" w:rsidRDefault="00ED3043">
      <w:pPr>
        <w:spacing w:line="280" w:lineRule="exact"/>
        <w:rPr>
          <w:color w:val="000000" w:themeColor="text1"/>
        </w:rPr>
      </w:pPr>
    </w:p>
    <w:p w14:paraId="35D5EFB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147485FB" w14:textId="77777777">
        <w:tc>
          <w:tcPr>
            <w:tcW w:w="1836" w:type="dxa"/>
            <w:shd w:val="clear" w:color="auto" w:fill="D9D9D9"/>
          </w:tcPr>
          <w:p w14:paraId="6B5AC640"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4D6E85" w:rsidRPr="003F20CF" w14:paraId="45569DEE" w14:textId="77777777">
        <w:tc>
          <w:tcPr>
            <w:tcW w:w="1836" w:type="dxa"/>
          </w:tcPr>
          <w:p w14:paraId="5544A40E"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26F57C11" w14:textId="77777777" w:rsidR="00ED3043" w:rsidRPr="003F20CF" w:rsidRDefault="00ED3043">
      <w:pPr>
        <w:spacing w:line="280" w:lineRule="exact"/>
        <w:rPr>
          <w:color w:val="000000" w:themeColor="text1"/>
        </w:rPr>
      </w:pPr>
    </w:p>
    <w:p w14:paraId="32A5726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1022347B" w14:textId="77777777" w:rsidR="00C46069" w:rsidRPr="003F20CF" w:rsidRDefault="00C46069" w:rsidP="00C46069">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0B441779" w14:textId="77777777" w:rsidR="00C46069" w:rsidRPr="003F20CF" w:rsidRDefault="00C46069" w:rsidP="00C46069">
      <w:pPr>
        <w:spacing w:line="280" w:lineRule="exact"/>
        <w:ind w:leftChars="200" w:left="4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w:t>
      </w:r>
      <w:r w:rsidRPr="003F20CF">
        <w:rPr>
          <w:rFonts w:ascii="HG丸ｺﾞｼｯｸM-PRO" w:eastAsia="HG丸ｺﾞｼｯｸM-PRO" w:hAnsi="HG丸ｺﾞｼｯｸM-PRO" w:hint="eastAsia"/>
          <w:color w:val="000000" w:themeColor="text1"/>
          <w:sz w:val="18"/>
          <w:szCs w:val="18"/>
          <w:u w:val="wave"/>
        </w:rPr>
        <w:t>サービスの利用は終了する</w:t>
      </w:r>
      <w:r w:rsidRPr="003F20CF">
        <w:rPr>
          <w:rFonts w:ascii="HG丸ｺﾞｼｯｸM-PRO" w:eastAsia="HG丸ｺﾞｼｯｸM-PRO" w:hAnsi="HG丸ｺﾞｼｯｸM-PRO" w:hint="eastAsia"/>
          <w:color w:val="000000" w:themeColor="text1"/>
          <w:sz w:val="18"/>
          <w:szCs w:val="18"/>
        </w:rPr>
        <w:t>。</w:t>
      </w:r>
    </w:p>
    <w:p w14:paraId="4E4526B1" w14:textId="77777777" w:rsidR="00E62565" w:rsidRPr="003F20CF" w:rsidRDefault="00E62565" w:rsidP="00C46069">
      <w:pPr>
        <w:spacing w:line="280" w:lineRule="exact"/>
        <w:ind w:leftChars="200" w:left="420"/>
        <w:rPr>
          <w:rFonts w:ascii="HG丸ｺﾞｼｯｸM-PRO" w:eastAsia="HG丸ｺﾞｼｯｸM-PRO" w:hAnsi="HG丸ｺﾞｼｯｸM-PRO"/>
          <w:b/>
          <w:color w:val="000000" w:themeColor="text1"/>
        </w:rPr>
      </w:pPr>
    </w:p>
    <w:p w14:paraId="4DEA34C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2CF8C13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5E1A2B68" w14:textId="77777777" w:rsidR="00E62565" w:rsidRPr="003F20CF" w:rsidRDefault="00E62565">
      <w:pPr>
        <w:spacing w:line="280" w:lineRule="exact"/>
        <w:rPr>
          <w:rFonts w:ascii="HG丸ｺﾞｼｯｸM-PRO" w:eastAsia="HG丸ｺﾞｼｯｸM-PRO" w:hAnsi="HG丸ｺﾞｼｯｸM-PRO"/>
          <w:color w:val="000000" w:themeColor="text1"/>
          <w:sz w:val="18"/>
          <w:szCs w:val="18"/>
        </w:rPr>
      </w:pPr>
    </w:p>
    <w:p w14:paraId="2D00245A"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797F55ED" w14:textId="710F571E" w:rsidR="00E62565" w:rsidRPr="003F20CF" w:rsidRDefault="00E62565" w:rsidP="00E62565">
      <w:pPr>
        <w:spacing w:line="280" w:lineRule="exact"/>
        <w:ind w:left="422" w:hangingChars="200" w:hanging="422"/>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 xml:space="preserve">　　・</w:t>
      </w:r>
      <w:r w:rsidRPr="003F20CF">
        <w:rPr>
          <w:rFonts w:eastAsia="HG丸ｺﾞｼｯｸM-PRO"/>
          <w:color w:val="000000" w:themeColor="text1"/>
          <w:sz w:val="18"/>
          <w:szCs w:val="23"/>
        </w:rPr>
        <w:t>就労移行支援等を利用した後、通常の事業所に新たに雇用された障害者であって、就労を継続している期間が</w:t>
      </w:r>
      <w:r w:rsidR="006816DD" w:rsidRPr="003F20CF">
        <w:rPr>
          <w:rFonts w:eastAsia="HG丸ｺﾞｼｯｸM-PRO" w:hint="eastAsia"/>
          <w:color w:val="000000" w:themeColor="text1"/>
          <w:sz w:val="18"/>
          <w:szCs w:val="23"/>
        </w:rPr>
        <w:t>６カ月</w:t>
      </w:r>
      <w:r w:rsidRPr="003F20CF">
        <w:rPr>
          <w:rFonts w:eastAsia="HG丸ｺﾞｼｯｸM-PRO"/>
          <w:color w:val="000000" w:themeColor="text1"/>
          <w:sz w:val="18"/>
          <w:szCs w:val="23"/>
        </w:rPr>
        <w:t>を経過した障害者</w:t>
      </w:r>
      <w:r w:rsidRPr="003F20CF">
        <w:rPr>
          <w:rFonts w:eastAsia="HG丸ｺﾞｼｯｸM-PRO" w:hint="eastAsia"/>
          <w:color w:val="000000" w:themeColor="text1"/>
          <w:sz w:val="18"/>
          <w:szCs w:val="23"/>
        </w:rPr>
        <w:t>であることを確認するため</w:t>
      </w:r>
      <w:r w:rsidR="00F22F11" w:rsidRPr="003F20CF">
        <w:rPr>
          <w:rFonts w:eastAsia="HG丸ｺﾞｼｯｸM-PRO" w:hint="eastAsia"/>
          <w:color w:val="000000" w:themeColor="text1"/>
          <w:sz w:val="18"/>
          <w:szCs w:val="23"/>
        </w:rPr>
        <w:t>雇用開始が分かる</w:t>
      </w:r>
      <w:r w:rsidRPr="003F20CF">
        <w:rPr>
          <w:rFonts w:eastAsia="HG丸ｺﾞｼｯｸM-PRO" w:hint="eastAsia"/>
          <w:color w:val="000000" w:themeColor="text1"/>
          <w:sz w:val="18"/>
          <w:szCs w:val="23"/>
        </w:rPr>
        <w:t>書類</w:t>
      </w:r>
      <w:r w:rsidR="00F22F11" w:rsidRPr="003F20CF">
        <w:rPr>
          <w:rFonts w:eastAsia="HG丸ｺﾞｼｯｸM-PRO" w:hint="eastAsia"/>
          <w:color w:val="000000" w:themeColor="text1"/>
          <w:sz w:val="18"/>
          <w:szCs w:val="23"/>
        </w:rPr>
        <w:t>の提出が必要（在職証明等）</w:t>
      </w:r>
    </w:p>
    <w:p w14:paraId="25105F02" w14:textId="3E5ACA01" w:rsidR="009C3AFD" w:rsidRPr="003F20CF" w:rsidRDefault="009C3AFD">
      <w:pPr>
        <w:widowControl/>
        <w:jc w:val="left"/>
        <w:rPr>
          <w:color w:val="000000" w:themeColor="text1"/>
        </w:rPr>
      </w:pPr>
      <w:r w:rsidRPr="003F20CF">
        <w:rPr>
          <w:color w:val="000000" w:themeColor="text1"/>
        </w:rPr>
        <w:br w:type="page"/>
      </w:r>
    </w:p>
    <w:p w14:paraId="3C045338" w14:textId="77777777" w:rsidR="00ED3043" w:rsidRPr="003F20CF" w:rsidRDefault="00ED3043">
      <w:pPr>
        <w:spacing w:line="280" w:lineRule="exact"/>
        <w:rPr>
          <w:color w:val="000000" w:themeColor="text1"/>
        </w:rPr>
      </w:pPr>
    </w:p>
    <w:tbl>
      <w:tblPr>
        <w:tblW w:w="8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70D91062" w14:textId="77777777">
        <w:tc>
          <w:tcPr>
            <w:tcW w:w="8702" w:type="dxa"/>
            <w:shd w:val="clear" w:color="auto" w:fill="FFFF00"/>
          </w:tcPr>
          <w:p w14:paraId="00199796"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17　自立生活援助</w:t>
            </w:r>
          </w:p>
        </w:tc>
      </w:tr>
    </w:tbl>
    <w:p w14:paraId="525676F7" w14:textId="77777777" w:rsidR="00ED3043" w:rsidRPr="003F20CF" w:rsidRDefault="00B54C0C" w:rsidP="00CF1871">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（１）</w:t>
      </w:r>
      <w:r w:rsidR="00ED3043" w:rsidRPr="003F20CF">
        <w:rPr>
          <w:rFonts w:ascii="HG丸ｺﾞｼｯｸM-PRO" w:eastAsia="HG丸ｺﾞｼｯｸM-PRO" w:hAnsi="HG丸ｺﾞｼｯｸM-PRO" w:hint="eastAsia"/>
          <w:b/>
          <w:color w:val="000000" w:themeColor="text1"/>
        </w:rPr>
        <w:t>サービス内容</w:t>
      </w:r>
    </w:p>
    <w:p w14:paraId="5A1EB07B" w14:textId="77777777" w:rsidR="00ED3043" w:rsidRPr="003F20CF" w:rsidRDefault="00ED3043">
      <w:pPr>
        <w:spacing w:line="280" w:lineRule="exact"/>
        <w:ind w:left="422" w:hangingChars="200" w:hanging="422"/>
        <w:rPr>
          <w:rFonts w:eastAsia="HG丸ｺﾞｼｯｸM-PRO"/>
          <w:color w:val="000000" w:themeColor="text1"/>
          <w:sz w:val="18"/>
        </w:rPr>
      </w:pPr>
      <w:r w:rsidRPr="003F20CF">
        <w:rPr>
          <w:rFonts w:ascii="HG丸ｺﾞｼｯｸM-PRO" w:eastAsia="HG丸ｺﾞｼｯｸM-PRO" w:hAnsi="HG丸ｺﾞｼｯｸM-PRO" w:hint="eastAsia"/>
          <w:b/>
          <w:color w:val="000000" w:themeColor="text1"/>
        </w:rPr>
        <w:t xml:space="preserve">　　　</w:t>
      </w:r>
      <w:r w:rsidRPr="003F20CF">
        <w:rPr>
          <w:rFonts w:eastAsia="HG丸ｺﾞｼｯｸM-PRO"/>
          <w:color w:val="000000" w:themeColor="text1"/>
          <w:sz w:val="18"/>
          <w:szCs w:val="23"/>
        </w:rPr>
        <w:t>居宅における自立した日常生活を営む上での各般の問題につき、定期的な巡回又は随時通報を受けて行う訪問、相談対応等により、障害者の状況を把握し、必要な情報の提供及び助言並びに相談、関係機関との連絡調整等の自立した日常生活を営むための環境整備に必要な援助を行う。</w:t>
      </w:r>
    </w:p>
    <w:p w14:paraId="666534D9"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3A964B0" w14:textId="7E989360" w:rsidR="00ED3043" w:rsidRPr="003F20CF" w:rsidRDefault="00ED3043">
      <w:pPr>
        <w:spacing w:line="280" w:lineRule="exact"/>
        <w:rPr>
          <w:color w:val="000000" w:themeColor="text1"/>
        </w:rPr>
      </w:pPr>
      <w:r w:rsidRPr="003F20CF">
        <w:rPr>
          <w:rFonts w:ascii="HG丸ｺﾞｼｯｸM-PRO" w:eastAsia="HG丸ｺﾞｼｯｸM-PRO" w:hAnsi="HG丸ｺﾞｼｯｸM-PRO" w:hint="eastAsia"/>
          <w:b/>
          <w:color w:val="000000" w:themeColor="text1"/>
        </w:rPr>
        <w:t>（2）対象者</w:t>
      </w:r>
    </w:p>
    <w:p w14:paraId="24889772" w14:textId="6560CE09" w:rsidR="00ED3043" w:rsidRPr="003F20CF" w:rsidRDefault="00ED3043">
      <w:pPr>
        <w:pStyle w:val="Default"/>
        <w:ind w:left="240" w:hangingChars="100" w:hanging="240"/>
        <w:rPr>
          <w:rFonts w:ascii="HG丸ｺﾞｼｯｸM-PRO" w:eastAsia="HG丸ｺﾞｼｯｸM-PRO"/>
          <w:color w:val="000000" w:themeColor="text1"/>
          <w:sz w:val="18"/>
          <w:szCs w:val="23"/>
        </w:rPr>
      </w:pPr>
      <w:r w:rsidRPr="003F20CF">
        <w:rPr>
          <w:rFonts w:hint="eastAsia"/>
          <w:color w:val="000000" w:themeColor="text1"/>
        </w:rPr>
        <w:t xml:space="preserve">　　</w:t>
      </w:r>
      <w:r w:rsidRPr="003F20CF">
        <w:rPr>
          <w:rFonts w:ascii="HG丸ｺﾞｼｯｸM-PRO" w:eastAsia="HG丸ｺﾞｼｯｸM-PRO" w:hint="eastAsia"/>
          <w:color w:val="000000" w:themeColor="text1"/>
          <w:sz w:val="18"/>
          <w:szCs w:val="23"/>
        </w:rPr>
        <w:t>居宅において単身であるため</w:t>
      </w:r>
      <w:r w:rsidR="009A7099" w:rsidRPr="003F20CF">
        <w:rPr>
          <w:rFonts w:ascii="HG丸ｺﾞｼｯｸM-PRO" w:eastAsia="HG丸ｺﾞｼｯｸM-PRO" w:hint="eastAsia"/>
          <w:color w:val="000000" w:themeColor="text1"/>
          <w:sz w:val="18"/>
          <w:szCs w:val="23"/>
        </w:rPr>
        <w:t>又は</w:t>
      </w:r>
      <w:r w:rsidRPr="003F20CF">
        <w:rPr>
          <w:rFonts w:ascii="HG丸ｺﾞｼｯｸM-PRO" w:eastAsia="HG丸ｺﾞｼｯｸM-PRO" w:hint="eastAsia"/>
          <w:color w:val="000000" w:themeColor="text1"/>
          <w:sz w:val="18"/>
          <w:szCs w:val="23"/>
        </w:rPr>
        <w:t>その家族と同居している場合であっても、家族等</w:t>
      </w:r>
      <w:r w:rsidR="009A7099" w:rsidRPr="003F20CF">
        <w:rPr>
          <w:rFonts w:ascii="HG丸ｺﾞｼｯｸM-PRO" w:eastAsia="HG丸ｺﾞｼｯｸM-PRO" w:hint="eastAsia"/>
          <w:color w:val="000000" w:themeColor="text1"/>
          <w:sz w:val="18"/>
          <w:szCs w:val="23"/>
        </w:rPr>
        <w:t>の</w:t>
      </w:r>
      <w:r w:rsidRPr="003F20CF">
        <w:rPr>
          <w:rFonts w:ascii="HG丸ｺﾞｼｯｸM-PRO" w:eastAsia="HG丸ｺﾞｼｯｸM-PRO" w:hint="eastAsia"/>
          <w:color w:val="000000" w:themeColor="text1"/>
          <w:sz w:val="18"/>
          <w:szCs w:val="23"/>
        </w:rPr>
        <w:t>障害</w:t>
      </w:r>
      <w:r w:rsidR="005C590C" w:rsidRPr="003F20CF">
        <w:rPr>
          <w:rFonts w:ascii="HG丸ｺﾞｼｯｸM-PRO" w:eastAsia="HG丸ｺﾞｼｯｸM-PRO" w:hint="eastAsia"/>
          <w:color w:val="000000" w:themeColor="text1"/>
          <w:sz w:val="18"/>
          <w:szCs w:val="23"/>
        </w:rPr>
        <w:t>・</w:t>
      </w:r>
      <w:r w:rsidRPr="003F20CF">
        <w:rPr>
          <w:rFonts w:ascii="HG丸ｺﾞｼｯｸM-PRO" w:eastAsia="HG丸ｺﾞｼｯｸM-PRO" w:hint="eastAsia"/>
          <w:color w:val="000000" w:themeColor="text1"/>
          <w:sz w:val="18"/>
          <w:szCs w:val="23"/>
        </w:rPr>
        <w:t>疾病等</w:t>
      </w:r>
      <w:r w:rsidR="005C590C" w:rsidRPr="003F20CF">
        <w:rPr>
          <w:rFonts w:ascii="HG丸ｺﾞｼｯｸM-PRO" w:eastAsia="HG丸ｺﾞｼｯｸM-PRO" w:hint="eastAsia"/>
          <w:color w:val="000000" w:themeColor="text1"/>
          <w:sz w:val="18"/>
          <w:szCs w:val="23"/>
        </w:rPr>
        <w:t>や</w:t>
      </w:r>
      <w:r w:rsidR="004D7698" w:rsidRPr="003F20CF">
        <w:rPr>
          <w:rFonts w:ascii="HG丸ｺﾞｼｯｸM-PRO" w:eastAsia="HG丸ｺﾞｼｯｸM-PRO" w:hint="eastAsia"/>
          <w:color w:val="000000" w:themeColor="text1"/>
          <w:sz w:val="18"/>
          <w:szCs w:val="23"/>
        </w:rPr>
        <w:t>当該障害者の生活環境の大きな変化その他の事情により、</w:t>
      </w:r>
      <w:r w:rsidRPr="003F20CF">
        <w:rPr>
          <w:rFonts w:ascii="HG丸ｺﾞｼｯｸM-PRO" w:eastAsia="HG丸ｺﾞｼｯｸM-PRO" w:hint="eastAsia"/>
          <w:color w:val="000000" w:themeColor="text1"/>
          <w:sz w:val="18"/>
          <w:szCs w:val="23"/>
        </w:rPr>
        <w:t>居宅における自立した日常生活を営む上での各般の問題に対する支援が見込めない状況にある障害者であって、上記アの支援を要する者。具体的には次のような例が挙げられる。</w:t>
      </w:r>
    </w:p>
    <w:p w14:paraId="2726AC49" w14:textId="77777777" w:rsidR="00ED3043" w:rsidRPr="003F20CF" w:rsidRDefault="00ED3043">
      <w:pPr>
        <w:pStyle w:val="Default"/>
        <w:ind w:leftChars="258" w:left="722" w:hangingChars="100" w:hanging="180"/>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①</w:t>
      </w:r>
      <w:r w:rsidRPr="003F20CF">
        <w:rPr>
          <w:rFonts w:ascii="HG丸ｺﾞｼｯｸM-PRO" w:eastAsia="HG丸ｺﾞｼｯｸM-PRO"/>
          <w:color w:val="000000" w:themeColor="text1"/>
          <w:sz w:val="18"/>
          <w:szCs w:val="23"/>
        </w:rPr>
        <w:t xml:space="preserve"> </w:t>
      </w:r>
      <w:r w:rsidRPr="003F20CF">
        <w:rPr>
          <w:rFonts w:ascii="HG丸ｺﾞｼｯｸM-PRO" w:eastAsia="HG丸ｺﾞｼｯｸM-PRO" w:hint="eastAsia"/>
          <w:color w:val="000000" w:themeColor="text1"/>
          <w:sz w:val="18"/>
          <w:szCs w:val="23"/>
        </w:rPr>
        <w:t>障害者支援施設、のぞみの園、指定宿泊型自立訓練を行う自立訓練（生活訓練）事業所、児童福祉施設又は療養介護を行う病院に入所していた障害者</w:t>
      </w:r>
      <w:r w:rsidRPr="003F20CF">
        <w:rPr>
          <w:rFonts w:ascii="HG丸ｺﾞｼｯｸM-PRO" w:eastAsia="HG丸ｺﾞｼｯｸM-PRO"/>
          <w:color w:val="000000" w:themeColor="text1"/>
          <w:sz w:val="18"/>
          <w:szCs w:val="23"/>
        </w:rPr>
        <w:t xml:space="preserve"> </w:t>
      </w:r>
    </w:p>
    <w:p w14:paraId="11AC2505" w14:textId="77777777" w:rsidR="00ED3043" w:rsidRPr="003F20CF" w:rsidRDefault="00ED3043">
      <w:pPr>
        <w:pStyle w:val="Default"/>
        <w:ind w:leftChars="344" w:left="722"/>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w:t>
      </w:r>
      <w:r w:rsidRPr="003F20CF">
        <w:rPr>
          <w:rFonts w:ascii="HG丸ｺﾞｼｯｸM-PRO" w:eastAsia="HG丸ｺﾞｼｯｸM-PRO"/>
          <w:color w:val="000000" w:themeColor="text1"/>
          <w:sz w:val="18"/>
          <w:szCs w:val="23"/>
        </w:rPr>
        <w:t xml:space="preserve"> </w:t>
      </w:r>
      <w:r w:rsidRPr="003F20CF">
        <w:rPr>
          <w:rFonts w:ascii="HG丸ｺﾞｼｯｸM-PRO" w:eastAsia="HG丸ｺﾞｼｯｸM-PRO" w:hint="eastAsia"/>
          <w:color w:val="000000" w:themeColor="text1"/>
          <w:sz w:val="18"/>
          <w:szCs w:val="23"/>
        </w:rPr>
        <w:t>児童福祉施設に入所していた１８歳以上の者、障害者支援施設等に入所していた１５歳以上の障害者みなしの者も対象。</w:t>
      </w:r>
      <w:r w:rsidRPr="003F20CF">
        <w:rPr>
          <w:rFonts w:ascii="HG丸ｺﾞｼｯｸM-PRO" w:eastAsia="HG丸ｺﾞｼｯｸM-PRO"/>
          <w:color w:val="000000" w:themeColor="text1"/>
          <w:sz w:val="18"/>
          <w:szCs w:val="23"/>
        </w:rPr>
        <w:t xml:space="preserve"> </w:t>
      </w:r>
    </w:p>
    <w:p w14:paraId="1414E2A6" w14:textId="77777777" w:rsidR="00ED3043" w:rsidRPr="003F20CF" w:rsidRDefault="00ED3043">
      <w:pPr>
        <w:pStyle w:val="Default"/>
        <w:ind w:firstLineChars="300" w:firstLine="540"/>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②共同生活援助を行う住居又は福祉ホームに入居していた障害者</w:t>
      </w:r>
    </w:p>
    <w:p w14:paraId="0047A5C4" w14:textId="77777777" w:rsidR="00ED3043" w:rsidRPr="003F20CF" w:rsidRDefault="00ED3043">
      <w:pPr>
        <w:pStyle w:val="Default"/>
        <w:ind w:firstLineChars="300" w:firstLine="540"/>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③</w:t>
      </w:r>
      <w:r w:rsidRPr="003F20CF">
        <w:rPr>
          <w:rFonts w:ascii="HG丸ｺﾞｼｯｸM-PRO" w:eastAsia="HG丸ｺﾞｼｯｸM-PRO"/>
          <w:color w:val="000000" w:themeColor="text1"/>
          <w:sz w:val="18"/>
          <w:szCs w:val="23"/>
        </w:rPr>
        <w:t xml:space="preserve"> </w:t>
      </w:r>
      <w:r w:rsidRPr="003F20CF">
        <w:rPr>
          <w:rFonts w:ascii="HG丸ｺﾞｼｯｸM-PRO" w:eastAsia="HG丸ｺﾞｼｯｸM-PRO" w:hint="eastAsia"/>
          <w:color w:val="000000" w:themeColor="text1"/>
          <w:sz w:val="18"/>
          <w:szCs w:val="23"/>
        </w:rPr>
        <w:t>精神科病院に入院していた精神障害者</w:t>
      </w:r>
      <w:r w:rsidRPr="003F20CF">
        <w:rPr>
          <w:rFonts w:ascii="HG丸ｺﾞｼｯｸM-PRO" w:eastAsia="HG丸ｺﾞｼｯｸM-PRO"/>
          <w:color w:val="000000" w:themeColor="text1"/>
          <w:sz w:val="18"/>
          <w:szCs w:val="23"/>
        </w:rPr>
        <w:t xml:space="preserve"> </w:t>
      </w:r>
    </w:p>
    <w:p w14:paraId="57AF112A" w14:textId="77777777" w:rsidR="00ED3043" w:rsidRPr="003F20CF" w:rsidRDefault="00ED3043">
      <w:pPr>
        <w:pStyle w:val="Default"/>
        <w:ind w:firstLineChars="300" w:firstLine="540"/>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④</w:t>
      </w:r>
      <w:r w:rsidRPr="003F20CF">
        <w:rPr>
          <w:rFonts w:ascii="HG丸ｺﾞｼｯｸM-PRO" w:eastAsia="HG丸ｺﾞｼｯｸM-PRO"/>
          <w:color w:val="000000" w:themeColor="text1"/>
          <w:sz w:val="18"/>
          <w:szCs w:val="23"/>
        </w:rPr>
        <w:t xml:space="preserve"> </w:t>
      </w:r>
      <w:r w:rsidRPr="003F20CF">
        <w:rPr>
          <w:rFonts w:ascii="HG丸ｺﾞｼｯｸM-PRO" w:eastAsia="HG丸ｺﾞｼｯｸM-PRO" w:hint="eastAsia"/>
          <w:color w:val="000000" w:themeColor="text1"/>
          <w:sz w:val="18"/>
          <w:szCs w:val="23"/>
        </w:rPr>
        <w:t>救護施設又は更生施設に入所していた障害者</w:t>
      </w:r>
      <w:r w:rsidRPr="003F20CF">
        <w:rPr>
          <w:rFonts w:ascii="HG丸ｺﾞｼｯｸM-PRO" w:eastAsia="HG丸ｺﾞｼｯｸM-PRO"/>
          <w:color w:val="000000" w:themeColor="text1"/>
          <w:sz w:val="18"/>
          <w:szCs w:val="23"/>
        </w:rPr>
        <w:t xml:space="preserve"> </w:t>
      </w:r>
    </w:p>
    <w:p w14:paraId="7232649A" w14:textId="77777777" w:rsidR="00ED3043" w:rsidRPr="003F20CF" w:rsidRDefault="00ED3043">
      <w:pPr>
        <w:pStyle w:val="Default"/>
        <w:ind w:firstLineChars="300" w:firstLine="540"/>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⑤</w:t>
      </w:r>
      <w:r w:rsidRPr="003F20CF">
        <w:rPr>
          <w:rFonts w:ascii="HG丸ｺﾞｼｯｸM-PRO" w:eastAsia="HG丸ｺﾞｼｯｸM-PRO"/>
          <w:color w:val="000000" w:themeColor="text1"/>
          <w:sz w:val="18"/>
          <w:szCs w:val="23"/>
        </w:rPr>
        <w:t xml:space="preserve"> </w:t>
      </w:r>
      <w:r w:rsidRPr="003F20CF">
        <w:rPr>
          <w:rFonts w:ascii="HG丸ｺﾞｼｯｸM-PRO" w:eastAsia="HG丸ｺﾞｼｯｸM-PRO" w:hint="eastAsia"/>
          <w:color w:val="000000" w:themeColor="text1"/>
          <w:sz w:val="18"/>
          <w:szCs w:val="23"/>
        </w:rPr>
        <w:t>刑事施設（刑務所、少年刑務所、拘置所）、少年院に収容されていた障害者</w:t>
      </w:r>
      <w:r w:rsidRPr="003F20CF">
        <w:rPr>
          <w:rFonts w:ascii="HG丸ｺﾞｼｯｸM-PRO" w:eastAsia="HG丸ｺﾞｼｯｸM-PRO"/>
          <w:color w:val="000000" w:themeColor="text1"/>
          <w:sz w:val="18"/>
          <w:szCs w:val="23"/>
        </w:rPr>
        <w:t xml:space="preserve"> </w:t>
      </w:r>
    </w:p>
    <w:p w14:paraId="124A6933" w14:textId="77777777" w:rsidR="00ED3043" w:rsidRPr="003F20CF" w:rsidRDefault="00ED3043">
      <w:pPr>
        <w:pStyle w:val="Default"/>
        <w:ind w:leftChars="258" w:left="722" w:hangingChars="100" w:hanging="180"/>
        <w:rPr>
          <w:rFonts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⑥</w:t>
      </w:r>
      <w:r w:rsidRPr="003F20CF">
        <w:rPr>
          <w:rFonts w:ascii="HG丸ｺﾞｼｯｸM-PRO" w:eastAsia="HG丸ｺﾞｼｯｸM-PRO"/>
          <w:color w:val="000000" w:themeColor="text1"/>
          <w:sz w:val="18"/>
          <w:szCs w:val="23"/>
        </w:rPr>
        <w:t xml:space="preserve"> </w:t>
      </w:r>
      <w:r w:rsidRPr="003F20CF">
        <w:rPr>
          <w:rFonts w:ascii="HG丸ｺﾞｼｯｸM-PRO" w:eastAsia="HG丸ｺﾞｼｯｸM-PRO" w:hint="eastAsia"/>
          <w:color w:val="000000" w:themeColor="text1"/>
          <w:sz w:val="18"/>
          <w:szCs w:val="23"/>
        </w:rPr>
        <w:t>更生保護施設に入所していた障害者又は自立更生促進センター、就業支援センター</w:t>
      </w:r>
      <w:r w:rsidRPr="003F20CF">
        <w:rPr>
          <w:rFonts w:eastAsia="HG丸ｺﾞｼｯｸM-PRO" w:hint="eastAsia"/>
          <w:color w:val="000000" w:themeColor="text1"/>
          <w:sz w:val="18"/>
          <w:szCs w:val="23"/>
        </w:rPr>
        <w:t>若しくは自立準備ホームに宿泊していた障害者</w:t>
      </w:r>
      <w:r w:rsidRPr="003F20CF">
        <w:rPr>
          <w:rFonts w:eastAsia="HG丸ｺﾞｼｯｸM-PRO"/>
          <w:color w:val="000000" w:themeColor="text1"/>
          <w:sz w:val="18"/>
          <w:szCs w:val="23"/>
        </w:rPr>
        <w:t xml:space="preserve"> </w:t>
      </w:r>
    </w:p>
    <w:p w14:paraId="4BB289BE" w14:textId="20CFBD63" w:rsidR="00ED3043" w:rsidRPr="003F20CF" w:rsidRDefault="00ED3043">
      <w:pPr>
        <w:spacing w:line="280" w:lineRule="exact"/>
        <w:ind w:leftChars="258" w:left="722" w:hangingChars="100" w:hanging="180"/>
        <w:rPr>
          <w:rFonts w:eastAsia="HG丸ｺﾞｼｯｸM-PRO"/>
          <w:color w:val="000000" w:themeColor="text1"/>
          <w:sz w:val="18"/>
        </w:rPr>
      </w:pPr>
      <w:r w:rsidRPr="003F20CF">
        <w:rPr>
          <w:rFonts w:eastAsia="HG丸ｺﾞｼｯｸM-PRO" w:hint="eastAsia"/>
          <w:color w:val="000000" w:themeColor="text1"/>
          <w:sz w:val="18"/>
          <w:szCs w:val="23"/>
        </w:rPr>
        <w:t>⑦</w:t>
      </w:r>
      <w:r w:rsidRPr="003F20CF">
        <w:rPr>
          <w:rFonts w:eastAsia="HG丸ｺﾞｼｯｸM-PRO"/>
          <w:color w:val="000000" w:themeColor="text1"/>
          <w:sz w:val="18"/>
          <w:szCs w:val="23"/>
        </w:rPr>
        <w:t xml:space="preserve"> </w:t>
      </w:r>
      <w:r w:rsidRPr="003F20CF">
        <w:rPr>
          <w:rFonts w:eastAsia="HG丸ｺﾞｼｯｸM-PRO" w:hint="eastAsia"/>
          <w:color w:val="000000" w:themeColor="text1"/>
          <w:sz w:val="18"/>
          <w:szCs w:val="23"/>
        </w:rPr>
        <w:t>現に地域において一人暮らしをしている障害者又は同居する家族が障害、疾病等</w:t>
      </w:r>
      <w:r w:rsidR="00A65C23" w:rsidRPr="003F20CF">
        <w:rPr>
          <w:rFonts w:eastAsia="HG丸ｺﾞｼｯｸM-PRO" w:hint="eastAsia"/>
          <w:color w:val="000000" w:themeColor="text1"/>
          <w:sz w:val="18"/>
          <w:szCs w:val="23"/>
        </w:rPr>
        <w:t>（障害者同士で結婚している場合を含む。）</w:t>
      </w:r>
      <w:r w:rsidRPr="003F20CF">
        <w:rPr>
          <w:rFonts w:eastAsia="HG丸ｺﾞｼｯｸM-PRO" w:hint="eastAsia"/>
          <w:color w:val="000000" w:themeColor="text1"/>
          <w:sz w:val="18"/>
          <w:szCs w:val="23"/>
        </w:rPr>
        <w:t>により当該家族による支援が見込めないため実質的に一人暮らしと同等の状況にある障害者であって、当該障害者を取り巻く人間関係、生活環境又は心身の状態等の変化により、自立した地域生活を継続することが困難と認められる</w:t>
      </w:r>
      <w:r w:rsidRPr="003F20CF">
        <w:rPr>
          <w:rFonts w:eastAsia="HG丸ｺﾞｼｯｸM-PRO" w:hint="eastAsia"/>
          <w:color w:val="000000" w:themeColor="text1"/>
          <w:sz w:val="18"/>
        </w:rPr>
        <w:t xml:space="preserve">　</w:t>
      </w:r>
    </w:p>
    <w:p w14:paraId="08FCC9DC" w14:textId="107F1B42" w:rsidR="009C3AFD" w:rsidRPr="003F20CF" w:rsidRDefault="009C3AFD">
      <w:pPr>
        <w:spacing w:line="280" w:lineRule="exact"/>
        <w:ind w:leftChars="258" w:left="722" w:hangingChars="100" w:hanging="180"/>
        <w:rPr>
          <w:rFonts w:eastAsia="HG丸ｺﾞｼｯｸM-PRO"/>
          <w:color w:val="000000" w:themeColor="text1"/>
          <w:sz w:val="18"/>
        </w:rPr>
      </w:pPr>
      <w:r w:rsidRPr="003F20CF">
        <w:rPr>
          <w:rFonts w:eastAsia="HG丸ｺﾞｼｯｸM-PRO" w:hint="eastAsia"/>
          <w:color w:val="000000" w:themeColor="text1"/>
          <w:sz w:val="18"/>
        </w:rPr>
        <w:t>⑧同居する家族に障害、疾病のない場合であっても地域移行</w:t>
      </w:r>
      <w:r w:rsidR="00A65C23" w:rsidRPr="003F20CF">
        <w:rPr>
          <w:rFonts w:eastAsia="HG丸ｺﾞｼｯｸM-PRO" w:hint="eastAsia"/>
          <w:color w:val="000000" w:themeColor="text1"/>
          <w:sz w:val="18"/>
        </w:rPr>
        <w:t>支援を利用して退院・退所した者、精神科病院に入退院を繰り返している者、強度行動障害や高次脳機能障害等の状態にある者等、地域生活を営むための支援を必要としている者</w:t>
      </w:r>
    </w:p>
    <w:p w14:paraId="1B5B0B0D" w14:textId="77777777" w:rsidR="007E2F49" w:rsidRPr="003F20CF" w:rsidRDefault="007E2F49">
      <w:pPr>
        <w:spacing w:line="280" w:lineRule="exact"/>
        <w:ind w:leftChars="258" w:left="722" w:hangingChars="100" w:hanging="180"/>
        <w:rPr>
          <w:rFonts w:eastAsia="HG丸ｺﾞｼｯｸM-PRO"/>
          <w:color w:val="000000" w:themeColor="text1"/>
          <w:sz w:val="18"/>
        </w:rPr>
      </w:pPr>
    </w:p>
    <w:p w14:paraId="0EC3C113"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5CC6C83E" w14:textId="77777777">
        <w:tc>
          <w:tcPr>
            <w:tcW w:w="1836" w:type="dxa"/>
            <w:shd w:val="clear" w:color="auto" w:fill="D9D9D9"/>
          </w:tcPr>
          <w:p w14:paraId="06D2B718"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4D6E85" w:rsidRPr="003F20CF" w14:paraId="0F1EA79B" w14:textId="77777777">
        <w:tc>
          <w:tcPr>
            <w:tcW w:w="1836" w:type="dxa"/>
          </w:tcPr>
          <w:p w14:paraId="50FCD90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2610926B" w14:textId="77777777" w:rsidR="00ED3043" w:rsidRPr="003F20CF" w:rsidRDefault="00ED3043">
      <w:pPr>
        <w:spacing w:line="280" w:lineRule="exact"/>
        <w:rPr>
          <w:color w:val="000000" w:themeColor="text1"/>
        </w:rPr>
      </w:pPr>
    </w:p>
    <w:p w14:paraId="64CDD3A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473EBEFC" w14:textId="77777777" w:rsidR="007E2F49" w:rsidRPr="003F20CF" w:rsidRDefault="007E2F49" w:rsidP="007E2F49">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4D319E4A" w14:textId="693B18A1" w:rsidR="007E2F49" w:rsidRPr="003F20CF" w:rsidRDefault="007E2F49" w:rsidP="007E2F49">
      <w:pPr>
        <w:spacing w:line="280" w:lineRule="exact"/>
        <w:ind w:leftChars="193" w:left="585"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r w:rsidR="00D745BC" w:rsidRPr="003F20CF">
        <w:rPr>
          <w:rFonts w:ascii="HG丸ｺﾞｼｯｸM-PRO" w:eastAsia="HG丸ｺﾞｼｯｸM-PRO" w:hAnsi="HG丸ｺﾞｼｯｸM-PRO" w:hint="eastAsia"/>
          <w:color w:val="000000" w:themeColor="text1"/>
          <w:sz w:val="18"/>
          <w:szCs w:val="18"/>
        </w:rPr>
        <w:t>複数</w:t>
      </w:r>
      <w:r w:rsidR="00B732A8" w:rsidRPr="003F20CF">
        <w:rPr>
          <w:rFonts w:ascii="HG丸ｺﾞｼｯｸM-PRO" w:eastAsia="HG丸ｺﾞｼｯｸM-PRO" w:hAnsi="HG丸ｺﾞｼｯｸM-PRO" w:hint="eastAsia"/>
          <w:color w:val="000000" w:themeColor="text1"/>
          <w:sz w:val="18"/>
          <w:szCs w:val="18"/>
        </w:rPr>
        <w:t>回</w:t>
      </w:r>
      <w:r w:rsidR="00D745BC" w:rsidRPr="003F20CF">
        <w:rPr>
          <w:rFonts w:ascii="HG丸ｺﾞｼｯｸM-PRO" w:eastAsia="HG丸ｺﾞｼｯｸM-PRO" w:hAnsi="HG丸ｺﾞｼｯｸM-PRO" w:hint="eastAsia"/>
          <w:color w:val="000000" w:themeColor="text1"/>
          <w:sz w:val="18"/>
          <w:szCs w:val="18"/>
        </w:rPr>
        <w:t>可）</w:t>
      </w:r>
    </w:p>
    <w:p w14:paraId="0392676F" w14:textId="77777777" w:rsidR="00B54C0C" w:rsidRPr="003F20CF" w:rsidRDefault="00B54C0C" w:rsidP="007E2F49">
      <w:pPr>
        <w:spacing w:line="280" w:lineRule="exact"/>
        <w:ind w:leftChars="193" w:left="585" w:hangingChars="100" w:hanging="180"/>
        <w:rPr>
          <w:rFonts w:ascii="HG丸ｺﾞｼｯｸM-PRO" w:eastAsia="HG丸ｺﾞｼｯｸM-PRO" w:hAnsi="HG丸ｺﾞｼｯｸM-PRO"/>
          <w:color w:val="000000" w:themeColor="text1"/>
          <w:sz w:val="18"/>
          <w:szCs w:val="18"/>
        </w:rPr>
      </w:pPr>
    </w:p>
    <w:p w14:paraId="2296CC0B" w14:textId="77777777" w:rsidR="007E2F49" w:rsidRPr="003F20CF" w:rsidRDefault="007E2F49" w:rsidP="007E2F49">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標準利用期間：１年</w:t>
      </w:r>
    </w:p>
    <w:p w14:paraId="0E1E76C0" w14:textId="77777777" w:rsidR="007E2F49" w:rsidRPr="003F20CF" w:rsidRDefault="007E2F49" w:rsidP="007E2F49">
      <w:pPr>
        <w:spacing w:line="280" w:lineRule="exact"/>
        <w:rPr>
          <w:rFonts w:ascii="HG丸ｺﾞｼｯｸM-PRO" w:eastAsia="HG丸ｺﾞｼｯｸM-PRO" w:hAnsi="HG丸ｺﾞｼｯｸM-PRO"/>
          <w:b/>
          <w:color w:val="000000" w:themeColor="text1"/>
        </w:rPr>
      </w:pPr>
    </w:p>
    <w:p w14:paraId="41BE526E"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3D6D2605"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1F58626A" w14:textId="77777777" w:rsidR="004D6E85" w:rsidRPr="003F20CF" w:rsidRDefault="004D6E85">
      <w:pPr>
        <w:spacing w:line="280" w:lineRule="exact"/>
        <w:rPr>
          <w:rFonts w:ascii="HG丸ｺﾞｼｯｸM-PRO" w:eastAsia="HG丸ｺﾞｼｯｸM-PRO" w:hAnsi="HG丸ｺﾞｼｯｸM-PRO"/>
          <w:color w:val="000000" w:themeColor="text1"/>
          <w:sz w:val="18"/>
          <w:szCs w:val="18"/>
        </w:rPr>
      </w:pPr>
    </w:p>
    <w:p w14:paraId="1CC432C2"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2DDC036F" w14:textId="77777777" w:rsidR="00ED3043" w:rsidRPr="003F20CF" w:rsidRDefault="007E2F49" w:rsidP="00BD3982">
      <w:pPr>
        <w:spacing w:line="280" w:lineRule="exact"/>
        <w:ind w:left="420" w:hangingChars="200" w:hanging="420"/>
        <w:rPr>
          <w:rFonts w:ascii="HG丸ｺﾞｼｯｸM-PRO" w:eastAsia="HG丸ｺﾞｼｯｸM-PRO" w:hAnsi="HG丸ｺﾞｼｯｸM-PRO"/>
          <w:color w:val="000000" w:themeColor="text1"/>
          <w:sz w:val="18"/>
        </w:rPr>
      </w:pPr>
      <w:r w:rsidRPr="003F20CF">
        <w:rPr>
          <w:rFonts w:hint="eastAsia"/>
          <w:color w:val="000000" w:themeColor="text1"/>
        </w:rPr>
        <w:t xml:space="preserve">　</w:t>
      </w:r>
      <w:r w:rsidRPr="003F20CF">
        <w:rPr>
          <w:rFonts w:ascii="HG丸ｺﾞｼｯｸM-PRO" w:eastAsia="HG丸ｺﾞｼｯｸM-PRO" w:hAnsi="HG丸ｺﾞｼｯｸM-PRO" w:hint="eastAsia"/>
          <w:color w:val="000000" w:themeColor="text1"/>
          <w:sz w:val="18"/>
        </w:rPr>
        <w:t xml:space="preserve">　・障害者が自立した地域生活を営む上で各般の</w:t>
      </w:r>
      <w:r w:rsidR="00BD3982" w:rsidRPr="003F20CF">
        <w:rPr>
          <w:rFonts w:ascii="HG丸ｺﾞｼｯｸM-PRO" w:eastAsia="HG丸ｺﾞｼｯｸM-PRO" w:hAnsi="HG丸ｺﾞｼｯｸM-PRO" w:hint="eastAsia"/>
          <w:color w:val="000000" w:themeColor="text1"/>
          <w:sz w:val="18"/>
        </w:rPr>
        <w:t>問題に対し、居宅への訪問や随時の相談対応等により当該障害者の状況を把握し、必要な情報提供や助言、連絡調整等の支援を行うものであり、地域定着支援の支援内容を包含するため、地域定着支援との併給はできない。</w:t>
      </w:r>
      <w:r w:rsidR="006F5DE5" w:rsidRPr="003F20CF">
        <w:rPr>
          <w:rFonts w:ascii="HG丸ｺﾞｼｯｸM-PRO" w:eastAsia="HG丸ｺﾞｼｯｸM-PRO" w:hAnsi="HG丸ｺﾞｼｯｸM-PRO" w:hint="eastAsia"/>
          <w:color w:val="000000" w:themeColor="text1"/>
          <w:sz w:val="18"/>
        </w:rPr>
        <w:t xml:space="preserve">　</w:t>
      </w:r>
    </w:p>
    <w:p w14:paraId="6C7C93AF" w14:textId="6F38799F" w:rsidR="009714C8" w:rsidRPr="003F20CF" w:rsidRDefault="009714C8">
      <w:pPr>
        <w:widowControl/>
        <w:jc w:val="left"/>
        <w:rPr>
          <w:color w:val="000000" w:themeColor="text1"/>
        </w:rPr>
      </w:pPr>
      <w:r w:rsidRPr="003F20CF">
        <w:rPr>
          <w:color w:val="000000" w:themeColor="text1"/>
        </w:rPr>
        <w:br w:type="page"/>
      </w:r>
    </w:p>
    <w:p w14:paraId="649EC6F0" w14:textId="77777777" w:rsidR="007E2F49" w:rsidRPr="003F20CF" w:rsidRDefault="007E2F49">
      <w:pPr>
        <w:spacing w:line="280" w:lineRule="exact"/>
        <w:rPr>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1E8D002A" w14:textId="77777777">
        <w:tc>
          <w:tcPr>
            <w:tcW w:w="8702" w:type="dxa"/>
            <w:shd w:val="clear" w:color="auto" w:fill="FFFF00"/>
          </w:tcPr>
          <w:p w14:paraId="023AA307"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18　共同生活援助（グループホーム）</w:t>
            </w:r>
          </w:p>
        </w:tc>
      </w:tr>
    </w:tbl>
    <w:p w14:paraId="224BFCB7"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82ABE7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09C74840" w14:textId="7B925A8E" w:rsidR="004D7698" w:rsidRPr="003F20CF" w:rsidRDefault="00ED3043" w:rsidP="00733411">
      <w:pPr>
        <w:spacing w:line="280" w:lineRule="exact"/>
        <w:ind w:left="360" w:hangingChars="200" w:hanging="360"/>
        <w:rPr>
          <w:rFonts w:ascii="HG丸ｺﾞｼｯｸM-PRO" w:eastAsia="HG丸ｺﾞｼｯｸM-PRO" w:hAnsi="HG丸ｺﾞｼｯｸM-PRO"/>
          <w:strike/>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共同生活を営むべき住居に入居している障害者につき、主として夜間において、共同生活を営むべき住居において行われる相談、入浴、排せつ</w:t>
      </w:r>
      <w:r w:rsidR="004D7698" w:rsidRPr="003F20CF">
        <w:rPr>
          <w:rFonts w:ascii="HG丸ｺﾞｼｯｸM-PRO" w:eastAsia="HG丸ｺﾞｼｯｸM-PRO" w:hAnsi="HG丸ｺﾞｼｯｸM-PRO" w:hint="eastAsia"/>
          <w:color w:val="000000" w:themeColor="text1"/>
          <w:sz w:val="18"/>
          <w:szCs w:val="18"/>
        </w:rPr>
        <w:t>若しくは食事の介護その他の</w:t>
      </w:r>
      <w:r w:rsidR="00EA5C46" w:rsidRPr="003F20CF">
        <w:rPr>
          <w:rFonts w:ascii="HG丸ｺﾞｼｯｸM-PRO" w:eastAsia="HG丸ｺﾞｼｯｸM-PRO" w:hAnsi="HG丸ｺﾞｼｯｸM-PRO" w:hint="eastAsia"/>
          <w:color w:val="000000" w:themeColor="text1"/>
          <w:sz w:val="18"/>
          <w:szCs w:val="18"/>
        </w:rPr>
        <w:t>日常生活上の援助を行い、又はこれに併せて、居宅における自立した日常生活への移行を希望する入居者につき、当該日常生活への移行及び移行後の定着に関する相談その他の主務省令で定める援助を行うことをいう。</w:t>
      </w:r>
    </w:p>
    <w:p w14:paraId="0B049C3C" w14:textId="64630EEC" w:rsidR="00ED3043" w:rsidRPr="003F20CF" w:rsidRDefault="004D7698">
      <w:pPr>
        <w:spacing w:line="280" w:lineRule="exact"/>
        <w:ind w:left="422" w:hangingChars="200" w:hanging="422"/>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 xml:space="preserve">　</w:t>
      </w:r>
    </w:p>
    <w:p w14:paraId="4AEA617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1CAA10DD" w14:textId="38A8FFC9"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障害者（身体障害者にあっては、65歳未満の者又は65歳に達する日の前日までに障害福祉サービス若しくはこれに準</w:t>
      </w:r>
      <w:r w:rsidR="000845F9" w:rsidRPr="003F20CF">
        <w:rPr>
          <w:rFonts w:ascii="HG丸ｺﾞｼｯｸM-PRO" w:eastAsia="HG丸ｺﾞｼｯｸM-PRO" w:hAnsi="HG丸ｺﾞｼｯｸM-PRO" w:hint="eastAsia"/>
          <w:color w:val="000000" w:themeColor="text1"/>
          <w:sz w:val="18"/>
          <w:szCs w:val="18"/>
        </w:rPr>
        <w:t>ず</w:t>
      </w:r>
      <w:r w:rsidRPr="003F20CF">
        <w:rPr>
          <w:rFonts w:ascii="HG丸ｺﾞｼｯｸM-PRO" w:eastAsia="HG丸ｺﾞｼｯｸM-PRO" w:hAnsi="HG丸ｺﾞｼｯｸM-PRO" w:hint="eastAsia"/>
          <w:color w:val="000000" w:themeColor="text1"/>
          <w:sz w:val="18"/>
          <w:szCs w:val="18"/>
        </w:rPr>
        <w:t>るものを利用したことがある者に限る。）</w:t>
      </w:r>
    </w:p>
    <w:p w14:paraId="4355A0B6"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7034952" w14:textId="77777777" w:rsidR="00B54C0C" w:rsidRPr="003F20CF" w:rsidRDefault="00B54C0C">
      <w:pPr>
        <w:spacing w:line="280" w:lineRule="exact"/>
        <w:rPr>
          <w:rFonts w:ascii="HG丸ｺﾞｼｯｸM-PRO" w:eastAsia="HG丸ｺﾞｼｯｸM-PRO" w:hAnsi="HG丸ｺﾞｼｯｸM-PRO"/>
          <w:b/>
          <w:color w:val="000000" w:themeColor="text1"/>
        </w:rPr>
      </w:pPr>
    </w:p>
    <w:p w14:paraId="6420BB82" w14:textId="77777777" w:rsidR="00B54C0C" w:rsidRPr="003F20CF" w:rsidRDefault="00B54C0C">
      <w:pPr>
        <w:spacing w:line="280" w:lineRule="exact"/>
        <w:rPr>
          <w:rFonts w:ascii="HG丸ｺﾞｼｯｸM-PRO" w:eastAsia="HG丸ｺﾞｼｯｸM-PRO" w:hAnsi="HG丸ｺﾞｼｯｸM-PRO"/>
          <w:b/>
          <w:color w:val="000000" w:themeColor="text1"/>
        </w:rPr>
      </w:pPr>
    </w:p>
    <w:p w14:paraId="56C65992"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166041D8" w14:textId="77777777">
        <w:tc>
          <w:tcPr>
            <w:tcW w:w="1836" w:type="dxa"/>
            <w:shd w:val="clear" w:color="auto" w:fill="D9D9D9"/>
          </w:tcPr>
          <w:p w14:paraId="12670CBC"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4E862A7A" w14:textId="77777777">
        <w:tc>
          <w:tcPr>
            <w:tcW w:w="1836" w:type="dxa"/>
          </w:tcPr>
          <w:p w14:paraId="05CAC221"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0C1876E5"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なお、体験的な利用を行う場合は、各月における１か月の日数を上限として、必要な日数を定めるものとする。</w:t>
      </w:r>
    </w:p>
    <w:p w14:paraId="2195EA3D" w14:textId="77777777" w:rsidR="00ED3043" w:rsidRPr="003F20CF"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p>
    <w:p w14:paraId="0F47DEB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（4）受託居宅介護サービスの基準支給量</w:t>
      </w:r>
    </w:p>
    <w:p w14:paraId="53388B17"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指定外部サービス利用型共同生活援助事業所を利用する者が介護サービスの提供を必要とする場合は、指定外部サービス利用型共同生活援助事業所と委託契約を提携している指定居宅介護事業所から受託居宅介護サービスの提供を受けることができる。この場合の基準支給量は次のとおりとする。</w:t>
      </w:r>
    </w:p>
    <w:p w14:paraId="3B3CE56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2127"/>
      </w:tblGrid>
      <w:tr w:rsidR="003F20CF" w:rsidRPr="003F20CF" w14:paraId="51A7EA8B" w14:textId="77777777">
        <w:trPr>
          <w:trHeight w:hRule="exact" w:val="340"/>
        </w:trPr>
        <w:tc>
          <w:tcPr>
            <w:tcW w:w="1548" w:type="dxa"/>
            <w:shd w:val="pct10" w:color="auto" w:fill="auto"/>
          </w:tcPr>
          <w:p w14:paraId="2A3A2193" w14:textId="77777777" w:rsidR="00ED3043" w:rsidRPr="003F20CF" w:rsidRDefault="00ED3043">
            <w:pPr>
              <w:jc w:val="center"/>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障害支援区分</w:t>
            </w:r>
          </w:p>
        </w:tc>
        <w:tc>
          <w:tcPr>
            <w:tcW w:w="2127" w:type="dxa"/>
            <w:shd w:val="pct10" w:color="auto" w:fill="auto"/>
          </w:tcPr>
          <w:p w14:paraId="1326C6DE" w14:textId="77777777" w:rsidR="00ED3043" w:rsidRPr="003F20CF" w:rsidRDefault="00ED3043">
            <w:pPr>
              <w:jc w:val="right"/>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最大時間数（時間／月）</w:t>
            </w:r>
          </w:p>
        </w:tc>
      </w:tr>
      <w:tr w:rsidR="003F20CF" w:rsidRPr="003F20CF" w14:paraId="09343631" w14:textId="77777777">
        <w:trPr>
          <w:trHeight w:hRule="exact" w:val="340"/>
        </w:trPr>
        <w:tc>
          <w:tcPr>
            <w:tcW w:w="1548" w:type="dxa"/>
          </w:tcPr>
          <w:p w14:paraId="31DDC3AB" w14:textId="77777777" w:rsidR="00ED3043" w:rsidRPr="003F20CF" w:rsidRDefault="00ED3043">
            <w:pPr>
              <w:jc w:val="center"/>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区分２</w:t>
            </w:r>
          </w:p>
        </w:tc>
        <w:tc>
          <w:tcPr>
            <w:tcW w:w="2127" w:type="dxa"/>
          </w:tcPr>
          <w:p w14:paraId="23A8438D" w14:textId="77777777" w:rsidR="00ED3043" w:rsidRPr="003F20CF" w:rsidRDefault="00ED3043">
            <w:pPr>
              <w:jc w:val="right"/>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2.5</w:t>
            </w:r>
          </w:p>
        </w:tc>
      </w:tr>
      <w:tr w:rsidR="003F20CF" w:rsidRPr="003F20CF" w14:paraId="7C9ACA7B" w14:textId="77777777">
        <w:trPr>
          <w:trHeight w:hRule="exact" w:val="340"/>
        </w:trPr>
        <w:tc>
          <w:tcPr>
            <w:tcW w:w="1548" w:type="dxa"/>
          </w:tcPr>
          <w:p w14:paraId="330FB198" w14:textId="77777777" w:rsidR="00ED3043" w:rsidRPr="003F20CF" w:rsidRDefault="00ED3043">
            <w:pPr>
              <w:jc w:val="center"/>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区分３</w:t>
            </w:r>
          </w:p>
        </w:tc>
        <w:tc>
          <w:tcPr>
            <w:tcW w:w="2127" w:type="dxa"/>
          </w:tcPr>
          <w:p w14:paraId="7C1CEC1B" w14:textId="77777777" w:rsidR="00ED3043" w:rsidRPr="003F20CF" w:rsidRDefault="00ED3043">
            <w:pPr>
              <w:jc w:val="right"/>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10</w:t>
            </w:r>
          </w:p>
        </w:tc>
      </w:tr>
      <w:tr w:rsidR="003F20CF" w:rsidRPr="003F20CF" w14:paraId="1CC7B239" w14:textId="77777777">
        <w:trPr>
          <w:trHeight w:hRule="exact" w:val="340"/>
        </w:trPr>
        <w:tc>
          <w:tcPr>
            <w:tcW w:w="1548" w:type="dxa"/>
          </w:tcPr>
          <w:p w14:paraId="5956C87E" w14:textId="77777777" w:rsidR="00ED3043" w:rsidRPr="003F20CF" w:rsidRDefault="00ED3043">
            <w:pPr>
              <w:jc w:val="center"/>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区分４</w:t>
            </w:r>
          </w:p>
        </w:tc>
        <w:tc>
          <w:tcPr>
            <w:tcW w:w="2127" w:type="dxa"/>
          </w:tcPr>
          <w:p w14:paraId="715674B2" w14:textId="77777777" w:rsidR="00ED3043" w:rsidRPr="003F20CF" w:rsidRDefault="00ED3043">
            <w:pPr>
              <w:jc w:val="right"/>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15</w:t>
            </w:r>
          </w:p>
        </w:tc>
      </w:tr>
      <w:tr w:rsidR="003F20CF" w:rsidRPr="003F20CF" w14:paraId="27DC70CA" w14:textId="77777777">
        <w:trPr>
          <w:trHeight w:hRule="exact" w:val="340"/>
        </w:trPr>
        <w:tc>
          <w:tcPr>
            <w:tcW w:w="1548" w:type="dxa"/>
          </w:tcPr>
          <w:p w14:paraId="340CFB5E" w14:textId="77777777" w:rsidR="00ED3043" w:rsidRPr="003F20CF" w:rsidRDefault="00ED3043">
            <w:pPr>
              <w:jc w:val="center"/>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区分５</w:t>
            </w:r>
          </w:p>
        </w:tc>
        <w:tc>
          <w:tcPr>
            <w:tcW w:w="2127" w:type="dxa"/>
          </w:tcPr>
          <w:p w14:paraId="711403A3" w14:textId="77777777" w:rsidR="00ED3043" w:rsidRPr="003F20CF" w:rsidRDefault="00ED3043">
            <w:pPr>
              <w:jc w:val="right"/>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21.5</w:t>
            </w:r>
          </w:p>
        </w:tc>
      </w:tr>
      <w:tr w:rsidR="00ED3043" w:rsidRPr="003F20CF" w14:paraId="1B4CBE75" w14:textId="77777777">
        <w:trPr>
          <w:trHeight w:hRule="exact" w:val="340"/>
        </w:trPr>
        <w:tc>
          <w:tcPr>
            <w:tcW w:w="1548" w:type="dxa"/>
          </w:tcPr>
          <w:p w14:paraId="4EDFB080" w14:textId="77777777" w:rsidR="00ED3043" w:rsidRPr="003F20CF" w:rsidRDefault="00ED3043">
            <w:pPr>
              <w:jc w:val="center"/>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区分６</w:t>
            </w:r>
          </w:p>
        </w:tc>
        <w:tc>
          <w:tcPr>
            <w:tcW w:w="2127" w:type="dxa"/>
          </w:tcPr>
          <w:p w14:paraId="76830466" w14:textId="77777777" w:rsidR="00ED3043" w:rsidRPr="003F20CF" w:rsidRDefault="00ED3043">
            <w:pPr>
              <w:jc w:val="right"/>
              <w:rPr>
                <w:rFonts w:ascii="HG丸ｺﾞｼｯｸM-PRO" w:eastAsia="HG丸ｺﾞｼｯｸM-PRO" w:hAnsi="HG丸ｺﾞｼｯｸM-PRO"/>
                <w:color w:val="000000" w:themeColor="text1"/>
                <w:sz w:val="18"/>
                <w:szCs w:val="24"/>
              </w:rPr>
            </w:pPr>
            <w:r w:rsidRPr="003F20CF">
              <w:rPr>
                <w:rFonts w:ascii="HG丸ｺﾞｼｯｸM-PRO" w:eastAsia="HG丸ｺﾞｼｯｸM-PRO" w:hAnsi="HG丸ｺﾞｼｯｸM-PRO" w:hint="eastAsia"/>
                <w:color w:val="000000" w:themeColor="text1"/>
                <w:sz w:val="18"/>
                <w:szCs w:val="24"/>
              </w:rPr>
              <w:t>31.5</w:t>
            </w:r>
          </w:p>
        </w:tc>
      </w:tr>
    </w:tbl>
    <w:p w14:paraId="6A335CA7"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F765DD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（5）支給期間</w:t>
      </w:r>
    </w:p>
    <w:p w14:paraId="0AF9EB07" w14:textId="58A4C599"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３年の範囲内で、月を単位として市が認める期間（申請を行うことで更新が可能。ただし、サテライト型住居の場合は原則３年の範囲内とし、更新が必要な場合は、</w:t>
      </w:r>
      <w:r w:rsidR="003D1082" w:rsidRPr="003F20CF">
        <w:rPr>
          <w:rFonts w:ascii="HG丸ｺﾞｼｯｸM-PRO" w:eastAsia="HG丸ｺﾞｼｯｸM-PRO" w:hAnsi="HG丸ｺﾞｼｯｸM-PRO" w:hint="eastAsia"/>
          <w:color w:val="000000" w:themeColor="text1"/>
          <w:sz w:val="18"/>
          <w:szCs w:val="18"/>
        </w:rPr>
        <w:t>審査会の個別審査を経て、必要性が認められた場合に限る。</w:t>
      </w:r>
      <w:r w:rsidRPr="003F20CF">
        <w:rPr>
          <w:rFonts w:ascii="HG丸ｺﾞｼｯｸM-PRO" w:eastAsia="HG丸ｺﾞｼｯｸM-PRO" w:hAnsi="HG丸ｺﾞｼｯｸM-PRO" w:hint="eastAsia"/>
          <w:color w:val="000000" w:themeColor="text1"/>
          <w:sz w:val="18"/>
          <w:szCs w:val="18"/>
        </w:rPr>
        <w:t>）</w:t>
      </w:r>
    </w:p>
    <w:p w14:paraId="30BA25B0"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7044A8FA"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（6）利用者負担</w:t>
      </w:r>
    </w:p>
    <w:p w14:paraId="15136912"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4B2A0E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3D3445C"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（7）留意事項</w:t>
      </w:r>
    </w:p>
    <w:p w14:paraId="0AF26F17"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・指定共同生活援助事業所に入居する者（体験的な利用を行う者を含む。）は、原則として入居中は、居宅介護及び重度訪問介護を利用することはできない※。</w:t>
      </w:r>
    </w:p>
    <w:p w14:paraId="119C8DF7" w14:textId="0298205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ただし、重度訪問介護、同行援護又は行動援護のいずれかの対象者となれるもので、障害支援区分</w:t>
      </w:r>
      <w:r w:rsidRPr="003F20CF">
        <w:rPr>
          <w:rFonts w:ascii="HG丸ｺﾞｼｯｸM-PRO" w:eastAsia="HG丸ｺﾞｼｯｸM-PRO" w:hAnsi="HG丸ｺﾞｼｯｸM-PRO" w:hint="eastAsia"/>
          <w:color w:val="000000" w:themeColor="text1"/>
          <w:sz w:val="18"/>
          <w:szCs w:val="18"/>
        </w:rPr>
        <w:lastRenderedPageBreak/>
        <w:t>が４以上の方については、指定共同生活援助事業所に入居中でも、居宅介護又は重度訪問介護を利用することができます。その場合には、共同生活援助の報酬が通常よりも低い単価となるため、利用する共同生活</w:t>
      </w:r>
      <w:r w:rsidR="002E2133" w:rsidRPr="003F20CF">
        <w:rPr>
          <w:rFonts w:ascii="HG丸ｺﾞｼｯｸM-PRO" w:eastAsia="HG丸ｺﾞｼｯｸM-PRO" w:hAnsi="HG丸ｺﾞｼｯｸM-PRO" w:hint="eastAsia"/>
          <w:color w:val="000000" w:themeColor="text1"/>
          <w:sz w:val="18"/>
          <w:szCs w:val="18"/>
        </w:rPr>
        <w:t>援助</w:t>
      </w:r>
      <w:r w:rsidRPr="003F20CF">
        <w:rPr>
          <w:rFonts w:ascii="HG丸ｺﾞｼｯｸM-PRO" w:eastAsia="HG丸ｺﾞｼｯｸM-PRO" w:hAnsi="HG丸ｺﾞｼｯｸM-PRO" w:hint="eastAsia"/>
          <w:color w:val="000000" w:themeColor="text1"/>
          <w:sz w:val="18"/>
          <w:szCs w:val="18"/>
        </w:rPr>
        <w:t>事業所と事前に十分な調整を行う必要があります。</w:t>
      </w:r>
    </w:p>
    <w:p w14:paraId="3DFEF095"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※ただし、指定外部サービス利用型共同生活援助の場合は、障害支援区分に応じて受託居宅介護サービス（身体介護と同等）を受けることが可能です。</w:t>
      </w:r>
    </w:p>
    <w:p w14:paraId="78605247"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・施設入所者又は共同生活住居に入所（入居）する者は、入所（入居）中は原則として短期入所を利用することはできない。</w:t>
      </w:r>
    </w:p>
    <w:p w14:paraId="224158F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・共同生活援助に入居する者は、生活寮、福祉ホーム、またはそれに準ずるものを利用することができない。</w:t>
      </w:r>
    </w:p>
    <w:p w14:paraId="3FFDE5CD"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color w:val="000000" w:themeColor="text1"/>
          <w:sz w:val="36"/>
          <w:szCs w:val="36"/>
        </w:rPr>
        <w:br w:type="page"/>
      </w:r>
    </w:p>
    <w:p w14:paraId="0A65B18F" w14:textId="77777777" w:rsidR="00BD3982" w:rsidRPr="003F20CF" w:rsidRDefault="00ED3043" w:rsidP="00BD3982">
      <w:pPr>
        <w:widowControl/>
        <w:spacing w:line="340" w:lineRule="exact"/>
        <w:jc w:val="left"/>
        <w:rPr>
          <w:rFonts w:ascii="HG丸ｺﾞｼｯｸM-PRO" w:eastAsia="HG丸ｺﾞｼｯｸM-PRO" w:hAnsi="HG丸ｺﾞｼｯｸM-PRO"/>
          <w:color w:val="000000" w:themeColor="text1"/>
          <w:sz w:val="32"/>
          <w:szCs w:val="36"/>
        </w:rPr>
      </w:pPr>
      <w:r w:rsidRPr="003F20CF">
        <w:rPr>
          <w:rFonts w:ascii="HG丸ｺﾞｼｯｸM-PRO" w:eastAsia="HG丸ｺﾞｼｯｸM-PRO" w:hAnsi="HG丸ｺﾞｼｯｸM-PRO" w:hint="eastAsia"/>
          <w:color w:val="000000" w:themeColor="text1"/>
          <w:sz w:val="32"/>
          <w:szCs w:val="36"/>
        </w:rPr>
        <w:lastRenderedPageBreak/>
        <w:t>Ⅱ　地域相談支援（障害者総合支援法）</w:t>
      </w:r>
    </w:p>
    <w:p w14:paraId="7A596462" w14:textId="77777777" w:rsidR="00BD3982" w:rsidRPr="003F20CF" w:rsidRDefault="00BD3982" w:rsidP="00BD3982">
      <w:pPr>
        <w:widowControl/>
        <w:spacing w:line="340" w:lineRule="exact"/>
        <w:jc w:val="left"/>
        <w:rPr>
          <w:rFonts w:ascii="HG丸ｺﾞｼｯｸM-PRO" w:eastAsia="HG丸ｺﾞｼｯｸM-PRO" w:hAnsi="HG丸ｺﾞｼｯｸM-PRO"/>
          <w:color w:val="000000" w:themeColor="text1"/>
          <w:sz w:val="32"/>
          <w:szCs w:val="36"/>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380A4C1C" w14:textId="77777777">
        <w:tc>
          <w:tcPr>
            <w:tcW w:w="8702" w:type="dxa"/>
            <w:shd w:val="clear" w:color="auto" w:fill="FFFF00"/>
          </w:tcPr>
          <w:p w14:paraId="526CEE99"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１　地域移行支援</w:t>
            </w:r>
          </w:p>
        </w:tc>
      </w:tr>
    </w:tbl>
    <w:p w14:paraId="7E16908E" w14:textId="77777777" w:rsidR="00BD3982" w:rsidRPr="003F20CF" w:rsidRDefault="00BD3982">
      <w:pPr>
        <w:spacing w:line="280" w:lineRule="exact"/>
        <w:rPr>
          <w:rFonts w:ascii="HG丸ｺﾞｼｯｸM-PRO" w:eastAsia="HG丸ｺﾞｼｯｸM-PRO" w:hAnsi="HG丸ｺﾞｼｯｸM-PRO"/>
          <w:b/>
          <w:color w:val="000000" w:themeColor="text1"/>
        </w:rPr>
      </w:pPr>
    </w:p>
    <w:p w14:paraId="42B4953E"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24CE3687"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障害者支援施設等に入所している障害者又は精神科病院に入院している精神障害者その他の地域における生活に移行するために重点的な支援を必要とする者につき、住居の確保その他の地域における生活に移行するための活動に関する相談その他の必要な支援を行う。</w:t>
      </w:r>
    </w:p>
    <w:p w14:paraId="160EAC11"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BEBC58B"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2F063645"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以下の者のうち、地域生活への移行のための支援が必要と認められる者。</w:t>
      </w:r>
    </w:p>
    <w:p w14:paraId="1C5CC791"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障害者支援施設、のぞみの園、児童福祉施設又は療養介護を行う病院に入所している障害者</w:t>
      </w:r>
    </w:p>
    <w:p w14:paraId="2E60B8A1"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児童福祉施設に入所する１８歳以上の者、障害者支援施設等に入所する １５歳以上の障害者みなしの者も対象。</w:t>
      </w:r>
    </w:p>
    <w:p w14:paraId="4F97BFBF"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精神科病院に入院している精神障害者</w:t>
      </w:r>
    </w:p>
    <w:p w14:paraId="0BA3D244"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申請者等が精神科病院に入院する精神障害者の場合については、長期に入院していることから地域移行に向けた支援の必要性が相対的に高いと見込まれる直近の入院期間が１年以上の者を中心に対象とすることとするが、直近の入院期間が１年未満である者であっても、例えば、措置入院者や医療保護入院者で住居の確保などの支援を必要とする者や、地域移行支援を行わなければ入院の長期化が見込まれる者についても対象。</w:t>
      </w:r>
    </w:p>
    <w:p w14:paraId="26C61FF2"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精神科病院には精神科病院以外の病院で精神病室が設けられているものを含む。</w:t>
      </w:r>
    </w:p>
    <w:p w14:paraId="19C444F5"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地域移行支援の対象となる精神科病院には、医療観察法第２条第４項の指定医療機関も含まれており、医療観察法の対象となる者に係る支援に当たっては保護観察所と連携すること。</w:t>
      </w:r>
    </w:p>
    <w:p w14:paraId="19962DC5"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 救護施設又は更生施設に入所している障害者</w:t>
      </w:r>
    </w:p>
    <w:p w14:paraId="31668BF9"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④ 刑事施設（刑務所、少年刑務所、拘置所）、少年院に収容されている障害者</w:t>
      </w:r>
    </w:p>
    <w:p w14:paraId="4614AC25" w14:textId="77777777" w:rsidR="00ED3043" w:rsidRPr="003F20CF" w:rsidRDefault="00ED3043">
      <w:pPr>
        <w:spacing w:line="280" w:lineRule="exact"/>
        <w:ind w:left="722"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保護観察所、地域生活定着支援センターが行う支援との重複を避け、役割分担を明確にする観点等から、特別調整の対象となった障害者（平成21年4月17日法務省保観第244号、法務省矯正局長、保護局長連名通知に基づき、特別調整対象者に選定された障害者をいう。）のうち、矯正施設から退所するまでの間に障害福祉サービスの体験利用や体験宿泊など矯正施設在所中に当該施設外で行う支援の提供が可能であると見込まれるなど指定一般相談支援事業者による効果的な支援が期待される障害者を対象とする。</w:t>
      </w:r>
    </w:p>
    <w:p w14:paraId="221CD55E"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⑤ 更生保護施設に入所している障害者又は自立更生促進センター、就業支援センター若しくは自立準備ホームに宿泊している障害者</w:t>
      </w:r>
    </w:p>
    <w:p w14:paraId="47324D64"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FCFD1C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07A66EE3" w14:textId="77777777">
        <w:tc>
          <w:tcPr>
            <w:tcW w:w="1836" w:type="dxa"/>
            <w:shd w:val="clear" w:color="auto" w:fill="D9D9D9"/>
          </w:tcPr>
          <w:p w14:paraId="12B011C5"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ED3043" w:rsidRPr="003F20CF" w14:paraId="5E7A999B" w14:textId="77777777">
        <w:tc>
          <w:tcPr>
            <w:tcW w:w="1836" w:type="dxa"/>
          </w:tcPr>
          <w:p w14:paraId="16F8B669"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2063C9BE"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2F3F503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2AF55826"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６ヶ月の範囲内で、月を単位として市が認める期間（申請を行うことで更新が可能。）</w:t>
      </w:r>
    </w:p>
    <w:p w14:paraId="2143818C"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この期間では、十分な成果が得られず、かつ、引き続き地域移行支援を提供することによる地域生活への移行が具体的に見込まれる場合には、６ヶ月間の範囲内で給付決定期間の更新が可能です。更なる更新については、審査会の個別審査を経て判断します。</w:t>
      </w:r>
    </w:p>
    <w:p w14:paraId="35CDA63C" w14:textId="77777777" w:rsidR="00ED3043" w:rsidRPr="003F20CF" w:rsidRDefault="00ED3043">
      <w:pPr>
        <w:spacing w:line="280" w:lineRule="exact"/>
        <w:ind w:leftChars="86" w:left="181" w:firstLineChars="100" w:firstLine="180"/>
        <w:rPr>
          <w:rFonts w:ascii="HG丸ｺﾞｼｯｸM-PRO" w:eastAsia="HG丸ｺﾞｼｯｸM-PRO" w:hAnsi="HG丸ｺﾞｼｯｸM-PRO"/>
          <w:color w:val="000000" w:themeColor="text1"/>
          <w:sz w:val="18"/>
          <w:szCs w:val="18"/>
        </w:rPr>
      </w:pPr>
    </w:p>
    <w:p w14:paraId="2D6F257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1BFDF026"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利用者負担額はない。</w:t>
      </w:r>
    </w:p>
    <w:p w14:paraId="77F29D1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180AF61"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b/>
          <w:color w:val="000000" w:themeColor="text1"/>
        </w:rPr>
        <w:t>（6）留意事項</w:t>
      </w:r>
    </w:p>
    <w:p w14:paraId="30D4EF2F"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なし</w:t>
      </w:r>
    </w:p>
    <w:p w14:paraId="73E8BAD5" w14:textId="77777777" w:rsidR="00BD3982" w:rsidRPr="003F20CF" w:rsidRDefault="00BD3982">
      <w:pPr>
        <w:spacing w:line="280" w:lineRule="exact"/>
        <w:ind w:left="360" w:hangingChars="200" w:hanging="360"/>
        <w:rPr>
          <w:rFonts w:ascii="HG丸ｺﾞｼｯｸM-PRO" w:eastAsia="HG丸ｺﾞｼｯｸM-PRO" w:hAnsi="HG丸ｺﾞｼｯｸM-PRO"/>
          <w:color w:val="000000" w:themeColor="text1"/>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3DA4D769" w14:textId="77777777">
        <w:tc>
          <w:tcPr>
            <w:tcW w:w="8702" w:type="dxa"/>
            <w:shd w:val="clear" w:color="auto" w:fill="FFFF00"/>
          </w:tcPr>
          <w:p w14:paraId="425478A3"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rPr>
              <w:t>２　地域定着支援</w:t>
            </w:r>
          </w:p>
        </w:tc>
      </w:tr>
    </w:tbl>
    <w:p w14:paraId="77E8BAF2"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658D405"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08CA9245" w14:textId="211D4CE6"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居宅において</w:t>
      </w:r>
      <w:r w:rsidR="003D1082" w:rsidRPr="003F20CF">
        <w:rPr>
          <w:rFonts w:ascii="HG丸ｺﾞｼｯｸM-PRO" w:eastAsia="HG丸ｺﾞｼｯｸM-PRO" w:hAnsi="HG丸ｺﾞｼｯｸM-PRO" w:hint="eastAsia"/>
          <w:color w:val="000000" w:themeColor="text1"/>
          <w:sz w:val="18"/>
          <w:szCs w:val="18"/>
        </w:rPr>
        <w:t>単身であるため、又はその家族と同居している場合であっても家族等の障害</w:t>
      </w:r>
      <w:r w:rsidR="002D4187" w:rsidRPr="003F20CF">
        <w:rPr>
          <w:rFonts w:ascii="HG丸ｺﾞｼｯｸM-PRO" w:eastAsia="HG丸ｺﾞｼｯｸM-PRO" w:hAnsi="HG丸ｺﾞｼｯｸM-PRO" w:hint="eastAsia"/>
          <w:color w:val="000000" w:themeColor="text1"/>
          <w:sz w:val="18"/>
          <w:szCs w:val="18"/>
        </w:rPr>
        <w:t>・疾病等や当該障害者の生活環境の大きな変化その他の事情により、居宅における自立した日常生活を営む上での各般の問題に対する支援が見込めない状況にある</w:t>
      </w:r>
      <w:r w:rsidRPr="003F20CF">
        <w:rPr>
          <w:rFonts w:ascii="HG丸ｺﾞｼｯｸM-PRO" w:eastAsia="HG丸ｺﾞｼｯｸM-PRO" w:hAnsi="HG丸ｺﾞｼｯｸM-PRO" w:hint="eastAsia"/>
          <w:strike/>
          <w:color w:val="000000" w:themeColor="text1"/>
          <w:sz w:val="18"/>
          <w:szCs w:val="18"/>
        </w:rPr>
        <w:t>単身</w:t>
      </w:r>
      <w:r w:rsidRPr="003F20CF">
        <w:rPr>
          <w:rFonts w:ascii="HG丸ｺﾞｼｯｸM-PRO" w:eastAsia="HG丸ｺﾞｼｯｸM-PRO" w:hAnsi="HG丸ｺﾞｼｯｸM-PRO" w:hint="eastAsia"/>
          <w:color w:val="000000" w:themeColor="text1"/>
          <w:sz w:val="18"/>
          <w:szCs w:val="18"/>
        </w:rPr>
        <w:t>障害者につき、常時の連絡体制を確保し、障害の特性に起因して生じた緊急の事態等に相談その他必要な支援を行う。</w:t>
      </w:r>
    </w:p>
    <w:p w14:paraId="5E5A1B5C"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41D87E66"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2975F110" w14:textId="77777777" w:rsidR="00ED3043" w:rsidRPr="003F20CF"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居宅において単身であるため緊急時の支援が見込めない状況にある者</w:t>
      </w:r>
    </w:p>
    <w:p w14:paraId="2CADBCC5" w14:textId="77777777" w:rsidR="00ED3043" w:rsidRPr="003F20CF"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居宅において家族と同居している障害者であっても、当該家族等が障害、疾病等のため、障害者に対し、当該家族等による緊急時の支援が見込めない状況にある者</w:t>
      </w:r>
    </w:p>
    <w:p w14:paraId="40F21EFF" w14:textId="1487CC03" w:rsidR="002D4187" w:rsidRPr="003F20CF" w:rsidRDefault="002D4187" w:rsidP="002D4187">
      <w:pPr>
        <w:spacing w:line="280" w:lineRule="exact"/>
        <w:ind w:leftChars="272" w:left="57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③居宅において家族と同居している障害者で、同居する家族に障害、疾病のない場合であっても、地域移行支援を利用して退院・退所した者、精神科病院の入退院を繰り返している者、強度行動障害や高次脳機能障害等の状態にある者等、地域生活を営むため</w:t>
      </w:r>
      <w:r w:rsidR="00540E36" w:rsidRPr="003F20CF">
        <w:rPr>
          <w:rFonts w:ascii="HG丸ｺﾞｼｯｸM-PRO" w:eastAsia="HG丸ｺﾞｼｯｸM-PRO" w:hAnsi="HG丸ｺﾞｼｯｸM-PRO" w:hint="eastAsia"/>
          <w:color w:val="000000" w:themeColor="text1"/>
          <w:sz w:val="18"/>
          <w:szCs w:val="18"/>
        </w:rPr>
        <w:t>緊急時に手厚い支援を必要としている者</w:t>
      </w:r>
    </w:p>
    <w:p w14:paraId="5BAAD62C" w14:textId="0574E478" w:rsidR="00ED3043" w:rsidRPr="003F20CF" w:rsidRDefault="00ED3043" w:rsidP="002D4187">
      <w:pPr>
        <w:spacing w:line="280" w:lineRule="exact"/>
        <w:ind w:leftChars="200" w:left="600"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共同生活援助</w:t>
      </w:r>
      <w:r w:rsidR="00540E36" w:rsidRPr="003F20CF">
        <w:rPr>
          <w:rFonts w:ascii="HG丸ｺﾞｼｯｸM-PRO" w:eastAsia="HG丸ｺﾞｼｯｸM-PRO" w:hAnsi="HG丸ｺﾞｼｯｸM-PRO" w:hint="eastAsia"/>
          <w:color w:val="000000" w:themeColor="text1"/>
          <w:sz w:val="18"/>
          <w:szCs w:val="18"/>
        </w:rPr>
        <w:t>（退去後（外部サービス利用型）共同生活援助サービス費の支給決定を受けている者を除く。）</w:t>
      </w:r>
      <w:r w:rsidRPr="003F20CF">
        <w:rPr>
          <w:rFonts w:ascii="HG丸ｺﾞｼｯｸM-PRO" w:eastAsia="HG丸ｺﾞｼｯｸM-PRO" w:hAnsi="HG丸ｺﾞｼｯｸM-PRO" w:hint="eastAsia"/>
          <w:color w:val="000000" w:themeColor="text1"/>
          <w:sz w:val="18"/>
          <w:szCs w:val="18"/>
        </w:rPr>
        <w:t>、宿泊型自立訓練の入居者に係る常時の連絡体制の整備、緊急時の支援等については、通常、当該事業所の世話人等が対応することとなるため、対象外。</w:t>
      </w:r>
    </w:p>
    <w:p w14:paraId="43E747E0"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上記①又は②の者のうち医療観察法の対象となる者に係る支援に当たっては保護観察所と連携すること。</w:t>
      </w:r>
    </w:p>
    <w:p w14:paraId="1ABD39D0"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85FA771"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3F20CF" w:rsidRPr="003F20CF" w14:paraId="0FDE4C69" w14:textId="77777777">
        <w:tc>
          <w:tcPr>
            <w:tcW w:w="1836" w:type="dxa"/>
            <w:shd w:val="clear" w:color="auto" w:fill="D9D9D9"/>
          </w:tcPr>
          <w:p w14:paraId="38A793CF"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ED3043" w:rsidRPr="003F20CF" w14:paraId="75E6156E" w14:textId="77777777">
        <w:tc>
          <w:tcPr>
            <w:tcW w:w="1836" w:type="dxa"/>
          </w:tcPr>
          <w:p w14:paraId="5E26144F"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１か月の日数</w:t>
            </w:r>
          </w:p>
        </w:tc>
      </w:tr>
    </w:tbl>
    <w:p w14:paraId="16D10B09"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6CA1054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78553B2D"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78CC363D" w14:textId="77777777" w:rsidR="00ED3043" w:rsidRPr="003F20CF" w:rsidRDefault="00ED3043">
      <w:pPr>
        <w:spacing w:line="280" w:lineRule="exact"/>
        <w:ind w:leftChars="193" w:left="585"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対象者や同居する家族等の心身の状況や生活状況、緊急時支援の実績等を踏まえ、引き続き地域生活を継続していくための緊急時の支援体制が必要と見込まれる場合には、１年間の範囲内で給付決定期間の更新が可能です。（更なる更新についても、必要性が認められる場合については更新可。）</w:t>
      </w:r>
    </w:p>
    <w:p w14:paraId="4D49BCF8" w14:textId="77777777" w:rsidR="00ED3043" w:rsidRPr="003F20CF"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p>
    <w:p w14:paraId="20E344D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49D4E8A3"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利用者負担額はない。</w:t>
      </w:r>
    </w:p>
    <w:p w14:paraId="07ED8AB6"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EEF2542" w14:textId="77777777" w:rsidR="00ED3043" w:rsidRPr="003F20CF" w:rsidRDefault="00ED3043">
      <w:pPr>
        <w:spacing w:line="280" w:lineRule="exact"/>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b/>
          <w:color w:val="000000" w:themeColor="text1"/>
        </w:rPr>
        <w:t>（6）留意事項</w:t>
      </w:r>
    </w:p>
    <w:p w14:paraId="77753734" w14:textId="77777777" w:rsidR="00ED3043" w:rsidRPr="003F20CF" w:rsidRDefault="00ED3043" w:rsidP="00BD3982">
      <w:pPr>
        <w:spacing w:line="280" w:lineRule="exact"/>
        <w:ind w:left="540" w:hangingChars="300" w:hanging="54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BD3982" w:rsidRPr="003F20CF">
        <w:rPr>
          <w:rFonts w:ascii="HG丸ｺﾞｼｯｸM-PRO" w:eastAsia="HG丸ｺﾞｼｯｸM-PRO" w:hAnsi="HG丸ｺﾞｼｯｸM-PRO" w:hint="eastAsia"/>
          <w:color w:val="000000" w:themeColor="text1"/>
          <w:sz w:val="18"/>
        </w:rPr>
        <w:t xml:space="preserve">・障害者が自立した地域生活を営む上で各般の問題に対し、居宅への訪問や随時の相談対応等により当該障害者の状況を把握し、必要な情報提供や助言、連絡調整等の支援を行うものであり、地域定着支援の支援内容を包含するため、自立生活援助との併給はできない。　</w:t>
      </w:r>
    </w:p>
    <w:p w14:paraId="66D3CB1C"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6623EFE0" w14:textId="77777777" w:rsidR="00ED3043" w:rsidRPr="003F20CF" w:rsidRDefault="00ED3043">
      <w:pPr>
        <w:widowControl/>
        <w:spacing w:line="280" w:lineRule="exact"/>
        <w:jc w:val="left"/>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color w:val="000000" w:themeColor="text1"/>
          <w:sz w:val="36"/>
          <w:szCs w:val="36"/>
        </w:rPr>
        <w:br w:type="page"/>
      </w:r>
    </w:p>
    <w:p w14:paraId="0BB64423" w14:textId="77777777" w:rsidR="00ED3043" w:rsidRPr="003F20CF" w:rsidRDefault="00ED3043">
      <w:pPr>
        <w:rPr>
          <w:rFonts w:ascii="HG丸ｺﾞｼｯｸM-PRO" w:eastAsia="HG丸ｺﾞｼｯｸM-PRO" w:hAnsi="HG丸ｺﾞｼｯｸM-PRO"/>
          <w:color w:val="000000" w:themeColor="text1"/>
          <w:sz w:val="36"/>
          <w:szCs w:val="36"/>
        </w:rPr>
      </w:pPr>
      <w:r w:rsidRPr="003F20CF">
        <w:rPr>
          <w:rFonts w:ascii="HG丸ｺﾞｼｯｸM-PRO" w:eastAsia="HG丸ｺﾞｼｯｸM-PRO" w:hAnsi="HG丸ｺﾞｼｯｸM-PRO" w:hint="eastAsia"/>
          <w:color w:val="000000" w:themeColor="text1"/>
          <w:sz w:val="36"/>
          <w:szCs w:val="36"/>
        </w:rPr>
        <w:lastRenderedPageBreak/>
        <w:t>Ⅲ　障害児通所支援（児童福祉法）</w:t>
      </w:r>
    </w:p>
    <w:p w14:paraId="6A60AB6F" w14:textId="77777777" w:rsidR="00ED3043" w:rsidRPr="003F20CF" w:rsidRDefault="00ED3043">
      <w:pPr>
        <w:spacing w:line="280" w:lineRule="exact"/>
        <w:rPr>
          <w:rFonts w:ascii="HG丸ｺﾞｼｯｸM-PRO" w:eastAsia="HG丸ｺﾞｼｯｸM-PRO" w:hAnsi="HG丸ｺﾞｼｯｸM-PRO"/>
          <w:color w:val="000000" w:themeColor="text1"/>
          <w:sz w:val="36"/>
          <w:szCs w:val="36"/>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51392AB1" w14:textId="77777777">
        <w:tc>
          <w:tcPr>
            <w:tcW w:w="8702" w:type="dxa"/>
            <w:shd w:val="clear" w:color="auto" w:fill="FFFF00"/>
          </w:tcPr>
          <w:p w14:paraId="199DAE6C" w14:textId="77777777" w:rsidR="00ED3043" w:rsidRPr="003F20CF" w:rsidRDefault="00ED3043">
            <w:pPr>
              <w:spacing w:line="280" w:lineRule="exact"/>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rPr>
              <w:t>１　児童発達支援</w:t>
            </w:r>
          </w:p>
        </w:tc>
      </w:tr>
    </w:tbl>
    <w:p w14:paraId="1927B0C1"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22B4978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052617D3" w14:textId="3496859C"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日常生活における基本的な動作</w:t>
      </w:r>
      <w:r w:rsidR="00540E36" w:rsidRPr="003F20CF">
        <w:rPr>
          <w:rFonts w:ascii="HG丸ｺﾞｼｯｸM-PRO" w:eastAsia="HG丸ｺﾞｼｯｸM-PRO" w:hAnsi="HG丸ｺﾞｼｯｸM-PRO" w:hint="eastAsia"/>
          <w:color w:val="000000" w:themeColor="text1"/>
          <w:sz w:val="18"/>
          <w:szCs w:val="18"/>
        </w:rPr>
        <w:t>及び</w:t>
      </w:r>
      <w:r w:rsidRPr="003F20CF">
        <w:rPr>
          <w:rFonts w:ascii="HG丸ｺﾞｼｯｸM-PRO" w:eastAsia="HG丸ｺﾞｼｯｸM-PRO" w:hAnsi="HG丸ｺﾞｼｯｸM-PRO" w:hint="eastAsia"/>
          <w:color w:val="000000" w:themeColor="text1"/>
          <w:sz w:val="18"/>
          <w:szCs w:val="18"/>
        </w:rPr>
        <w:t>知識技能の</w:t>
      </w:r>
      <w:r w:rsidR="00540E36" w:rsidRPr="003F20CF">
        <w:rPr>
          <w:rFonts w:ascii="HG丸ｺﾞｼｯｸM-PRO" w:eastAsia="HG丸ｺﾞｼｯｸM-PRO" w:hAnsi="HG丸ｺﾞｼｯｸM-PRO" w:hint="eastAsia"/>
          <w:color w:val="000000" w:themeColor="text1"/>
          <w:sz w:val="18"/>
          <w:szCs w:val="18"/>
        </w:rPr>
        <w:t>習得並びに</w:t>
      </w:r>
      <w:r w:rsidRPr="003F20CF">
        <w:rPr>
          <w:rFonts w:ascii="HG丸ｺﾞｼｯｸM-PRO" w:eastAsia="HG丸ｺﾞｼｯｸM-PRO" w:hAnsi="HG丸ｺﾞｼｯｸM-PRO" w:hint="eastAsia"/>
          <w:color w:val="000000" w:themeColor="text1"/>
          <w:sz w:val="18"/>
          <w:szCs w:val="18"/>
        </w:rPr>
        <w:t>集団生活への適応</w:t>
      </w:r>
      <w:r w:rsidR="00540E36" w:rsidRPr="003F20CF">
        <w:rPr>
          <w:rFonts w:ascii="HG丸ｺﾞｼｯｸM-PRO" w:eastAsia="HG丸ｺﾞｼｯｸM-PRO" w:hAnsi="HG丸ｺﾞｼｯｸM-PRO" w:hint="eastAsia"/>
          <w:color w:val="000000" w:themeColor="text1"/>
          <w:sz w:val="18"/>
          <w:szCs w:val="18"/>
        </w:rPr>
        <w:t>のための支援</w:t>
      </w:r>
      <w:r w:rsidRPr="003F20CF">
        <w:rPr>
          <w:rFonts w:ascii="HG丸ｺﾞｼｯｸM-PRO" w:eastAsia="HG丸ｺﾞｼｯｸM-PRO" w:hAnsi="HG丸ｺﾞｼｯｸM-PRO" w:hint="eastAsia"/>
          <w:color w:val="000000" w:themeColor="text1"/>
          <w:sz w:val="18"/>
          <w:szCs w:val="18"/>
        </w:rPr>
        <w:t>その他</w:t>
      </w:r>
      <w:r w:rsidR="00540E36" w:rsidRPr="003F20CF">
        <w:rPr>
          <w:rFonts w:ascii="HG丸ｺﾞｼｯｸM-PRO" w:eastAsia="HG丸ｺﾞｼｯｸM-PRO" w:hAnsi="HG丸ｺﾞｼｯｸM-PRO" w:hint="eastAsia"/>
          <w:color w:val="000000" w:themeColor="text1"/>
          <w:sz w:val="18"/>
          <w:szCs w:val="18"/>
        </w:rPr>
        <w:t>の</w:t>
      </w:r>
      <w:r w:rsidRPr="003F20CF">
        <w:rPr>
          <w:rFonts w:ascii="HG丸ｺﾞｼｯｸM-PRO" w:eastAsia="HG丸ｺﾞｼｯｸM-PRO" w:hAnsi="HG丸ｺﾞｼｯｸM-PRO" w:hint="eastAsia"/>
          <w:color w:val="000000" w:themeColor="text1"/>
          <w:sz w:val="18"/>
          <w:szCs w:val="18"/>
        </w:rPr>
        <w:t>必要な支援</w:t>
      </w:r>
      <w:r w:rsidR="00540E36" w:rsidRPr="003F20CF">
        <w:rPr>
          <w:rFonts w:ascii="HG丸ｺﾞｼｯｸM-PRO" w:eastAsia="HG丸ｺﾞｼｯｸM-PRO" w:hAnsi="HG丸ｺﾞｼｯｸM-PRO" w:hint="eastAsia"/>
          <w:color w:val="000000" w:themeColor="text1"/>
          <w:sz w:val="18"/>
          <w:szCs w:val="18"/>
        </w:rPr>
        <w:t>又はこれに併せて治療</w:t>
      </w:r>
      <w:r w:rsidRPr="003F20CF">
        <w:rPr>
          <w:rFonts w:ascii="HG丸ｺﾞｼｯｸM-PRO" w:eastAsia="HG丸ｺﾞｼｯｸM-PRO" w:hAnsi="HG丸ｺﾞｼｯｸM-PRO" w:hint="eastAsia"/>
          <w:color w:val="000000" w:themeColor="text1"/>
          <w:sz w:val="18"/>
          <w:szCs w:val="18"/>
        </w:rPr>
        <w:t>を行う。</w:t>
      </w:r>
    </w:p>
    <w:p w14:paraId="216C9DD8"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EF0370B"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407C7717"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療育の観点から集団療育及び個別療育を行う必要があると認められる未就学の障害児。</w:t>
      </w:r>
    </w:p>
    <w:p w14:paraId="01F17BE2"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具体的には次のような例が考えられる。</w:t>
      </w:r>
    </w:p>
    <w:p w14:paraId="282A4E5E"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① 市が行う乳幼児健診等で療育の必要性があると認められた児童</w:t>
      </w:r>
    </w:p>
    <w:p w14:paraId="7A0D27A4" w14:textId="07BAF882"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② 保育所や幼稚園に在籍しているが、併せて、指定児童発達支援事業所において、専門的な</w:t>
      </w:r>
      <w:r w:rsidR="00540E36" w:rsidRPr="003F20CF">
        <w:rPr>
          <w:rFonts w:ascii="HG丸ｺﾞｼｯｸM-PRO" w:eastAsia="HG丸ｺﾞｼｯｸM-PRO" w:hAnsi="HG丸ｺﾞｼｯｸM-PRO" w:hint="eastAsia"/>
          <w:color w:val="000000" w:themeColor="text1"/>
          <w:sz w:val="18"/>
          <w:szCs w:val="18"/>
        </w:rPr>
        <w:t>支援</w:t>
      </w:r>
      <w:r w:rsidRPr="003F20CF">
        <w:rPr>
          <w:rFonts w:ascii="HG丸ｺﾞｼｯｸM-PRO" w:eastAsia="HG丸ｺﾞｼｯｸM-PRO" w:hAnsi="HG丸ｺﾞｼｯｸM-PRO" w:hint="eastAsia"/>
          <w:color w:val="000000" w:themeColor="text1"/>
          <w:sz w:val="18"/>
          <w:szCs w:val="18"/>
        </w:rPr>
        <w:t>を受ける必要があると認められた児童</w:t>
      </w:r>
    </w:p>
    <w:p w14:paraId="65B6B7F6" w14:textId="2B65CEE8" w:rsidR="00ED3043" w:rsidRPr="003F20CF" w:rsidRDefault="00540E36" w:rsidP="00B16117">
      <w:pPr>
        <w:spacing w:line="280" w:lineRule="exact"/>
        <w:ind w:left="422" w:hangingChars="200" w:hanging="422"/>
        <w:rPr>
          <w:rFonts w:ascii="HG丸ｺﾞｼｯｸM-PRO" w:eastAsia="HG丸ｺﾞｼｯｸM-PRO" w:hAnsi="HG丸ｺﾞｼｯｸM-PRO"/>
          <w:bCs/>
          <w:color w:val="000000" w:themeColor="text1"/>
          <w:sz w:val="18"/>
          <w:szCs w:val="18"/>
        </w:rPr>
      </w:pPr>
      <w:r w:rsidRPr="003F20CF">
        <w:rPr>
          <w:rFonts w:ascii="HG丸ｺﾞｼｯｸM-PRO" w:eastAsia="HG丸ｺﾞｼｯｸM-PRO" w:hAnsi="HG丸ｺﾞｼｯｸM-PRO" w:hint="eastAsia"/>
          <w:b/>
          <w:color w:val="000000" w:themeColor="text1"/>
        </w:rPr>
        <w:t xml:space="preserve">　　　</w:t>
      </w:r>
      <w:r w:rsidRPr="003F20CF">
        <w:rPr>
          <w:rFonts w:ascii="HG丸ｺﾞｼｯｸM-PRO" w:eastAsia="HG丸ｺﾞｼｯｸM-PRO" w:hAnsi="HG丸ｺﾞｼｯｸM-PRO" w:hint="eastAsia"/>
          <w:bCs/>
          <w:color w:val="000000" w:themeColor="text1"/>
          <w:sz w:val="18"/>
          <w:szCs w:val="18"/>
        </w:rPr>
        <w:t>治療については、肢体不自由があり、理学療法等の機能訓練又は医療的</w:t>
      </w:r>
      <w:r w:rsidR="00B16117" w:rsidRPr="003F20CF">
        <w:rPr>
          <w:rFonts w:ascii="HG丸ｺﾞｼｯｸM-PRO" w:eastAsia="HG丸ｺﾞｼｯｸM-PRO" w:hAnsi="HG丸ｺﾞｼｯｸM-PRO" w:hint="eastAsia"/>
          <w:bCs/>
          <w:color w:val="000000" w:themeColor="text1"/>
          <w:sz w:val="18"/>
          <w:szCs w:val="18"/>
        </w:rPr>
        <w:t>管理下での支援が必要であると認められた障害児。</w:t>
      </w:r>
    </w:p>
    <w:p w14:paraId="7727C559" w14:textId="77777777" w:rsidR="00B16117" w:rsidRPr="003F20CF" w:rsidRDefault="00B16117" w:rsidP="00B16117">
      <w:pPr>
        <w:spacing w:line="280" w:lineRule="exact"/>
        <w:ind w:left="360" w:hangingChars="200" w:hanging="360"/>
        <w:rPr>
          <w:rFonts w:ascii="HG丸ｺﾞｼｯｸM-PRO" w:eastAsia="HG丸ｺﾞｼｯｸM-PRO" w:hAnsi="HG丸ｺﾞｼｯｸM-PRO"/>
          <w:bCs/>
          <w:color w:val="000000" w:themeColor="text1"/>
          <w:sz w:val="18"/>
          <w:szCs w:val="18"/>
        </w:rPr>
      </w:pPr>
    </w:p>
    <w:p w14:paraId="2DBC3C19"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3F20CF" w:rsidRPr="003F20CF" w14:paraId="0A82B30F" w14:textId="77777777">
        <w:tc>
          <w:tcPr>
            <w:tcW w:w="4100" w:type="dxa"/>
            <w:shd w:val="clear" w:color="auto" w:fill="D9D9D9"/>
          </w:tcPr>
          <w:p w14:paraId="295A5BDB"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733BABAC" w14:textId="77777777">
        <w:tc>
          <w:tcPr>
            <w:tcW w:w="4100" w:type="dxa"/>
          </w:tcPr>
          <w:p w14:paraId="531BF96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u w:val="single"/>
              </w:rPr>
              <w:t>１か月の日数から８を差し引いた日数</w:t>
            </w:r>
          </w:p>
        </w:tc>
      </w:tr>
    </w:tbl>
    <w:p w14:paraId="5335DBB8"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u w:val="single"/>
        </w:rPr>
      </w:pPr>
      <w:r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u w:val="single"/>
        </w:rPr>
        <w:t>※障害児の状態等に鑑み、福祉事務所が必要と判断した場合には、原則の日数を超えて利用することができるものとする。</w:t>
      </w:r>
    </w:p>
    <w:p w14:paraId="543B13F5"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9799057"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47A360DA"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61C75FCA"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38B2A4F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38709198"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518E4E95"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B698637"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2F7AEEF8" w14:textId="2ADC4C19" w:rsidR="006F324C" w:rsidRPr="003F20CF" w:rsidRDefault="00ED3043" w:rsidP="006F324C">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6F324C"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7A4ECEE2" w14:textId="1A2E6D0C"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3C63AB50" w14:textId="77777777" w:rsidR="00ED3043" w:rsidRPr="003F20CF" w:rsidRDefault="00ED3043">
      <w:pPr>
        <w:spacing w:line="280" w:lineRule="exact"/>
        <w:ind w:leftChars="172" w:left="541" w:hangingChars="100" w:hanging="180"/>
        <w:rPr>
          <w:rFonts w:eastAsia="HG丸ｺﾞｼｯｸM-PRO"/>
          <w:color w:val="000000" w:themeColor="text1"/>
          <w:sz w:val="18"/>
        </w:rPr>
      </w:pPr>
      <w:r w:rsidRPr="003F20CF">
        <w:rPr>
          <w:rFonts w:eastAsia="HG丸ｺﾞｼｯｸM-PRO" w:hint="eastAsia"/>
          <w:color w:val="000000" w:themeColor="text1"/>
          <w:sz w:val="18"/>
          <w:szCs w:val="23"/>
        </w:rPr>
        <w:t>・</w:t>
      </w:r>
      <w:r w:rsidRPr="003F20CF">
        <w:rPr>
          <w:rFonts w:eastAsia="HG丸ｺﾞｼｯｸM-PRO"/>
          <w:color w:val="000000" w:themeColor="text1"/>
          <w:sz w:val="18"/>
          <w:szCs w:val="23"/>
        </w:rPr>
        <w:t>主として障害児の家族の就労支援又は障害児を日常的に介護している家族の一時的な休息を目的とする場合には、地域生活支援事業の日中一時支援等を活用すること。</w:t>
      </w:r>
    </w:p>
    <w:p w14:paraId="1A2B2418" w14:textId="6789CBB6" w:rsidR="00ED3043" w:rsidRPr="003F20CF" w:rsidRDefault="00ED3043">
      <w:pPr>
        <w:rPr>
          <w:color w:val="000000" w:themeColor="text1"/>
        </w:rPr>
      </w:pPr>
      <w:r w:rsidRPr="003F20CF">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2166FA0A" w14:textId="77777777">
        <w:tc>
          <w:tcPr>
            <w:tcW w:w="8702" w:type="dxa"/>
            <w:shd w:val="clear" w:color="auto" w:fill="FFFF00"/>
          </w:tcPr>
          <w:p w14:paraId="04147F5E" w14:textId="2C590638" w:rsidR="00ED3043" w:rsidRPr="003F20CF" w:rsidRDefault="00B16117">
            <w:pPr>
              <w:spacing w:line="280" w:lineRule="exact"/>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rPr>
              <w:lastRenderedPageBreak/>
              <w:t>２</w:t>
            </w:r>
            <w:r w:rsidR="00ED3043" w:rsidRPr="003F20CF">
              <w:rPr>
                <w:rFonts w:ascii="HG丸ｺﾞｼｯｸM-PRO" w:eastAsia="HG丸ｺﾞｼｯｸM-PRO" w:hAnsi="HG丸ｺﾞｼｯｸM-PRO" w:hint="eastAsia"/>
                <w:color w:val="000000" w:themeColor="text1"/>
              </w:rPr>
              <w:t xml:space="preserve">　放課後等デイサービス</w:t>
            </w:r>
          </w:p>
        </w:tc>
      </w:tr>
    </w:tbl>
    <w:p w14:paraId="069310A7"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2F280E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3C48EF05"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生活能力の向上のために必要な訓練、社会との交流の促進その他必要な支援を行う。</w:t>
      </w:r>
    </w:p>
    <w:p w14:paraId="5506745F"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3AB4D61"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0DC47F86" w14:textId="6E506AE8"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学校教育法第</w:t>
      </w:r>
      <w:r w:rsidR="00B16117" w:rsidRPr="003F20CF">
        <w:rPr>
          <w:rFonts w:ascii="HG丸ｺﾞｼｯｸM-PRO" w:eastAsia="HG丸ｺﾞｼｯｸM-PRO" w:hAnsi="HG丸ｺﾞｼｯｸM-PRO" w:hint="eastAsia"/>
          <w:color w:val="000000" w:themeColor="text1"/>
          <w:sz w:val="18"/>
          <w:szCs w:val="18"/>
        </w:rPr>
        <w:t>１</w:t>
      </w:r>
      <w:r w:rsidRPr="003F20CF">
        <w:rPr>
          <w:rFonts w:ascii="HG丸ｺﾞｼｯｸM-PRO" w:eastAsia="HG丸ｺﾞｼｯｸM-PRO" w:hAnsi="HG丸ｺﾞｼｯｸM-PRO" w:hint="eastAsia"/>
          <w:color w:val="000000" w:themeColor="text1"/>
          <w:sz w:val="18"/>
          <w:szCs w:val="18"/>
        </w:rPr>
        <w:t>条に規定している学校（幼稚園及び大学を除く。）</w:t>
      </w:r>
      <w:r w:rsidR="006F324C" w:rsidRPr="003F20CF">
        <w:rPr>
          <w:rFonts w:ascii="HG丸ｺﾞｼｯｸM-PRO" w:eastAsia="HG丸ｺﾞｼｯｸM-PRO" w:hAnsi="HG丸ｺﾞｼｯｸM-PRO" w:hint="eastAsia"/>
          <w:color w:val="000000" w:themeColor="text1"/>
          <w:sz w:val="18"/>
          <w:szCs w:val="18"/>
        </w:rPr>
        <w:t>又は専修学校</w:t>
      </w:r>
      <w:r w:rsidR="00B16117" w:rsidRPr="003F20CF">
        <w:rPr>
          <w:rFonts w:ascii="HG丸ｺﾞｼｯｸM-PRO" w:eastAsia="HG丸ｺﾞｼｯｸM-PRO" w:hAnsi="HG丸ｺﾞｼｯｸM-PRO" w:hint="eastAsia"/>
          <w:color w:val="000000" w:themeColor="text1"/>
          <w:sz w:val="18"/>
          <w:szCs w:val="18"/>
        </w:rPr>
        <w:t>等（専修学校及び各種学校をいう。）</w:t>
      </w:r>
      <w:r w:rsidRPr="003F20CF">
        <w:rPr>
          <w:rFonts w:ascii="HG丸ｺﾞｼｯｸM-PRO" w:eastAsia="HG丸ｺﾞｼｯｸM-PRO" w:hAnsi="HG丸ｺﾞｼｯｸM-PRO" w:hint="eastAsia"/>
          <w:color w:val="000000" w:themeColor="text1"/>
          <w:sz w:val="18"/>
          <w:szCs w:val="18"/>
        </w:rPr>
        <w:t>に就学しており、授業の終了後又は休業日に支援が必要と認められた障害児</w:t>
      </w:r>
    </w:p>
    <w:p w14:paraId="465CDFC4"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40142DC"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3F20CF" w:rsidRPr="003F20CF" w14:paraId="0A5D74A4" w14:textId="77777777">
        <w:tc>
          <w:tcPr>
            <w:tcW w:w="4100" w:type="dxa"/>
            <w:shd w:val="clear" w:color="auto" w:fill="D9D9D9"/>
          </w:tcPr>
          <w:p w14:paraId="6F6ED7E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2CD49905" w14:textId="77777777">
        <w:tc>
          <w:tcPr>
            <w:tcW w:w="4100" w:type="dxa"/>
          </w:tcPr>
          <w:p w14:paraId="3E506236"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u w:val="single"/>
              </w:rPr>
              <w:t>１か月の日数から８を差し引いた日数</w:t>
            </w:r>
          </w:p>
        </w:tc>
      </w:tr>
    </w:tbl>
    <w:p w14:paraId="72FF21C4" w14:textId="77777777" w:rsidR="00ED3043" w:rsidRPr="003F20CF" w:rsidRDefault="00ED3043">
      <w:pPr>
        <w:spacing w:line="280" w:lineRule="exact"/>
        <w:ind w:left="630" w:hangingChars="350" w:hanging="63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Pr="003F20CF">
        <w:rPr>
          <w:rFonts w:ascii="HG丸ｺﾞｼｯｸM-PRO" w:eastAsia="HG丸ｺﾞｼｯｸM-PRO" w:hAnsi="HG丸ｺﾞｼｯｸM-PRO" w:hint="eastAsia"/>
          <w:color w:val="000000" w:themeColor="text1"/>
          <w:sz w:val="18"/>
          <w:szCs w:val="18"/>
          <w:u w:val="single"/>
        </w:rPr>
        <w:t>※障害児の状態等に鑑み、福祉事務所が必要と判断した場合には、原則の日数を超えて利用することができるものとする。</w:t>
      </w:r>
    </w:p>
    <w:p w14:paraId="40BF4AF3"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05AB11B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0ED441C0"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7FEB1E2A"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p>
    <w:p w14:paraId="79F1330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353FAAD3"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6689304D"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80ED709"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2A7ED077" w14:textId="1E223AF2" w:rsidR="006F324C" w:rsidRPr="003F20CF" w:rsidRDefault="00ED3043" w:rsidP="006F324C">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6F324C"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2C5C3EAD" w14:textId="5E102A9D"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69DD347C" w14:textId="77777777" w:rsidR="00ED3043" w:rsidRPr="003F20CF" w:rsidRDefault="00ED3043">
      <w:pPr>
        <w:spacing w:line="280" w:lineRule="exact"/>
        <w:ind w:left="420" w:hangingChars="200" w:hanging="420"/>
        <w:rPr>
          <w:rFonts w:eastAsia="HG丸ｺﾞｼｯｸM-PRO"/>
          <w:color w:val="000000" w:themeColor="text1"/>
          <w:sz w:val="18"/>
        </w:rPr>
      </w:pPr>
      <w:r w:rsidRPr="003F20CF">
        <w:rPr>
          <w:rFonts w:hint="eastAsia"/>
          <w:color w:val="000000" w:themeColor="text1"/>
        </w:rPr>
        <w:t xml:space="preserve">　</w:t>
      </w:r>
      <w:r w:rsidRPr="003F20CF">
        <w:rPr>
          <w:rFonts w:hint="eastAsia"/>
          <w:color w:val="000000" w:themeColor="text1"/>
        </w:rPr>
        <w:t xml:space="preserve"> </w:t>
      </w:r>
      <w:r w:rsidRPr="003F20CF">
        <w:rPr>
          <w:rFonts w:eastAsia="HG丸ｺﾞｼｯｸM-PRO" w:hint="eastAsia"/>
          <w:color w:val="000000" w:themeColor="text1"/>
          <w:sz w:val="18"/>
        </w:rPr>
        <w:t>・</w:t>
      </w:r>
      <w:r w:rsidRPr="003F20CF">
        <w:rPr>
          <w:rFonts w:eastAsia="HG丸ｺﾞｼｯｸM-PRO"/>
          <w:color w:val="000000" w:themeColor="text1"/>
          <w:sz w:val="18"/>
          <w:szCs w:val="23"/>
        </w:rPr>
        <w:t>主として障害児の家族の就労支援又は障害児を日常的に介護している家族の一時的な休息を目的とする場合には、地域生活支援事業の日中一時支援等を活用すること。</w:t>
      </w:r>
    </w:p>
    <w:p w14:paraId="66335761" w14:textId="77777777" w:rsidR="00ED3043" w:rsidRPr="003F20CF" w:rsidRDefault="00ED3043">
      <w:pPr>
        <w:rPr>
          <w:color w:val="000000" w:themeColor="text1"/>
        </w:rPr>
      </w:pPr>
      <w:r w:rsidRPr="003F20CF">
        <w:rPr>
          <w:color w:val="000000" w:themeColor="text1"/>
        </w:rPr>
        <w:br w:type="page"/>
      </w:r>
    </w:p>
    <w:tbl>
      <w:tblPr>
        <w:tblW w:w="8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1730098C" w14:textId="77777777">
        <w:tc>
          <w:tcPr>
            <w:tcW w:w="8702" w:type="dxa"/>
            <w:shd w:val="clear" w:color="auto" w:fill="FFFF00"/>
          </w:tcPr>
          <w:p w14:paraId="5AAC1860" w14:textId="223C28B6" w:rsidR="00ED3043" w:rsidRPr="003F20CF" w:rsidRDefault="00B16117">
            <w:pPr>
              <w:spacing w:line="280" w:lineRule="exact"/>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rPr>
              <w:lastRenderedPageBreak/>
              <w:t>３</w:t>
            </w:r>
            <w:r w:rsidR="00ED3043" w:rsidRPr="003F20CF">
              <w:rPr>
                <w:rFonts w:ascii="HG丸ｺﾞｼｯｸM-PRO" w:eastAsia="HG丸ｺﾞｼｯｸM-PRO" w:hAnsi="HG丸ｺﾞｼｯｸM-PRO" w:hint="eastAsia"/>
                <w:color w:val="000000" w:themeColor="text1"/>
              </w:rPr>
              <w:t xml:space="preserve">　居宅訪問型児童発達支援</w:t>
            </w:r>
          </w:p>
        </w:tc>
      </w:tr>
    </w:tbl>
    <w:p w14:paraId="28EAFE34" w14:textId="77777777" w:rsidR="00ED3043" w:rsidRPr="003F20CF" w:rsidRDefault="00ED3043">
      <w:pPr>
        <w:rPr>
          <w:rFonts w:ascii="HG丸ｺﾞｼｯｸM-PRO" w:eastAsia="HG丸ｺﾞｼｯｸM-PRO" w:hAnsi="HG丸ｺﾞｼｯｸM-PRO"/>
          <w:b/>
          <w:color w:val="000000" w:themeColor="text1"/>
        </w:rPr>
      </w:pPr>
    </w:p>
    <w:p w14:paraId="5A26C929" w14:textId="77777777" w:rsidR="00ED3043" w:rsidRPr="003F20CF" w:rsidRDefault="00ED3043">
      <w:pPr>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1D00138C" w14:textId="77777777" w:rsidR="00ED3043" w:rsidRPr="003F20CF" w:rsidRDefault="00ED3043">
      <w:pPr>
        <w:pStyle w:val="a8"/>
        <w:rPr>
          <w:color w:val="000000" w:themeColor="text1"/>
        </w:rPr>
      </w:pPr>
      <w:r w:rsidRPr="003F20CF">
        <w:rPr>
          <w:color w:val="000000" w:themeColor="text1"/>
        </w:rPr>
        <w:t>居宅を訪問し、日常生活における基本的な動作の指導、知識技能の付与、集団生活への適応訓練その他必要な支援を行う。</w:t>
      </w:r>
    </w:p>
    <w:p w14:paraId="26FA99AF" w14:textId="77777777" w:rsidR="00ED3043" w:rsidRPr="003F20CF" w:rsidRDefault="00ED3043">
      <w:pPr>
        <w:rPr>
          <w:color w:val="000000" w:themeColor="text1"/>
        </w:rPr>
      </w:pPr>
    </w:p>
    <w:p w14:paraId="76E68E69" w14:textId="77777777" w:rsidR="00ED3043" w:rsidRPr="003F20CF" w:rsidRDefault="00ED3043">
      <w:pPr>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（２）対象者</w:t>
      </w:r>
    </w:p>
    <w:p w14:paraId="05F2490F" w14:textId="0E7BA6B1" w:rsidR="00ED3043" w:rsidRPr="003F20CF" w:rsidRDefault="00ED3043">
      <w:pPr>
        <w:pStyle w:val="Default"/>
        <w:ind w:left="482" w:hangingChars="200" w:hanging="482"/>
        <w:rPr>
          <w:rFonts w:ascii="HG丸ｺﾞｼｯｸM-PRO" w:eastAsia="HG丸ｺﾞｼｯｸM-PRO"/>
          <w:color w:val="000000" w:themeColor="text1"/>
          <w:sz w:val="18"/>
          <w:szCs w:val="23"/>
        </w:rPr>
      </w:pPr>
      <w:r w:rsidRPr="003F20CF">
        <w:rPr>
          <w:rFonts w:ascii="HG丸ｺﾞｼｯｸM-PRO" w:eastAsia="HG丸ｺﾞｼｯｸM-PRO" w:hAnsi="HG丸ｺﾞｼｯｸM-PRO" w:hint="eastAsia"/>
          <w:b/>
          <w:color w:val="000000" w:themeColor="text1"/>
        </w:rPr>
        <w:t xml:space="preserve">　　　</w:t>
      </w:r>
      <w:r w:rsidRPr="003F20CF">
        <w:rPr>
          <w:rFonts w:ascii="HG丸ｺﾞｼｯｸM-PRO" w:eastAsia="HG丸ｺﾞｼｯｸM-PRO"/>
          <w:color w:val="000000" w:themeColor="text1"/>
          <w:sz w:val="18"/>
          <w:szCs w:val="23"/>
        </w:rPr>
        <w:t>重度の障害の状態その他これに準ずるものとして厚生労働省令で定める状態にあり、児童発達支援又は放課後等デイサービスを受けるために外出することが著しく困難であると認められた障害児</w:t>
      </w:r>
    </w:p>
    <w:p w14:paraId="3AE9821E" w14:textId="77777777" w:rsidR="00ED3043" w:rsidRPr="003F20CF" w:rsidRDefault="00ED3043">
      <w:pPr>
        <w:pStyle w:val="Default"/>
        <w:ind w:leftChars="258" w:left="542"/>
        <w:rPr>
          <w:rFonts w:ascii="HG丸ｺﾞｼｯｸM-PRO" w:eastAsia="HG丸ｺﾞｼｯｸM-PRO"/>
          <w:color w:val="000000" w:themeColor="text1"/>
          <w:sz w:val="18"/>
          <w:szCs w:val="23"/>
        </w:rPr>
      </w:pPr>
      <w:r w:rsidRPr="003F20CF">
        <w:rPr>
          <w:rFonts w:ascii="HG丸ｺﾞｼｯｸM-PRO" w:eastAsia="HG丸ｺﾞｼｯｸM-PRO"/>
          <w:color w:val="000000" w:themeColor="text1"/>
          <w:sz w:val="18"/>
          <w:szCs w:val="23"/>
        </w:rPr>
        <w:t>※</w:t>
      </w:r>
      <w:r w:rsidRPr="003F20CF">
        <w:rPr>
          <w:rFonts w:ascii="HG丸ｺﾞｼｯｸM-PRO" w:eastAsia="HG丸ｺﾞｼｯｸM-PRO"/>
          <w:color w:val="000000" w:themeColor="text1"/>
          <w:sz w:val="18"/>
          <w:szCs w:val="23"/>
        </w:rPr>
        <w:t>なお、重度の障害の状態その他これに準ずるものとして厚生労働省令で定める状態とは、次に掲げる状態とする（則第１条の２の３）。</w:t>
      </w:r>
    </w:p>
    <w:p w14:paraId="2B317F2F" w14:textId="77777777" w:rsidR="00ED3043" w:rsidRPr="003F20CF" w:rsidRDefault="00ED3043">
      <w:pPr>
        <w:pStyle w:val="Default"/>
        <w:ind w:firstLineChars="300" w:firstLine="540"/>
        <w:rPr>
          <w:rFonts w:ascii="HG丸ｺﾞｼｯｸM-PRO" w:eastAsia="HG丸ｺﾞｼｯｸM-PRO"/>
          <w:color w:val="000000" w:themeColor="text1"/>
          <w:sz w:val="18"/>
          <w:szCs w:val="23"/>
        </w:rPr>
      </w:pPr>
      <w:r w:rsidRPr="003F20CF">
        <w:rPr>
          <w:rFonts w:ascii="HG丸ｺﾞｼｯｸM-PRO" w:eastAsia="HG丸ｺﾞｼｯｸM-PRO" w:hint="eastAsia"/>
          <w:color w:val="000000" w:themeColor="text1"/>
          <w:sz w:val="18"/>
          <w:szCs w:val="23"/>
        </w:rPr>
        <w:t>①</w:t>
      </w:r>
      <w:r w:rsidRPr="003F20CF">
        <w:rPr>
          <w:rFonts w:ascii="HG丸ｺﾞｼｯｸM-PRO" w:eastAsia="HG丸ｺﾞｼｯｸM-PRO"/>
          <w:color w:val="000000" w:themeColor="text1"/>
          <w:sz w:val="18"/>
          <w:szCs w:val="23"/>
        </w:rPr>
        <w:t>人工呼吸器を装着している状態その他の日常生活を営むために医療を要する状態にある場合</w:t>
      </w:r>
    </w:p>
    <w:p w14:paraId="24E8F017" w14:textId="77777777" w:rsidR="00ED3043" w:rsidRPr="003F20CF" w:rsidRDefault="00ED3043">
      <w:pPr>
        <w:ind w:firstLineChars="300" w:firstLine="540"/>
        <w:rPr>
          <w:rFonts w:ascii="HG丸ｺﾞｼｯｸM-PRO" w:eastAsia="HG丸ｺﾞｼｯｸM-PRO" w:hAnsi="HG丸ｺﾞｼｯｸM-PRO"/>
          <w:b/>
          <w:color w:val="000000" w:themeColor="text1"/>
          <w:sz w:val="18"/>
        </w:rPr>
      </w:pPr>
      <w:r w:rsidRPr="003F20CF">
        <w:rPr>
          <w:rFonts w:ascii="HG丸ｺﾞｼｯｸM-PRO" w:eastAsia="HG丸ｺﾞｼｯｸM-PRO" w:hint="eastAsia"/>
          <w:color w:val="000000" w:themeColor="text1"/>
          <w:sz w:val="18"/>
          <w:szCs w:val="23"/>
        </w:rPr>
        <w:t>②</w:t>
      </w:r>
      <w:r w:rsidRPr="003F20CF">
        <w:rPr>
          <w:rFonts w:ascii="HG丸ｺﾞｼｯｸM-PRO" w:eastAsia="HG丸ｺﾞｼｯｸM-PRO"/>
          <w:color w:val="000000" w:themeColor="text1"/>
          <w:sz w:val="18"/>
          <w:szCs w:val="23"/>
        </w:rPr>
        <w:t>重い疾病のため感染症にかかるおそれがある状態にある場合</w:t>
      </w:r>
    </w:p>
    <w:p w14:paraId="174F56CF" w14:textId="77777777" w:rsidR="00ED3043" w:rsidRPr="003F20CF" w:rsidRDefault="00ED3043">
      <w:pPr>
        <w:rPr>
          <w:rFonts w:ascii="HG丸ｺﾞｼｯｸM-PRO" w:eastAsia="HG丸ｺﾞｼｯｸM-PRO"/>
          <w:color w:val="000000" w:themeColor="text1"/>
          <w:sz w:val="18"/>
        </w:rPr>
      </w:pPr>
    </w:p>
    <w:p w14:paraId="59C1FC5E" w14:textId="77777777" w:rsidR="00ED3043" w:rsidRPr="003F20CF" w:rsidRDefault="00ED3043">
      <w:pPr>
        <w:spacing w:line="280" w:lineRule="exact"/>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b/>
          <w:color w:val="000000" w:themeColor="text1"/>
        </w:rPr>
        <w:t>（3）基準支給量</w:t>
      </w:r>
      <w:r w:rsidRPr="003F20CF">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3F20CF" w:rsidRPr="003F20CF" w14:paraId="2B376366" w14:textId="77777777">
        <w:tc>
          <w:tcPr>
            <w:tcW w:w="4100" w:type="dxa"/>
            <w:shd w:val="clear" w:color="auto" w:fill="D9D9D9"/>
          </w:tcPr>
          <w:p w14:paraId="01FB92B2"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月利用日数（日）</w:t>
            </w:r>
          </w:p>
        </w:tc>
      </w:tr>
      <w:tr w:rsidR="003F20CF" w:rsidRPr="003F20CF" w14:paraId="4DCE53FB" w14:textId="77777777">
        <w:tc>
          <w:tcPr>
            <w:tcW w:w="4100" w:type="dxa"/>
          </w:tcPr>
          <w:p w14:paraId="06ED0465"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rPr>
              <w:t>１か月の日数から８を差し引いた日数</w:t>
            </w:r>
          </w:p>
        </w:tc>
      </w:tr>
    </w:tbl>
    <w:p w14:paraId="7F78B459" w14:textId="77777777" w:rsidR="00734698" w:rsidRPr="003F20CF" w:rsidRDefault="00ED3043">
      <w:pPr>
        <w:spacing w:line="280" w:lineRule="exact"/>
        <w:ind w:left="630" w:hangingChars="350" w:hanging="63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r w:rsidR="00734698" w:rsidRPr="003F20CF">
        <w:rPr>
          <w:rFonts w:ascii="HG丸ｺﾞｼｯｸM-PRO" w:eastAsia="HG丸ｺﾞｼｯｸM-PRO" w:hAnsi="HG丸ｺﾞｼｯｸM-PRO" w:hint="eastAsia"/>
          <w:color w:val="000000" w:themeColor="text1"/>
          <w:sz w:val="18"/>
          <w:szCs w:val="18"/>
        </w:rPr>
        <w:t>※対象児は、著しく外出が困難な障害児であり、体調が不安定であることが想定されるため、支給決定日数は週2日を目安とする。（平成30年3月6日厚生労働省事務連絡参照）。</w:t>
      </w:r>
    </w:p>
    <w:p w14:paraId="54ABB750" w14:textId="77777777" w:rsidR="00ED3043" w:rsidRPr="003F20CF" w:rsidRDefault="00ED3043" w:rsidP="00734698">
      <w:pPr>
        <w:spacing w:line="280" w:lineRule="exact"/>
        <w:ind w:leftChars="300" w:left="720" w:hangingChars="50" w:hanging="9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※障害児の状態等に鑑み、福祉事務所が必要と判断した場合には、原則の日数を超えて利用することができるものとする。</w:t>
      </w:r>
    </w:p>
    <w:p w14:paraId="5AA45100" w14:textId="77777777" w:rsidR="00ED3043" w:rsidRPr="003F20CF" w:rsidRDefault="00125CA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w:t>
      </w:r>
    </w:p>
    <w:p w14:paraId="6CC45E24"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445C6F8F"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29308AC1" w14:textId="77777777" w:rsidR="00ED3043" w:rsidRPr="003F20CF" w:rsidRDefault="00ED3043">
      <w:pPr>
        <w:pStyle w:val="1"/>
        <w:spacing w:line="280" w:lineRule="exact"/>
        <w:rPr>
          <w:rFonts w:ascii="HG丸ｺﾞｼｯｸM-PRO" w:eastAsia="HG丸ｺﾞｼｯｸM-PRO" w:hAnsi="HG丸ｺﾞｼｯｸM-PRO"/>
          <w:color w:val="000000" w:themeColor="text1"/>
        </w:rPr>
      </w:pPr>
    </w:p>
    <w:p w14:paraId="4647E4BB"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4F1EB2DF"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67C10627"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7315EAA5"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2AD7AC09" w14:textId="77777777" w:rsidR="00734698" w:rsidRPr="003F20CF" w:rsidRDefault="00734698" w:rsidP="00E1170E">
      <w:pPr>
        <w:spacing w:line="280" w:lineRule="exact"/>
        <w:ind w:left="542" w:hangingChars="300" w:hanging="542"/>
        <w:rPr>
          <w:rFonts w:ascii="HG丸ｺﾞｼｯｸM-PRO" w:eastAsia="HG丸ｺﾞｼｯｸM-PRO" w:hAnsi="HG丸ｺﾞｼｯｸM-PRO"/>
          <w:color w:val="000000" w:themeColor="text1"/>
          <w:sz w:val="18"/>
        </w:rPr>
      </w:pPr>
      <w:r w:rsidRPr="003F20CF">
        <w:rPr>
          <w:rFonts w:ascii="HG丸ｺﾞｼｯｸM-PRO" w:eastAsia="HG丸ｺﾞｼｯｸM-PRO" w:hAnsi="HG丸ｺﾞｼｯｸM-PRO" w:hint="eastAsia"/>
          <w:b/>
          <w:color w:val="000000" w:themeColor="text1"/>
          <w:sz w:val="18"/>
        </w:rPr>
        <w:t xml:space="preserve">　　</w:t>
      </w:r>
      <w:r w:rsidRPr="003F20CF">
        <w:rPr>
          <w:rFonts w:ascii="HG丸ｺﾞｼｯｸM-PRO" w:eastAsia="HG丸ｺﾞｼｯｸM-PRO" w:hAnsi="HG丸ｺﾞｼｯｸM-PRO" w:hint="eastAsia"/>
          <w:color w:val="000000" w:themeColor="text1"/>
          <w:sz w:val="18"/>
        </w:rPr>
        <w:t>・単なる見守りや送迎者の不在などの障害児本人の状態以外の理由による利用は適当ではない</w:t>
      </w:r>
      <w:r w:rsidR="00E1170E" w:rsidRPr="003F20CF">
        <w:rPr>
          <w:rFonts w:ascii="HG丸ｺﾞｼｯｸM-PRO" w:eastAsia="HG丸ｺﾞｼｯｸM-PRO" w:hAnsi="HG丸ｺﾞｼｯｸM-PRO" w:hint="eastAsia"/>
          <w:color w:val="000000" w:themeColor="text1"/>
          <w:sz w:val="18"/>
        </w:rPr>
        <w:t>ことから、障害児相談支援事業所による障害児支援利用援助等の利用を必須（障害児相談支援事業所が作成した障害児支援利用計画案の提出を必須）とする。</w:t>
      </w:r>
    </w:p>
    <w:p w14:paraId="2EEFA4EB" w14:textId="77777777" w:rsidR="00E1170E" w:rsidRPr="003F20CF" w:rsidRDefault="00E1170E" w:rsidP="00E1170E">
      <w:pPr>
        <w:spacing w:line="280" w:lineRule="exact"/>
        <w:ind w:left="540" w:hangingChars="300" w:hanging="540"/>
        <w:rPr>
          <w:rFonts w:ascii="HG丸ｺﾞｼｯｸM-PRO" w:eastAsia="HG丸ｺﾞｼｯｸM-PRO" w:hAnsi="HG丸ｺﾞｼｯｸM-PRO"/>
          <w:color w:val="000000" w:themeColor="text1"/>
          <w:sz w:val="18"/>
        </w:rPr>
      </w:pPr>
      <w:r w:rsidRPr="003F20CF">
        <w:rPr>
          <w:rFonts w:ascii="HG丸ｺﾞｼｯｸM-PRO" w:eastAsia="HG丸ｺﾞｼｯｸM-PRO" w:hAnsi="HG丸ｺﾞｼｯｸM-PRO" w:hint="eastAsia"/>
          <w:color w:val="000000" w:themeColor="text1"/>
          <w:sz w:val="18"/>
        </w:rPr>
        <w:t xml:space="preserve">　　・医師の診断書や児童相談所の意見書など客観的な評価を求めること。</w:t>
      </w:r>
    </w:p>
    <w:p w14:paraId="3A96A86F" w14:textId="38B67F63" w:rsidR="00ED3043" w:rsidRPr="003F20CF" w:rsidRDefault="00ED3043" w:rsidP="006F324C">
      <w:pPr>
        <w:spacing w:line="280" w:lineRule="exact"/>
        <w:ind w:leftChars="172" w:left="541" w:hangingChars="100" w:hanging="180"/>
        <w:rPr>
          <w:rFonts w:ascii="HG丸ｺﾞｼｯｸM-PRO" w:eastAsia="HG丸ｺﾞｼｯｸM-PRO" w:hAnsi="HG丸ｺﾞｼｯｸM-PRO"/>
          <w:strike/>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6F324C"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40C874BA" w14:textId="4C41BD73" w:rsidR="00ED3043" w:rsidRPr="003F20CF" w:rsidRDefault="00ED3043">
      <w:pPr>
        <w:pStyle w:val="Default"/>
        <w:ind w:left="480" w:hangingChars="200" w:hanging="480"/>
        <w:rPr>
          <w:rFonts w:ascii="HG丸ｺﾞｼｯｸM-PRO" w:eastAsia="HG丸ｺﾞｼｯｸM-PRO"/>
          <w:color w:val="000000" w:themeColor="text1"/>
          <w:sz w:val="18"/>
        </w:rPr>
      </w:pPr>
      <w:r w:rsidRPr="003F20CF">
        <w:rPr>
          <w:rFonts w:hint="eastAsia"/>
          <w:color w:val="000000" w:themeColor="text1"/>
        </w:rPr>
        <w:t xml:space="preserve">　・</w:t>
      </w:r>
      <w:r w:rsidRPr="003F20CF">
        <w:rPr>
          <w:rFonts w:ascii="HG丸ｺﾞｼｯｸM-PRO" w:eastAsia="HG丸ｺﾞｼｯｸM-PRO"/>
          <w:color w:val="000000" w:themeColor="text1"/>
          <w:sz w:val="18"/>
        </w:rPr>
        <w:t>居宅訪問型児童発達支援については、対象者が、児童発達支援又は放課後等デイサービスを受けるために外出することが著しく困難であると認められた障害児であることから、児童発達支援等と組み合わせて通所給付決定を行うことは、原則として想定されないものであるが、通所施設へ通うための移行期間として組み合わせることは差し支えない。</w:t>
      </w:r>
    </w:p>
    <w:p w14:paraId="6532EB92" w14:textId="77777777" w:rsidR="005E0BD8" w:rsidRPr="003F20CF" w:rsidRDefault="00734698">
      <w:pPr>
        <w:rPr>
          <w:rFonts w:ascii="HG丸ｺﾞｼｯｸM-PRO" w:eastAsia="HG丸ｺﾞｼｯｸM-PRO"/>
          <w:color w:val="000000" w:themeColor="text1"/>
          <w:sz w:val="18"/>
        </w:rPr>
      </w:pPr>
      <w:r w:rsidRPr="003F20CF">
        <w:rPr>
          <w:rFonts w:ascii="HG丸ｺﾞｼｯｸM-PRO" w:eastAsia="HG丸ｺﾞｼｯｸM-PRO" w:hint="eastAsia"/>
          <w:color w:val="000000" w:themeColor="text1"/>
          <w:sz w:val="18"/>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3F20CF" w:rsidRPr="003F20CF" w14:paraId="008E16A8" w14:textId="77777777">
        <w:tc>
          <w:tcPr>
            <w:tcW w:w="8702" w:type="dxa"/>
            <w:shd w:val="clear" w:color="auto" w:fill="FFFF00"/>
          </w:tcPr>
          <w:p w14:paraId="6D841E5F" w14:textId="77777777" w:rsidR="00ED3043" w:rsidRPr="003F20CF" w:rsidRDefault="00ED3043">
            <w:pPr>
              <w:spacing w:line="280" w:lineRule="exact"/>
              <w:rPr>
                <w:rFonts w:ascii="HG丸ｺﾞｼｯｸM-PRO" w:eastAsia="HG丸ｺﾞｼｯｸM-PRO" w:hAnsi="HG丸ｺﾞｼｯｸM-PRO"/>
                <w:color w:val="000000" w:themeColor="text1"/>
                <w:bdr w:val="single" w:sz="4" w:space="0" w:color="auto"/>
              </w:rPr>
            </w:pPr>
            <w:r w:rsidRPr="003F20CF">
              <w:rPr>
                <w:rFonts w:ascii="HG丸ｺﾞｼｯｸM-PRO" w:eastAsia="HG丸ｺﾞｼｯｸM-PRO" w:hAnsi="HG丸ｺﾞｼｯｸM-PRO" w:hint="eastAsia"/>
                <w:color w:val="000000" w:themeColor="text1"/>
              </w:rPr>
              <w:lastRenderedPageBreak/>
              <w:t>５　保育所等訪問支援</w:t>
            </w:r>
          </w:p>
        </w:tc>
      </w:tr>
    </w:tbl>
    <w:p w14:paraId="6607CD1F"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45510E7"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（1）サービス内容</w:t>
      </w:r>
    </w:p>
    <w:p w14:paraId="5E764FC6" w14:textId="77777777" w:rsidR="00ED3043" w:rsidRPr="003F20CF" w:rsidRDefault="00ED3043">
      <w:pPr>
        <w:spacing w:line="280" w:lineRule="exact"/>
        <w:ind w:leftChars="172" w:left="361"/>
        <w:rPr>
          <w:rFonts w:ascii="HG丸ｺﾞｼｯｸM-PRO" w:eastAsia="HG丸ｺﾞｼｯｸM-PRO" w:hAnsi="HG丸ｺﾞｼｯｸM-PRO"/>
          <w:color w:val="000000" w:themeColor="text1"/>
        </w:rPr>
      </w:pPr>
      <w:r w:rsidRPr="003F20CF">
        <w:rPr>
          <w:rFonts w:ascii="HG丸ｺﾞｼｯｸM-PRO" w:eastAsia="HG丸ｺﾞｼｯｸM-PRO" w:hAnsi="HG丸ｺﾞｼｯｸM-PRO" w:hint="eastAsia"/>
          <w:color w:val="000000" w:themeColor="text1"/>
          <w:sz w:val="18"/>
          <w:szCs w:val="18"/>
        </w:rPr>
        <w:t xml:space="preserve">　障害児以外の児童との集団生活への適応のための専門的な支援その他必要な支援を行う。</w:t>
      </w:r>
    </w:p>
    <w:p w14:paraId="7BDF414F"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3ED9607F"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（2）対象者</w:t>
      </w:r>
    </w:p>
    <w:p w14:paraId="3457B816"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保育所その他の児童が集団生活を営む施設として厚生労働省令で定めるものに通う障害児</w:t>
      </w:r>
      <w:r w:rsidR="00E1170E" w:rsidRPr="003F20CF">
        <w:rPr>
          <w:rFonts w:ascii="HG丸ｺﾞｼｯｸM-PRO" w:eastAsia="HG丸ｺﾞｼｯｸM-PRO" w:hAnsi="HG丸ｺﾞｼｯｸM-PRO" w:hint="eastAsia"/>
          <w:color w:val="000000" w:themeColor="text1"/>
          <w:sz w:val="18"/>
          <w:szCs w:val="18"/>
        </w:rPr>
        <w:t>又は乳児院その他の児童が集団生活を営む施設として厚生労働省令で定めるものに入所する障害児</w:t>
      </w:r>
      <w:r w:rsidRPr="003F20CF">
        <w:rPr>
          <w:rFonts w:ascii="HG丸ｺﾞｼｯｸM-PRO" w:eastAsia="HG丸ｺﾞｼｯｸM-PRO" w:hAnsi="HG丸ｺﾞｼｯｸM-PRO" w:hint="eastAsia"/>
          <w:color w:val="000000" w:themeColor="text1"/>
          <w:sz w:val="18"/>
          <w:szCs w:val="18"/>
        </w:rPr>
        <w:t>であって、当該施設を訪問し、専門的な支援が必要と認められた障害児</w:t>
      </w:r>
    </w:p>
    <w:p w14:paraId="243DF691" w14:textId="77777777" w:rsidR="00ED3043" w:rsidRPr="003F20CF"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なお、厚生労働省令で定めるものとは、</w:t>
      </w:r>
      <w:r w:rsidR="00E1170E" w:rsidRPr="003F20CF">
        <w:rPr>
          <w:rFonts w:ascii="HG丸ｺﾞｼｯｸM-PRO" w:eastAsia="HG丸ｺﾞｼｯｸM-PRO" w:hAnsi="HG丸ｺﾞｼｯｸM-PRO" w:hint="eastAsia"/>
          <w:color w:val="000000" w:themeColor="text1"/>
          <w:sz w:val="18"/>
          <w:szCs w:val="18"/>
        </w:rPr>
        <w:t>乳児院、</w:t>
      </w:r>
      <w:r w:rsidRPr="003F20CF">
        <w:rPr>
          <w:rFonts w:ascii="HG丸ｺﾞｼｯｸM-PRO" w:eastAsia="HG丸ｺﾞｼｯｸM-PRO" w:hAnsi="HG丸ｺﾞｼｯｸM-PRO" w:hint="eastAsia"/>
          <w:color w:val="000000" w:themeColor="text1"/>
          <w:sz w:val="18"/>
          <w:szCs w:val="18"/>
        </w:rPr>
        <w:t>保育所、</w:t>
      </w:r>
      <w:r w:rsidR="00E1170E" w:rsidRPr="003F20CF">
        <w:rPr>
          <w:rFonts w:ascii="HG丸ｺﾞｼｯｸM-PRO" w:eastAsia="HG丸ｺﾞｼｯｸM-PRO" w:hAnsi="HG丸ｺﾞｼｯｸM-PRO" w:hint="eastAsia"/>
          <w:color w:val="000000" w:themeColor="text1"/>
          <w:sz w:val="18"/>
          <w:szCs w:val="18"/>
        </w:rPr>
        <w:t>児童養護施設、</w:t>
      </w:r>
      <w:r w:rsidRPr="003F20CF">
        <w:rPr>
          <w:rFonts w:ascii="HG丸ｺﾞｼｯｸM-PRO" w:eastAsia="HG丸ｺﾞｼｯｸM-PRO" w:hAnsi="HG丸ｺﾞｼｯｸM-PRO" w:hint="eastAsia"/>
          <w:color w:val="000000" w:themeColor="text1"/>
          <w:sz w:val="18"/>
          <w:szCs w:val="18"/>
        </w:rPr>
        <w:t>幼稚園、小学校、特別支援学校、認定こども園その他児童が集団生活を営む施設として、市が認めた施設。</w:t>
      </w:r>
    </w:p>
    <w:p w14:paraId="7828D298"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5123FAB8"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（3）基準支給量</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9"/>
      </w:tblGrid>
      <w:tr w:rsidR="003F20CF" w:rsidRPr="003F20CF" w14:paraId="423FA1CD" w14:textId="77777777">
        <w:tc>
          <w:tcPr>
            <w:tcW w:w="4079" w:type="dxa"/>
            <w:shd w:val="clear" w:color="auto" w:fill="D9D9D9"/>
          </w:tcPr>
          <w:p w14:paraId="6C563517" w14:textId="77777777" w:rsidR="00ED3043" w:rsidRPr="003F20CF" w:rsidRDefault="00ED3043">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月利用日数（日）</w:t>
            </w:r>
          </w:p>
        </w:tc>
      </w:tr>
      <w:tr w:rsidR="003F20CF" w:rsidRPr="003F20CF" w14:paraId="0CEFD2CF" w14:textId="77777777">
        <w:tc>
          <w:tcPr>
            <w:tcW w:w="4079" w:type="dxa"/>
          </w:tcPr>
          <w:p w14:paraId="1E2F056C" w14:textId="6807240E" w:rsidR="00F176DD" w:rsidRPr="003F20CF" w:rsidRDefault="00F176DD" w:rsidP="00733411">
            <w:pPr>
              <w:spacing w:line="240" w:lineRule="exact"/>
              <w:jc w:val="center"/>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u w:val="single"/>
              </w:rPr>
              <w:t>原則２週間に１度</w:t>
            </w:r>
          </w:p>
        </w:tc>
      </w:tr>
    </w:tbl>
    <w:p w14:paraId="6777091E"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※児童の状況にもよるが、原則２週間に１度の支援を基準とする（平成24年2月24日厚生労働省障害保健福祉主管課長会議資料参照）。</w:t>
      </w:r>
    </w:p>
    <w:p w14:paraId="5CA5AD65" w14:textId="77777777" w:rsidR="00ED3043" w:rsidRPr="003F20CF"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※障害児の状態等に鑑み、福祉事務所が必要と判断した場合には、原則の日数を超えて利用することができるものとする。</w:t>
      </w:r>
    </w:p>
    <w:p w14:paraId="5AF9F24D"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1D1626B"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（4）支給期間</w:t>
      </w:r>
    </w:p>
    <w:p w14:paraId="18B972AC" w14:textId="77777777" w:rsidR="00ED3043" w:rsidRPr="003F20CF"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1D70F51F"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1178686D"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（5）利用者負担</w:t>
      </w:r>
    </w:p>
    <w:p w14:paraId="534ADFFC" w14:textId="77777777" w:rsidR="00ED3043" w:rsidRPr="003F20CF"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7A7F9DD6" w14:textId="77777777" w:rsidR="00ED3043" w:rsidRPr="003F20CF" w:rsidRDefault="00ED3043">
      <w:pPr>
        <w:spacing w:line="280" w:lineRule="exact"/>
        <w:rPr>
          <w:rFonts w:ascii="HG丸ｺﾞｼｯｸM-PRO" w:eastAsia="HG丸ｺﾞｼｯｸM-PRO" w:hAnsi="HG丸ｺﾞｼｯｸM-PRO"/>
          <w:b/>
          <w:color w:val="000000" w:themeColor="text1"/>
        </w:rPr>
      </w:pPr>
    </w:p>
    <w:p w14:paraId="0CD70C0A" w14:textId="77777777" w:rsidR="00ED3043" w:rsidRPr="003F20CF" w:rsidRDefault="00ED3043">
      <w:pPr>
        <w:spacing w:line="280" w:lineRule="exact"/>
        <w:rPr>
          <w:rFonts w:ascii="HG丸ｺﾞｼｯｸM-PRO" w:eastAsia="HG丸ｺﾞｼｯｸM-PRO" w:hAnsi="HG丸ｺﾞｼｯｸM-PRO"/>
          <w:b/>
          <w:color w:val="000000" w:themeColor="text1"/>
        </w:rPr>
      </w:pPr>
      <w:r w:rsidRPr="003F20CF">
        <w:rPr>
          <w:rFonts w:ascii="HG丸ｺﾞｼｯｸM-PRO" w:eastAsia="HG丸ｺﾞｼｯｸM-PRO" w:hAnsi="HG丸ｺﾞｼｯｸM-PRO" w:hint="eastAsia"/>
          <w:b/>
          <w:color w:val="000000" w:themeColor="text1"/>
        </w:rPr>
        <w:t>（6）留意事項</w:t>
      </w:r>
    </w:p>
    <w:p w14:paraId="30F58153" w14:textId="577343C7" w:rsidR="00ED3043" w:rsidRPr="003F20CF" w:rsidRDefault="00ED3043" w:rsidP="006F324C">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3F20CF">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006F324C" w:rsidRPr="003F20CF">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556F0EA4" w14:textId="77777777" w:rsidR="00ED3043" w:rsidRPr="003F20CF" w:rsidRDefault="00A567B6" w:rsidP="00A567B6">
      <w:pPr>
        <w:spacing w:line="280" w:lineRule="exact"/>
        <w:ind w:left="540" w:hangingChars="300" w:hanging="540"/>
        <w:rPr>
          <w:rFonts w:ascii="HG丸ｺﾞｼｯｸM-PRO" w:eastAsia="HG丸ｺﾞｼｯｸM-PRO" w:hAnsi="HG丸ｺﾞｼｯｸM-PRO"/>
          <w:color w:val="000000" w:themeColor="text1"/>
          <w:sz w:val="18"/>
        </w:rPr>
      </w:pPr>
      <w:r w:rsidRPr="003F20CF">
        <w:rPr>
          <w:rFonts w:ascii="HG丸ｺﾞｼｯｸM-PRO" w:eastAsia="HG丸ｺﾞｼｯｸM-PRO" w:hAnsi="HG丸ｺﾞｼｯｸM-PRO" w:hint="eastAsia"/>
          <w:color w:val="000000" w:themeColor="text1"/>
          <w:sz w:val="18"/>
        </w:rPr>
        <w:t xml:space="preserve">　　・乳児院又は児童養護施設に入所している障害児については、児童福祉法第27条第1項第3号に規定する措置によるものであることから、保育所等訪問支援の提供についても、児童福祉法第21条の６の規定に基づき、やむを得ない事由による措置として市町村が支援の提供を委託する。</w:t>
      </w:r>
    </w:p>
    <w:sectPr w:rsidR="00ED3043" w:rsidRPr="003F20CF">
      <w:foot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D27F0" w14:textId="77777777" w:rsidR="001862F2" w:rsidRDefault="001862F2">
      <w:r>
        <w:separator/>
      </w:r>
    </w:p>
  </w:endnote>
  <w:endnote w:type="continuationSeparator" w:id="0">
    <w:p w14:paraId="73D6BD48" w14:textId="77777777" w:rsidR="001862F2" w:rsidRDefault="0018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D349" w14:textId="77777777" w:rsidR="00AF5633" w:rsidRDefault="00AF5633">
    <w:pPr>
      <w:pStyle w:val="a6"/>
      <w:jc w:val="center"/>
    </w:pPr>
    <w:r>
      <w:fldChar w:fldCharType="begin"/>
    </w:r>
    <w:r>
      <w:instrText>PAGE   \* MERGEFORMAT</w:instrText>
    </w:r>
    <w:r>
      <w:fldChar w:fldCharType="separate"/>
    </w:r>
    <w:r w:rsidR="00DF7169" w:rsidRPr="00DF7169">
      <w:rPr>
        <w:noProof/>
        <w:lang w:val="ja-JP"/>
      </w:rPr>
      <w:t>21</w:t>
    </w:r>
    <w:r>
      <w:fldChar w:fldCharType="end"/>
    </w:r>
  </w:p>
  <w:p w14:paraId="138D6273" w14:textId="77777777" w:rsidR="00AF5633" w:rsidRDefault="00AF5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D5B2" w14:textId="77777777" w:rsidR="001862F2" w:rsidRDefault="001862F2">
      <w:r>
        <w:separator/>
      </w:r>
    </w:p>
  </w:footnote>
  <w:footnote w:type="continuationSeparator" w:id="0">
    <w:p w14:paraId="5AEEFDE0" w14:textId="77777777" w:rsidR="001862F2" w:rsidRDefault="0018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74802"/>
    <w:multiLevelType w:val="hybridMultilevel"/>
    <w:tmpl w:val="6A12B1F2"/>
    <w:lvl w:ilvl="0" w:tplc="C9A2FD34">
      <w:start w:val="2"/>
      <w:numFmt w:val="decimalEnclosedCircle"/>
      <w:lvlText w:val="%1"/>
      <w:lvlJc w:val="left"/>
      <w:pPr>
        <w:ind w:left="721" w:hanging="360"/>
      </w:pPr>
      <w:rPr>
        <w:rFonts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1" w15:restartNumberingAfterBreak="0">
    <w:nsid w:val="6DB86AF1"/>
    <w:multiLevelType w:val="hybridMultilevel"/>
    <w:tmpl w:val="9EF47BC8"/>
    <w:lvl w:ilvl="0" w:tplc="35DCAF66">
      <w:numFmt w:val="bullet"/>
      <w:lvlText w:val="※"/>
      <w:lvlJc w:val="left"/>
      <w:pPr>
        <w:tabs>
          <w:tab w:val="num" w:pos="570"/>
        </w:tabs>
        <w:ind w:left="570" w:hanging="360"/>
      </w:pPr>
      <w:rPr>
        <w:rFonts w:ascii="Times New Roman" w:eastAsia="HG丸ｺﾞｼｯｸM-PRO" w:hAnsi="Times New Roman" w:cs="Times New Roman" w:hint="default"/>
      </w:rPr>
    </w:lvl>
    <w:lvl w:ilvl="1" w:tplc="810AC5E8" w:tentative="1">
      <w:start w:val="1"/>
      <w:numFmt w:val="bullet"/>
      <w:lvlText w:val=""/>
      <w:lvlJc w:val="left"/>
      <w:pPr>
        <w:tabs>
          <w:tab w:val="num" w:pos="1050"/>
        </w:tabs>
        <w:ind w:left="1050" w:hanging="420"/>
      </w:pPr>
      <w:rPr>
        <w:rFonts w:ascii="Wingdings" w:hAnsi="Wingdings" w:hint="default"/>
      </w:rPr>
    </w:lvl>
    <w:lvl w:ilvl="2" w:tplc="C79C53FA" w:tentative="1">
      <w:start w:val="1"/>
      <w:numFmt w:val="bullet"/>
      <w:lvlText w:val=""/>
      <w:lvlJc w:val="left"/>
      <w:pPr>
        <w:tabs>
          <w:tab w:val="num" w:pos="1470"/>
        </w:tabs>
        <w:ind w:left="1470" w:hanging="420"/>
      </w:pPr>
      <w:rPr>
        <w:rFonts w:ascii="Wingdings" w:hAnsi="Wingdings" w:hint="default"/>
      </w:rPr>
    </w:lvl>
    <w:lvl w:ilvl="3" w:tplc="F80A3D08" w:tentative="1">
      <w:start w:val="1"/>
      <w:numFmt w:val="bullet"/>
      <w:lvlText w:val=""/>
      <w:lvlJc w:val="left"/>
      <w:pPr>
        <w:tabs>
          <w:tab w:val="num" w:pos="1890"/>
        </w:tabs>
        <w:ind w:left="1890" w:hanging="420"/>
      </w:pPr>
      <w:rPr>
        <w:rFonts w:ascii="Wingdings" w:hAnsi="Wingdings" w:hint="default"/>
      </w:rPr>
    </w:lvl>
    <w:lvl w:ilvl="4" w:tplc="C84ED098" w:tentative="1">
      <w:start w:val="1"/>
      <w:numFmt w:val="bullet"/>
      <w:lvlText w:val=""/>
      <w:lvlJc w:val="left"/>
      <w:pPr>
        <w:tabs>
          <w:tab w:val="num" w:pos="2310"/>
        </w:tabs>
        <w:ind w:left="2310" w:hanging="420"/>
      </w:pPr>
      <w:rPr>
        <w:rFonts w:ascii="Wingdings" w:hAnsi="Wingdings" w:hint="default"/>
      </w:rPr>
    </w:lvl>
    <w:lvl w:ilvl="5" w:tplc="D6BED548" w:tentative="1">
      <w:start w:val="1"/>
      <w:numFmt w:val="bullet"/>
      <w:lvlText w:val=""/>
      <w:lvlJc w:val="left"/>
      <w:pPr>
        <w:tabs>
          <w:tab w:val="num" w:pos="2730"/>
        </w:tabs>
        <w:ind w:left="2730" w:hanging="420"/>
      </w:pPr>
      <w:rPr>
        <w:rFonts w:ascii="Wingdings" w:hAnsi="Wingdings" w:hint="default"/>
      </w:rPr>
    </w:lvl>
    <w:lvl w:ilvl="6" w:tplc="DD34CEB4" w:tentative="1">
      <w:start w:val="1"/>
      <w:numFmt w:val="bullet"/>
      <w:lvlText w:val=""/>
      <w:lvlJc w:val="left"/>
      <w:pPr>
        <w:tabs>
          <w:tab w:val="num" w:pos="3150"/>
        </w:tabs>
        <w:ind w:left="3150" w:hanging="420"/>
      </w:pPr>
      <w:rPr>
        <w:rFonts w:ascii="Wingdings" w:hAnsi="Wingdings" w:hint="default"/>
      </w:rPr>
    </w:lvl>
    <w:lvl w:ilvl="7" w:tplc="88CEBA76" w:tentative="1">
      <w:start w:val="1"/>
      <w:numFmt w:val="bullet"/>
      <w:lvlText w:val=""/>
      <w:lvlJc w:val="left"/>
      <w:pPr>
        <w:tabs>
          <w:tab w:val="num" w:pos="3570"/>
        </w:tabs>
        <w:ind w:left="3570" w:hanging="420"/>
      </w:pPr>
      <w:rPr>
        <w:rFonts w:ascii="Wingdings" w:hAnsi="Wingdings" w:hint="default"/>
      </w:rPr>
    </w:lvl>
    <w:lvl w:ilvl="8" w:tplc="D2FCB33E"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F0A1FB6"/>
    <w:multiLevelType w:val="hybridMultilevel"/>
    <w:tmpl w:val="B6763BC4"/>
    <w:lvl w:ilvl="0" w:tplc="1A2C88E0">
      <w:start w:val="1"/>
      <w:numFmt w:val="decimal"/>
      <w:lvlText w:val="（%1）"/>
      <w:lvlJc w:val="left"/>
      <w:pPr>
        <w:tabs>
          <w:tab w:val="num" w:pos="720"/>
        </w:tabs>
        <w:ind w:left="720" w:hanging="720"/>
      </w:pPr>
      <w:rPr>
        <w:rFonts w:hint="eastAsia"/>
      </w:rPr>
    </w:lvl>
    <w:lvl w:ilvl="1" w:tplc="5D3E8B98" w:tentative="1">
      <w:start w:val="1"/>
      <w:numFmt w:val="aiueoFullWidth"/>
      <w:lvlText w:val="(%2)"/>
      <w:lvlJc w:val="left"/>
      <w:pPr>
        <w:tabs>
          <w:tab w:val="num" w:pos="840"/>
        </w:tabs>
        <w:ind w:left="840" w:hanging="420"/>
      </w:pPr>
    </w:lvl>
    <w:lvl w:ilvl="2" w:tplc="B5B8E190" w:tentative="1">
      <w:start w:val="1"/>
      <w:numFmt w:val="decimalEnclosedCircle"/>
      <w:lvlText w:val="%3"/>
      <w:lvlJc w:val="left"/>
      <w:pPr>
        <w:tabs>
          <w:tab w:val="num" w:pos="1260"/>
        </w:tabs>
        <w:ind w:left="1260" w:hanging="420"/>
      </w:pPr>
    </w:lvl>
    <w:lvl w:ilvl="3" w:tplc="D472D344" w:tentative="1">
      <w:start w:val="1"/>
      <w:numFmt w:val="decimal"/>
      <w:lvlText w:val="%4."/>
      <w:lvlJc w:val="left"/>
      <w:pPr>
        <w:tabs>
          <w:tab w:val="num" w:pos="1680"/>
        </w:tabs>
        <w:ind w:left="1680" w:hanging="420"/>
      </w:pPr>
    </w:lvl>
    <w:lvl w:ilvl="4" w:tplc="74426DE0" w:tentative="1">
      <w:start w:val="1"/>
      <w:numFmt w:val="aiueoFullWidth"/>
      <w:lvlText w:val="(%5)"/>
      <w:lvlJc w:val="left"/>
      <w:pPr>
        <w:tabs>
          <w:tab w:val="num" w:pos="2100"/>
        </w:tabs>
        <w:ind w:left="2100" w:hanging="420"/>
      </w:pPr>
    </w:lvl>
    <w:lvl w:ilvl="5" w:tplc="AA1EEF32" w:tentative="1">
      <w:start w:val="1"/>
      <w:numFmt w:val="decimalEnclosedCircle"/>
      <w:lvlText w:val="%6"/>
      <w:lvlJc w:val="left"/>
      <w:pPr>
        <w:tabs>
          <w:tab w:val="num" w:pos="2520"/>
        </w:tabs>
        <w:ind w:left="2520" w:hanging="420"/>
      </w:pPr>
    </w:lvl>
    <w:lvl w:ilvl="6" w:tplc="FE54856A" w:tentative="1">
      <w:start w:val="1"/>
      <w:numFmt w:val="decimal"/>
      <w:lvlText w:val="%7."/>
      <w:lvlJc w:val="left"/>
      <w:pPr>
        <w:tabs>
          <w:tab w:val="num" w:pos="2940"/>
        </w:tabs>
        <w:ind w:left="2940" w:hanging="420"/>
      </w:pPr>
    </w:lvl>
    <w:lvl w:ilvl="7" w:tplc="DBB44660" w:tentative="1">
      <w:start w:val="1"/>
      <w:numFmt w:val="aiueoFullWidth"/>
      <w:lvlText w:val="(%8)"/>
      <w:lvlJc w:val="left"/>
      <w:pPr>
        <w:tabs>
          <w:tab w:val="num" w:pos="3360"/>
        </w:tabs>
        <w:ind w:left="3360" w:hanging="420"/>
      </w:pPr>
    </w:lvl>
    <w:lvl w:ilvl="8" w:tplc="5CEE9E84" w:tentative="1">
      <w:start w:val="1"/>
      <w:numFmt w:val="decimalEnclosedCircle"/>
      <w:lvlText w:val="%9"/>
      <w:lvlJc w:val="left"/>
      <w:pPr>
        <w:tabs>
          <w:tab w:val="num" w:pos="3780"/>
        </w:tabs>
        <w:ind w:left="3780" w:hanging="420"/>
      </w:pPr>
    </w:lvl>
  </w:abstractNum>
  <w:abstractNum w:abstractNumId="3" w15:restartNumberingAfterBreak="0">
    <w:nsid w:val="7A695245"/>
    <w:multiLevelType w:val="hybridMultilevel"/>
    <w:tmpl w:val="08669C60"/>
    <w:lvl w:ilvl="0" w:tplc="69E87C7C">
      <w:start w:val="2"/>
      <w:numFmt w:val="bullet"/>
      <w:lvlText w:val="・"/>
      <w:lvlJc w:val="left"/>
      <w:pPr>
        <w:ind w:left="108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num w:numId="1" w16cid:durableId="772431661">
    <w:abstractNumId w:val="1"/>
  </w:num>
  <w:num w:numId="2" w16cid:durableId="1930120162">
    <w:abstractNumId w:val="2"/>
  </w:num>
  <w:num w:numId="3" w16cid:durableId="1240096120">
    <w:abstractNumId w:val="3"/>
  </w:num>
  <w:num w:numId="4" w16cid:durableId="124873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0"/>
  <w:drawingGridVerticalSpacing w:val="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D8"/>
    <w:rsid w:val="00000B69"/>
    <w:rsid w:val="000023A6"/>
    <w:rsid w:val="00004EE5"/>
    <w:rsid w:val="000066F6"/>
    <w:rsid w:val="00040664"/>
    <w:rsid w:val="000451D0"/>
    <w:rsid w:val="00062742"/>
    <w:rsid w:val="00063206"/>
    <w:rsid w:val="00070085"/>
    <w:rsid w:val="000843FD"/>
    <w:rsid w:val="000845F9"/>
    <w:rsid w:val="000C34F8"/>
    <w:rsid w:val="000C50BC"/>
    <w:rsid w:val="000D719F"/>
    <w:rsid w:val="001036C4"/>
    <w:rsid w:val="001045A4"/>
    <w:rsid w:val="00104A1E"/>
    <w:rsid w:val="00105DE5"/>
    <w:rsid w:val="00106718"/>
    <w:rsid w:val="00120FCC"/>
    <w:rsid w:val="00124D84"/>
    <w:rsid w:val="00125CA3"/>
    <w:rsid w:val="00136218"/>
    <w:rsid w:val="001532A1"/>
    <w:rsid w:val="001862F2"/>
    <w:rsid w:val="00186AE0"/>
    <w:rsid w:val="001D7010"/>
    <w:rsid w:val="001E3809"/>
    <w:rsid w:val="00207BA6"/>
    <w:rsid w:val="002305E4"/>
    <w:rsid w:val="002454F7"/>
    <w:rsid w:val="002A2249"/>
    <w:rsid w:val="002A2BB6"/>
    <w:rsid w:val="002D4187"/>
    <w:rsid w:val="002E2133"/>
    <w:rsid w:val="00317240"/>
    <w:rsid w:val="003409D0"/>
    <w:rsid w:val="00361255"/>
    <w:rsid w:val="003736C7"/>
    <w:rsid w:val="0038058A"/>
    <w:rsid w:val="00383D16"/>
    <w:rsid w:val="003A072D"/>
    <w:rsid w:val="003B0846"/>
    <w:rsid w:val="003B0B8E"/>
    <w:rsid w:val="003B4A08"/>
    <w:rsid w:val="003D1082"/>
    <w:rsid w:val="003E0E3E"/>
    <w:rsid w:val="003F20CF"/>
    <w:rsid w:val="003F5F94"/>
    <w:rsid w:val="003F7558"/>
    <w:rsid w:val="0040325A"/>
    <w:rsid w:val="00417BA0"/>
    <w:rsid w:val="00421188"/>
    <w:rsid w:val="004369F0"/>
    <w:rsid w:val="00450E41"/>
    <w:rsid w:val="004536FD"/>
    <w:rsid w:val="00492B6F"/>
    <w:rsid w:val="004A6D0A"/>
    <w:rsid w:val="004D6E85"/>
    <w:rsid w:val="004D7698"/>
    <w:rsid w:val="00501ABB"/>
    <w:rsid w:val="005354C0"/>
    <w:rsid w:val="00540E36"/>
    <w:rsid w:val="005652A4"/>
    <w:rsid w:val="005C590C"/>
    <w:rsid w:val="005E0BD8"/>
    <w:rsid w:val="005F2554"/>
    <w:rsid w:val="00637878"/>
    <w:rsid w:val="006735ED"/>
    <w:rsid w:val="006740CA"/>
    <w:rsid w:val="006816DD"/>
    <w:rsid w:val="00686B2A"/>
    <w:rsid w:val="00692483"/>
    <w:rsid w:val="006B4D57"/>
    <w:rsid w:val="006C0130"/>
    <w:rsid w:val="006C20C3"/>
    <w:rsid w:val="006C26AD"/>
    <w:rsid w:val="006C4A7F"/>
    <w:rsid w:val="006D42DD"/>
    <w:rsid w:val="006E072C"/>
    <w:rsid w:val="006F0DDC"/>
    <w:rsid w:val="006F324C"/>
    <w:rsid w:val="006F5DE5"/>
    <w:rsid w:val="00733411"/>
    <w:rsid w:val="00733F27"/>
    <w:rsid w:val="00734698"/>
    <w:rsid w:val="007346C6"/>
    <w:rsid w:val="007436ED"/>
    <w:rsid w:val="00767F33"/>
    <w:rsid w:val="00785DA8"/>
    <w:rsid w:val="007B6353"/>
    <w:rsid w:val="007E2F49"/>
    <w:rsid w:val="007F43BE"/>
    <w:rsid w:val="00837EF5"/>
    <w:rsid w:val="00844860"/>
    <w:rsid w:val="0084698C"/>
    <w:rsid w:val="00855B48"/>
    <w:rsid w:val="008669BC"/>
    <w:rsid w:val="008B1178"/>
    <w:rsid w:val="008B4A27"/>
    <w:rsid w:val="008C7309"/>
    <w:rsid w:val="008D4BB4"/>
    <w:rsid w:val="008E6020"/>
    <w:rsid w:val="008F0A83"/>
    <w:rsid w:val="00943193"/>
    <w:rsid w:val="009714C8"/>
    <w:rsid w:val="009A5844"/>
    <w:rsid w:val="009A7099"/>
    <w:rsid w:val="009B36B2"/>
    <w:rsid w:val="009C3AFD"/>
    <w:rsid w:val="009C737F"/>
    <w:rsid w:val="009D6D10"/>
    <w:rsid w:val="00A21591"/>
    <w:rsid w:val="00A30F9B"/>
    <w:rsid w:val="00A567B6"/>
    <w:rsid w:val="00A56BC2"/>
    <w:rsid w:val="00A65C23"/>
    <w:rsid w:val="00AB4893"/>
    <w:rsid w:val="00AC7874"/>
    <w:rsid w:val="00AD33B1"/>
    <w:rsid w:val="00AD6682"/>
    <w:rsid w:val="00AE7FAF"/>
    <w:rsid w:val="00AF5633"/>
    <w:rsid w:val="00B01E00"/>
    <w:rsid w:val="00B16117"/>
    <w:rsid w:val="00B54C0C"/>
    <w:rsid w:val="00B670BB"/>
    <w:rsid w:val="00B732A8"/>
    <w:rsid w:val="00BC449F"/>
    <w:rsid w:val="00BD3982"/>
    <w:rsid w:val="00BD49AA"/>
    <w:rsid w:val="00BD777F"/>
    <w:rsid w:val="00C03B00"/>
    <w:rsid w:val="00C05F9F"/>
    <w:rsid w:val="00C40BF2"/>
    <w:rsid w:val="00C436F4"/>
    <w:rsid w:val="00C46069"/>
    <w:rsid w:val="00C65D69"/>
    <w:rsid w:val="00C87640"/>
    <w:rsid w:val="00CB5D80"/>
    <w:rsid w:val="00CD5525"/>
    <w:rsid w:val="00CE0455"/>
    <w:rsid w:val="00CF1871"/>
    <w:rsid w:val="00CF1EAB"/>
    <w:rsid w:val="00D431CD"/>
    <w:rsid w:val="00D537FC"/>
    <w:rsid w:val="00D745BC"/>
    <w:rsid w:val="00D9210E"/>
    <w:rsid w:val="00DC3A62"/>
    <w:rsid w:val="00DC73F6"/>
    <w:rsid w:val="00DD628F"/>
    <w:rsid w:val="00DE15EE"/>
    <w:rsid w:val="00DF7169"/>
    <w:rsid w:val="00E1170E"/>
    <w:rsid w:val="00E5126A"/>
    <w:rsid w:val="00E555FB"/>
    <w:rsid w:val="00E62565"/>
    <w:rsid w:val="00E770F4"/>
    <w:rsid w:val="00E80C43"/>
    <w:rsid w:val="00E83856"/>
    <w:rsid w:val="00E8445C"/>
    <w:rsid w:val="00EA5C46"/>
    <w:rsid w:val="00EB6FE7"/>
    <w:rsid w:val="00EC5E2B"/>
    <w:rsid w:val="00ED3043"/>
    <w:rsid w:val="00EF119E"/>
    <w:rsid w:val="00EF3EE3"/>
    <w:rsid w:val="00EF668B"/>
    <w:rsid w:val="00F03803"/>
    <w:rsid w:val="00F176DD"/>
    <w:rsid w:val="00F22F11"/>
    <w:rsid w:val="00F51259"/>
    <w:rsid w:val="00F5287B"/>
    <w:rsid w:val="00FC2C51"/>
    <w:rsid w:val="00FC3162"/>
    <w:rsid w:val="00FC611A"/>
    <w:rsid w:val="00FC7021"/>
    <w:rsid w:val="00FE0F75"/>
    <w:rsid w:val="00FF51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211A5"/>
  <w15:chartTrackingRefBased/>
  <w15:docId w15:val="{D14E5F02-FF48-438D-A303-BD8565C2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style>
  <w:style w:type="character" w:customStyle="1" w:styleId="a4">
    <w:name w:val="フッター (文字)"/>
    <w:basedOn w:val="a0"/>
  </w:style>
  <w:style w:type="character" w:customStyle="1" w:styleId="a5">
    <w:name w:val="吹き出し (文字)"/>
    <w:basedOn w:val="a0"/>
    <w:rPr>
      <w:rFonts w:ascii="Arial" w:eastAsia="ＭＳ ゴシック" w:hAnsi="Arial"/>
      <w:sz w:val="18"/>
      <w:szCs w:val="18"/>
    </w:rPr>
  </w:style>
  <w:style w:type="paragraph" w:styleId="a6">
    <w:name w:val="footer"/>
    <w:basedOn w:val="a"/>
    <w:pPr>
      <w:tabs>
        <w:tab w:val="center" w:pos="4252"/>
        <w:tab w:val="right" w:pos="8504"/>
      </w:tabs>
      <w:snapToGrid w:val="0"/>
    </w:pPr>
  </w:style>
  <w:style w:type="paragraph" w:customStyle="1" w:styleId="1">
    <w:name w:val="吹き出し1"/>
    <w:basedOn w:val="a"/>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customStyle="1" w:styleId="10">
    <w:name w:val="リスト段落1"/>
    <w:basedOn w:val="a"/>
    <w:pPr>
      <w:ind w:leftChars="400" w:left="840"/>
    </w:pPr>
  </w:style>
  <w:style w:type="paragraph" w:customStyle="1" w:styleId="Default">
    <w:name w:val="Default"/>
    <w:pPr>
      <w:widowControl w:val="0"/>
      <w:autoSpaceDE w:val="0"/>
      <w:autoSpaceDN w:val="0"/>
      <w:adjustRightInd w:val="0"/>
    </w:pPr>
    <w:rPr>
      <w:rFonts w:ascii="ＭＳ 明朝" w:eastAsia="ＭＳ 明朝"/>
      <w:color w:val="000000"/>
      <w:sz w:val="24"/>
      <w:szCs w:val="24"/>
    </w:rPr>
  </w:style>
  <w:style w:type="paragraph" w:styleId="a8">
    <w:name w:val="Body Text Indent"/>
    <w:basedOn w:val="a"/>
    <w:pPr>
      <w:ind w:leftChars="172" w:left="361" w:firstLineChars="100" w:firstLine="180"/>
    </w:pPr>
    <w:rPr>
      <w:rFonts w:eastAsia="HG丸ｺﾞｼｯｸM-PRO"/>
      <w:sz w:val="18"/>
      <w:szCs w:val="23"/>
    </w:rPr>
  </w:style>
  <w:style w:type="paragraph" w:styleId="a9">
    <w:name w:val="List Paragraph"/>
    <w:basedOn w:val="a"/>
    <w:uiPriority w:val="34"/>
    <w:qFormat/>
    <w:rsid w:val="00E8445C"/>
    <w:pPr>
      <w:ind w:leftChars="400" w:left="840"/>
    </w:pPr>
  </w:style>
  <w:style w:type="character" w:styleId="aa">
    <w:name w:val="annotation reference"/>
    <w:basedOn w:val="a0"/>
    <w:uiPriority w:val="99"/>
    <w:semiHidden/>
    <w:unhideWhenUsed/>
    <w:rsid w:val="00BD49AA"/>
    <w:rPr>
      <w:sz w:val="18"/>
      <w:szCs w:val="18"/>
    </w:rPr>
  </w:style>
  <w:style w:type="paragraph" w:styleId="ab">
    <w:name w:val="annotation text"/>
    <w:basedOn w:val="a"/>
    <w:link w:val="ac"/>
    <w:uiPriority w:val="99"/>
    <w:unhideWhenUsed/>
    <w:rsid w:val="00BD49AA"/>
    <w:pPr>
      <w:jc w:val="left"/>
    </w:pPr>
  </w:style>
  <w:style w:type="character" w:customStyle="1" w:styleId="ac">
    <w:name w:val="コメント文字列 (文字)"/>
    <w:basedOn w:val="a0"/>
    <w:link w:val="ab"/>
    <w:uiPriority w:val="99"/>
    <w:rsid w:val="00BD49AA"/>
    <w:rPr>
      <w:rFonts w:ascii="Century" w:eastAsia="ＭＳ 明朝" w:hAnsi="Century"/>
      <w:kern w:val="2"/>
      <w:sz w:val="21"/>
      <w:szCs w:val="22"/>
    </w:rPr>
  </w:style>
  <w:style w:type="paragraph" w:styleId="ad">
    <w:name w:val="annotation subject"/>
    <w:basedOn w:val="ab"/>
    <w:next w:val="ab"/>
    <w:link w:val="ae"/>
    <w:uiPriority w:val="99"/>
    <w:semiHidden/>
    <w:unhideWhenUsed/>
    <w:rsid w:val="00BD49AA"/>
    <w:rPr>
      <w:b/>
      <w:bCs/>
    </w:rPr>
  </w:style>
  <w:style w:type="character" w:customStyle="1" w:styleId="ae">
    <w:name w:val="コメント内容 (文字)"/>
    <w:basedOn w:val="ac"/>
    <w:link w:val="ad"/>
    <w:uiPriority w:val="99"/>
    <w:semiHidden/>
    <w:rsid w:val="00BD49AA"/>
    <w:rPr>
      <w:rFonts w:ascii="Century" w:eastAsia="ＭＳ 明朝"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0057">
      <w:bodyDiv w:val="1"/>
      <w:marLeft w:val="0"/>
      <w:marRight w:val="0"/>
      <w:marTop w:val="0"/>
      <w:marBottom w:val="0"/>
      <w:divBdr>
        <w:top w:val="none" w:sz="0" w:space="0" w:color="auto"/>
        <w:left w:val="none" w:sz="0" w:space="0" w:color="auto"/>
        <w:bottom w:val="none" w:sz="0" w:space="0" w:color="auto"/>
        <w:right w:val="none" w:sz="0" w:space="0" w:color="auto"/>
      </w:divBdr>
    </w:div>
    <w:div w:id="66332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817C-11D6-4CB6-B8E6-C0086B0B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49</Pages>
  <Words>40314</Words>
  <Characters>3506</Characters>
  <Application>Microsoft Office Word</Application>
  <DocSecurity>0</DocSecurity>
  <Lines>29</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福祉部 障害者福祉課</dc:creator>
  <cp:keywords/>
  <cp:lastModifiedBy>山崎　光一</cp:lastModifiedBy>
  <cp:revision>57</cp:revision>
  <cp:lastPrinted>1899-12-31T15:00:00Z</cp:lastPrinted>
  <dcterms:created xsi:type="dcterms:W3CDTF">2018-05-13T23:59:00Z</dcterms:created>
  <dcterms:modified xsi:type="dcterms:W3CDTF">2025-03-28T02:11:00Z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1041-6.6.0.2700</vt:lpwstr>
  </property>
</Properties>
</file>