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9D4E19" w14:textId="77777777" w:rsidR="00ED3043" w:rsidRDefault="00ED3043">
      <w:pPr>
        <w:jc w:val="right"/>
        <w:rPr>
          <w:rFonts w:ascii="HG丸ｺﾞｼｯｸM-PRO" w:eastAsia="HG丸ｺﾞｼｯｸM-PRO" w:hAnsi="HG丸ｺﾞｼｯｸM-PRO"/>
          <w:sz w:val="36"/>
          <w:szCs w:val="36"/>
        </w:rPr>
      </w:pPr>
    </w:p>
    <w:p w14:paraId="412638B9" w14:textId="77777777" w:rsidR="003B0B8E" w:rsidRDefault="003B0B8E">
      <w:pPr>
        <w:jc w:val="right"/>
        <w:rPr>
          <w:rFonts w:ascii="HG丸ｺﾞｼｯｸM-PRO" w:eastAsia="HG丸ｺﾞｼｯｸM-PRO" w:hAnsi="HG丸ｺﾞｼｯｸM-PRO"/>
          <w:sz w:val="36"/>
          <w:szCs w:val="36"/>
        </w:rPr>
      </w:pPr>
    </w:p>
    <w:p w14:paraId="1FC9C796" w14:textId="77777777" w:rsidR="00ED3043" w:rsidRDefault="00ED3043">
      <w:pPr>
        <w:jc w:val="center"/>
        <w:rPr>
          <w:rFonts w:ascii="HG丸ｺﾞｼｯｸM-PRO" w:eastAsia="HG丸ｺﾞｼｯｸM-PRO" w:hAnsi="HG丸ｺﾞｼｯｸM-PRO"/>
          <w:sz w:val="36"/>
          <w:szCs w:val="36"/>
        </w:rPr>
      </w:pPr>
    </w:p>
    <w:p w14:paraId="1AFA894E" w14:textId="77777777" w:rsidR="00ED3043" w:rsidRDefault="00ED3043">
      <w:pPr>
        <w:jc w:val="center"/>
        <w:rPr>
          <w:rFonts w:ascii="HG丸ｺﾞｼｯｸM-PRO" w:eastAsia="HG丸ｺﾞｼｯｸM-PRO" w:hAnsi="HG丸ｺﾞｼｯｸM-PRO"/>
          <w:sz w:val="36"/>
          <w:szCs w:val="36"/>
        </w:rPr>
      </w:pPr>
    </w:p>
    <w:p w14:paraId="18723793" w14:textId="77777777" w:rsidR="00ED3043" w:rsidRDefault="00ED3043">
      <w:pPr>
        <w:jc w:val="center"/>
        <w:rPr>
          <w:rFonts w:ascii="HG丸ｺﾞｼｯｸM-PRO" w:eastAsia="HG丸ｺﾞｼｯｸM-PRO" w:hAnsi="HG丸ｺﾞｼｯｸM-PRO"/>
          <w:sz w:val="36"/>
          <w:szCs w:val="36"/>
        </w:rPr>
      </w:pPr>
    </w:p>
    <w:tbl>
      <w:tblPr>
        <w:tblpPr w:leftFromText="142" w:rightFromText="142"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ED3043" w14:paraId="75A2CE10" w14:textId="77777777">
        <w:trPr>
          <w:trHeight w:val="2458"/>
        </w:trPr>
        <w:tc>
          <w:tcPr>
            <w:tcW w:w="8702" w:type="dxa"/>
            <w:tcBorders>
              <w:top w:val="single" w:sz="18" w:space="0" w:color="auto"/>
              <w:left w:val="single" w:sz="18" w:space="0" w:color="auto"/>
              <w:bottom w:val="single" w:sz="18" w:space="0" w:color="auto"/>
              <w:right w:val="single" w:sz="18" w:space="0" w:color="auto"/>
            </w:tcBorders>
          </w:tcPr>
          <w:p w14:paraId="70CACBC1" w14:textId="77777777" w:rsidR="00ED3043" w:rsidRDefault="00ED3043">
            <w:pPr>
              <w:jc w:val="center"/>
              <w:rPr>
                <w:rFonts w:ascii="HG丸ｺﾞｼｯｸM-PRO" w:eastAsia="HG丸ｺﾞｼｯｸM-PRO" w:hAnsi="HG丸ｺﾞｼｯｸM-PRO"/>
                <w:sz w:val="48"/>
                <w:szCs w:val="48"/>
              </w:rPr>
            </w:pPr>
          </w:p>
          <w:p w14:paraId="2EF7A4A6" w14:textId="77777777" w:rsidR="00ED3043" w:rsidRDefault="00ED3043">
            <w:pPr>
              <w:jc w:val="center"/>
              <w:rPr>
                <w:rFonts w:ascii="HG丸ｺﾞｼｯｸM-PRO" w:eastAsia="HG丸ｺﾞｼｯｸM-PRO" w:hAnsi="HG丸ｺﾞｼｯｸM-PRO"/>
                <w:sz w:val="56"/>
                <w:szCs w:val="48"/>
              </w:rPr>
            </w:pPr>
            <w:r>
              <w:rPr>
                <w:rFonts w:ascii="HG丸ｺﾞｼｯｸM-PRO" w:eastAsia="HG丸ｺﾞｼｯｸM-PRO" w:hAnsi="HG丸ｺﾞｼｯｸM-PRO" w:hint="eastAsia"/>
                <w:sz w:val="56"/>
                <w:szCs w:val="48"/>
              </w:rPr>
              <w:t>静岡市</w:t>
            </w:r>
          </w:p>
          <w:p w14:paraId="6D743FC1" w14:textId="77777777" w:rsidR="00ED3043" w:rsidRDefault="00ED3043">
            <w:pPr>
              <w:jc w:val="center"/>
              <w:rPr>
                <w:rFonts w:ascii="HG丸ｺﾞｼｯｸM-PRO" w:eastAsia="HG丸ｺﾞｼｯｸM-PRO" w:hAnsi="HG丸ｺﾞｼｯｸM-PRO"/>
                <w:sz w:val="56"/>
                <w:szCs w:val="48"/>
              </w:rPr>
            </w:pPr>
            <w:r>
              <w:rPr>
                <w:rFonts w:ascii="HG丸ｺﾞｼｯｸM-PRO" w:eastAsia="HG丸ｺﾞｼｯｸM-PRO" w:hAnsi="HG丸ｺﾞｼｯｸM-PRO" w:hint="eastAsia"/>
                <w:sz w:val="56"/>
                <w:szCs w:val="48"/>
              </w:rPr>
              <w:t>障害福祉サービス等の概要</w:t>
            </w:r>
          </w:p>
          <w:p w14:paraId="1FBECBF2" w14:textId="77777777" w:rsidR="00ED3043" w:rsidRDefault="00ED3043">
            <w:pPr>
              <w:jc w:val="center"/>
              <w:rPr>
                <w:rFonts w:ascii="HG丸ｺﾞｼｯｸM-PRO" w:eastAsia="HG丸ｺﾞｼｯｸM-PRO" w:hAnsi="HG丸ｺﾞｼｯｸM-PRO"/>
                <w:sz w:val="48"/>
                <w:szCs w:val="48"/>
              </w:rPr>
            </w:pPr>
          </w:p>
        </w:tc>
      </w:tr>
    </w:tbl>
    <w:p w14:paraId="01C84323" w14:textId="77777777" w:rsidR="00ED3043" w:rsidRDefault="00ED3043">
      <w:pPr>
        <w:jc w:val="center"/>
        <w:rPr>
          <w:rFonts w:ascii="HG丸ｺﾞｼｯｸM-PRO" w:eastAsia="HG丸ｺﾞｼｯｸM-PRO" w:hAnsi="HG丸ｺﾞｼｯｸM-PRO"/>
          <w:sz w:val="36"/>
          <w:szCs w:val="36"/>
        </w:rPr>
      </w:pPr>
    </w:p>
    <w:p w14:paraId="7AC44AFC" w14:textId="77777777" w:rsidR="00ED3043" w:rsidRDefault="00ED3043">
      <w:pPr>
        <w:jc w:val="center"/>
        <w:rPr>
          <w:rFonts w:ascii="HG丸ｺﾞｼｯｸM-PRO" w:eastAsia="HG丸ｺﾞｼｯｸM-PRO" w:hAnsi="HG丸ｺﾞｼｯｸM-PRO"/>
          <w:sz w:val="48"/>
          <w:szCs w:val="48"/>
        </w:rPr>
      </w:pPr>
    </w:p>
    <w:p w14:paraId="577DAB5F" w14:textId="77777777" w:rsidR="00ED3043" w:rsidRDefault="00ED3043">
      <w:pPr>
        <w:jc w:val="center"/>
        <w:rPr>
          <w:rFonts w:ascii="HG丸ｺﾞｼｯｸM-PRO" w:eastAsia="HG丸ｺﾞｼｯｸM-PRO" w:hAnsi="HG丸ｺﾞｼｯｸM-PRO"/>
          <w:sz w:val="48"/>
          <w:szCs w:val="48"/>
        </w:rPr>
      </w:pPr>
    </w:p>
    <w:p w14:paraId="0B2435CE" w14:textId="77777777" w:rsidR="00ED3043" w:rsidRDefault="00ED3043">
      <w:pPr>
        <w:jc w:val="center"/>
        <w:rPr>
          <w:rFonts w:ascii="HG丸ｺﾞｼｯｸM-PRO" w:eastAsia="HG丸ｺﾞｼｯｸM-PRO" w:hAnsi="HG丸ｺﾞｼｯｸM-PRO"/>
          <w:sz w:val="48"/>
          <w:szCs w:val="48"/>
        </w:rPr>
      </w:pPr>
    </w:p>
    <w:p w14:paraId="76725DE1" w14:textId="77777777" w:rsidR="00ED3043" w:rsidRPr="002A2BB6" w:rsidRDefault="00ED3043">
      <w:pPr>
        <w:rPr>
          <w:rFonts w:ascii="HG丸ｺﾞｼｯｸM-PRO" w:eastAsia="HG丸ｺﾞｼｯｸM-PRO" w:hAnsi="HG丸ｺﾞｼｯｸM-PRO"/>
          <w:color w:val="000000" w:themeColor="text1"/>
          <w:szCs w:val="21"/>
        </w:rPr>
      </w:pPr>
    </w:p>
    <w:p w14:paraId="1C887794" w14:textId="744195F4" w:rsidR="00ED3043" w:rsidRPr="00421188" w:rsidRDefault="00C40BF2">
      <w:pPr>
        <w:jc w:val="center"/>
        <w:rPr>
          <w:rFonts w:ascii="HG丸ｺﾞｼｯｸM-PRO" w:eastAsia="HG丸ｺﾞｼｯｸM-PRO" w:hAnsi="HG丸ｺﾞｼｯｸM-PRO"/>
          <w:color w:val="FF0000"/>
          <w:sz w:val="36"/>
          <w:szCs w:val="36"/>
        </w:rPr>
      </w:pPr>
      <w:r>
        <w:rPr>
          <w:rFonts w:ascii="HG丸ｺﾞｼｯｸM-PRO" w:eastAsia="HG丸ｺﾞｼｯｸM-PRO" w:hAnsi="HG丸ｺﾞｼｯｸM-PRO" w:hint="eastAsia"/>
          <w:color w:val="000000" w:themeColor="text1"/>
          <w:sz w:val="36"/>
          <w:szCs w:val="36"/>
        </w:rPr>
        <w:t>令和</w:t>
      </w:r>
      <w:r w:rsidR="008D4BB4">
        <w:rPr>
          <w:rFonts w:ascii="HG丸ｺﾞｼｯｸM-PRO" w:eastAsia="HG丸ｺﾞｼｯｸM-PRO" w:hAnsi="HG丸ｺﾞｼｯｸM-PRO" w:hint="eastAsia"/>
          <w:color w:val="FF0000"/>
          <w:sz w:val="36"/>
          <w:szCs w:val="36"/>
        </w:rPr>
        <w:t>７</w:t>
      </w:r>
      <w:r w:rsidR="00ED3043" w:rsidRPr="002A2BB6">
        <w:rPr>
          <w:rFonts w:ascii="HG丸ｺﾞｼｯｸM-PRO" w:eastAsia="HG丸ｺﾞｼｯｸM-PRO" w:hAnsi="HG丸ｺﾞｼｯｸM-PRO" w:hint="eastAsia"/>
          <w:color w:val="000000" w:themeColor="text1"/>
          <w:sz w:val="36"/>
          <w:szCs w:val="36"/>
        </w:rPr>
        <w:t>年</w:t>
      </w:r>
      <w:r w:rsidRPr="00C40BF2">
        <w:rPr>
          <w:rFonts w:ascii="HG丸ｺﾞｼｯｸM-PRO" w:eastAsia="HG丸ｺﾞｼｯｸM-PRO" w:hAnsi="HG丸ｺﾞｼｯｸM-PRO" w:hint="eastAsia"/>
          <w:color w:val="FF0000"/>
          <w:sz w:val="36"/>
          <w:szCs w:val="36"/>
        </w:rPr>
        <w:t>４</w:t>
      </w:r>
      <w:r w:rsidR="00ED3043" w:rsidRPr="002A2BB6">
        <w:rPr>
          <w:rFonts w:ascii="HG丸ｺﾞｼｯｸM-PRO" w:eastAsia="HG丸ｺﾞｼｯｸM-PRO" w:hAnsi="HG丸ｺﾞｼｯｸM-PRO" w:hint="eastAsia"/>
          <w:color w:val="000000" w:themeColor="text1"/>
          <w:sz w:val="36"/>
          <w:szCs w:val="36"/>
        </w:rPr>
        <w:t>月</w:t>
      </w:r>
      <w:r w:rsidR="00421188" w:rsidRPr="00421188">
        <w:rPr>
          <w:rFonts w:ascii="HG丸ｺﾞｼｯｸM-PRO" w:eastAsia="HG丸ｺﾞｼｯｸM-PRO" w:hAnsi="HG丸ｺﾞｼｯｸM-PRO" w:hint="eastAsia"/>
          <w:color w:val="FF0000"/>
          <w:sz w:val="36"/>
          <w:szCs w:val="36"/>
        </w:rPr>
        <w:t>改正</w:t>
      </w:r>
    </w:p>
    <w:p w14:paraId="35D6B42A" w14:textId="1BBFC9EF" w:rsidR="00421188" w:rsidRPr="00421188" w:rsidRDefault="00421188">
      <w:pPr>
        <w:jc w:val="center"/>
        <w:rPr>
          <w:rFonts w:ascii="HG丸ｺﾞｼｯｸM-PRO" w:eastAsia="HG丸ｺﾞｼｯｸM-PRO" w:hAnsi="HG丸ｺﾞｼｯｸM-PRO"/>
          <w:color w:val="FF0000"/>
          <w:sz w:val="36"/>
          <w:szCs w:val="36"/>
        </w:rPr>
      </w:pPr>
      <w:r w:rsidRPr="00421188">
        <w:rPr>
          <w:rFonts w:ascii="HG丸ｺﾞｼｯｸM-PRO" w:eastAsia="HG丸ｺﾞｼｯｸM-PRO" w:hAnsi="HG丸ｺﾞｼｯｸM-PRO" w:hint="eastAsia"/>
          <w:color w:val="FF0000"/>
          <w:sz w:val="36"/>
          <w:szCs w:val="36"/>
        </w:rPr>
        <w:t>（令和７年７月適用）</w:t>
      </w:r>
    </w:p>
    <w:p w14:paraId="3A601F8A" w14:textId="77777777" w:rsidR="00ED3043" w:rsidRPr="002A2BB6" w:rsidRDefault="00ED3043">
      <w:pPr>
        <w:wordWrap w:val="0"/>
        <w:jc w:val="center"/>
        <w:rPr>
          <w:rFonts w:ascii="HG丸ｺﾞｼｯｸM-PRO" w:eastAsia="HG丸ｺﾞｼｯｸM-PRO" w:hAnsi="HG丸ｺﾞｼｯｸM-PRO"/>
          <w:color w:val="000000" w:themeColor="text1"/>
          <w:sz w:val="36"/>
          <w:szCs w:val="36"/>
        </w:rPr>
      </w:pPr>
      <w:r w:rsidRPr="002A2BB6">
        <w:rPr>
          <w:rFonts w:ascii="HG丸ｺﾞｼｯｸM-PRO" w:eastAsia="HG丸ｺﾞｼｯｸM-PRO" w:hAnsi="HG丸ｺﾞｼｯｸM-PRO" w:hint="eastAsia"/>
          <w:color w:val="000000" w:themeColor="text1"/>
          <w:sz w:val="36"/>
          <w:szCs w:val="36"/>
        </w:rPr>
        <w:t>静岡市</w:t>
      </w:r>
    </w:p>
    <w:p w14:paraId="14A6C282" w14:textId="77777777" w:rsidR="00ED3043" w:rsidRDefault="00ED3043">
      <w:pPr>
        <w:widowControl/>
        <w:jc w:val="left"/>
        <w:rPr>
          <w:rFonts w:ascii="HG丸ｺﾞｼｯｸM-PRO" w:eastAsia="HG丸ｺﾞｼｯｸM-PRO" w:hAnsi="HG丸ｺﾞｼｯｸM-PRO"/>
          <w:b/>
          <w:sz w:val="24"/>
          <w:szCs w:val="24"/>
        </w:rPr>
      </w:pPr>
    </w:p>
    <w:p w14:paraId="5C80B2BE" w14:textId="77777777" w:rsidR="00ED3043" w:rsidRDefault="00ED3043">
      <w:pPr>
        <w:widowControl/>
        <w:jc w:val="left"/>
        <w:rPr>
          <w:rFonts w:ascii="HG丸ｺﾞｼｯｸM-PRO" w:eastAsia="HG丸ｺﾞｼｯｸM-PRO" w:hAnsi="HG丸ｺﾞｼｯｸM-PRO"/>
          <w:b/>
          <w:sz w:val="24"/>
          <w:szCs w:val="24"/>
        </w:rPr>
      </w:pPr>
    </w:p>
    <w:p w14:paraId="505601BB" w14:textId="77777777" w:rsidR="00ED3043" w:rsidRDefault="00ED304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　次</w:t>
      </w:r>
    </w:p>
    <w:p w14:paraId="0E8D538E" w14:textId="77777777" w:rsidR="00ED3043" w:rsidRDefault="00ED3043">
      <w:pPr>
        <w:jc w:val="center"/>
        <w:rPr>
          <w:rFonts w:ascii="HG丸ｺﾞｼｯｸM-PRO" w:eastAsia="HG丸ｺﾞｼｯｸM-PRO" w:hAnsi="HG丸ｺﾞｼｯｸM-PRO"/>
          <w:bdr w:val="single" w:sz="4" w:space="0" w:color="auto"/>
        </w:rPr>
      </w:pPr>
    </w:p>
    <w:p w14:paraId="5ECB2249" w14:textId="77777777" w:rsidR="00ED3043" w:rsidRDefault="00ED3043">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Ⅰ　障害福祉サービス（障害者総合支援法）</w:t>
      </w:r>
    </w:p>
    <w:p w14:paraId="31EF3119" w14:textId="77777777"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１　居宅介護 ・・・・・・・・・・・・・・・・・・・・・・・・・・・・・・・・８</w:t>
      </w:r>
    </w:p>
    <w:p w14:paraId="403B591C" w14:textId="77777777"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２　重度訪問介護・・・・・・・・・・・・・・・・・・・・・・・・・・・・・・14</w:t>
      </w:r>
    </w:p>
    <w:p w14:paraId="3FD65685" w14:textId="77777777"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３　同行援護・・・・・・・・・・・・・・・・・・・・・・・・・・・・・・・・16</w:t>
      </w:r>
    </w:p>
    <w:p w14:paraId="1CC213DF" w14:textId="77777777"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４　行動援護・・・・・・・・・・・・・・・・・・・・・・・・・・・・・・・・19</w:t>
      </w:r>
    </w:p>
    <w:p w14:paraId="5C810689" w14:textId="77777777"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５　療養介護・・・・・・・・・・・・・・・・・・・・・・・・・・・・・・・・21</w:t>
      </w:r>
    </w:p>
    <w:p w14:paraId="5CE49C45" w14:textId="77777777"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６　生活介護・・・・・・・・・・・・・・・・・・・・・・・・・・・・・・・・22</w:t>
      </w:r>
    </w:p>
    <w:p w14:paraId="494BEF7D" w14:textId="77777777"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７　短期入所・・・・・・・・・・・・・・・・・・・・・・・・・・・・・・・・24</w:t>
      </w:r>
    </w:p>
    <w:p w14:paraId="012F61E2" w14:textId="00D284F8"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８　重度障害者等包括支援・・・・・・・・・・・・・・・・・・・・・・・・・</w:t>
      </w:r>
      <w:r w:rsidRPr="003E0E3E">
        <w:rPr>
          <w:rFonts w:ascii="HG丸ｺﾞｼｯｸM-PRO" w:eastAsia="HG丸ｺﾞｼｯｸM-PRO" w:hAnsi="HG丸ｺﾞｼｯｸM-PRO" w:hint="eastAsia"/>
          <w:strike/>
          <w:color w:val="FF0000"/>
        </w:rPr>
        <w:t>2</w:t>
      </w:r>
      <w:r w:rsidR="003E0E3E" w:rsidRPr="003E0E3E">
        <w:rPr>
          <w:rFonts w:ascii="HG丸ｺﾞｼｯｸM-PRO" w:eastAsia="HG丸ｺﾞｼｯｸM-PRO" w:hAnsi="HG丸ｺﾞｼｯｸM-PRO" w:hint="eastAsia"/>
          <w:strike/>
          <w:color w:val="FF0000"/>
        </w:rPr>
        <w:t>２</w:t>
      </w:r>
      <w:r w:rsidR="003E0E3E" w:rsidRPr="003E0E3E">
        <w:rPr>
          <w:rFonts w:ascii="HG丸ｺﾞｼｯｸM-PRO" w:eastAsia="HG丸ｺﾞｼｯｸM-PRO" w:hAnsi="HG丸ｺﾞｼｯｸM-PRO" w:hint="eastAsia"/>
          <w:color w:val="FF0000"/>
        </w:rPr>
        <w:t>28</w:t>
      </w:r>
    </w:p>
    <w:p w14:paraId="29B53FFC" w14:textId="199EEC0E" w:rsidR="003E0E3E" w:rsidRPr="002A2BB6" w:rsidRDefault="00ED3043" w:rsidP="003E0E3E">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９　施設入所支援・・・・・・・・・・・・・・・・・・・・・・・・・・・・・・</w:t>
      </w:r>
      <w:r w:rsidRPr="003E0E3E">
        <w:rPr>
          <w:rFonts w:ascii="HG丸ｺﾞｼｯｸM-PRO" w:eastAsia="HG丸ｺﾞｼｯｸM-PRO" w:hAnsi="HG丸ｺﾞｼｯｸM-PRO" w:hint="eastAsia"/>
          <w:strike/>
          <w:color w:val="FF0000"/>
        </w:rPr>
        <w:t>28</w:t>
      </w:r>
      <w:r w:rsidR="003E0E3E" w:rsidRPr="003E0E3E">
        <w:rPr>
          <w:rFonts w:ascii="HG丸ｺﾞｼｯｸM-PRO" w:eastAsia="HG丸ｺﾞｼｯｸM-PRO" w:hAnsi="HG丸ｺﾞｼｯｸM-PRO" w:hint="eastAsia"/>
          <w:color w:val="FF0000"/>
        </w:rPr>
        <w:t>30</w:t>
      </w:r>
    </w:p>
    <w:p w14:paraId="2E637E6C" w14:textId="70303B2F"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10　自立訓練（機能訓練）・・・・・・・・・・・・・・・・・・・・・・・・・・</w:t>
      </w:r>
      <w:r w:rsidRPr="003E0E3E">
        <w:rPr>
          <w:rFonts w:ascii="HG丸ｺﾞｼｯｸM-PRO" w:eastAsia="HG丸ｺﾞｼｯｸM-PRO" w:hAnsi="HG丸ｺﾞｼｯｸM-PRO" w:hint="eastAsia"/>
          <w:strike/>
          <w:color w:val="000000" w:themeColor="text1"/>
        </w:rPr>
        <w:t>30</w:t>
      </w:r>
      <w:r w:rsidR="003E0E3E" w:rsidRPr="003E0E3E">
        <w:rPr>
          <w:rFonts w:ascii="HG丸ｺﾞｼｯｸM-PRO" w:eastAsia="HG丸ｺﾞｼｯｸM-PRO" w:hAnsi="HG丸ｺﾞｼｯｸM-PRO" w:hint="eastAsia"/>
          <w:color w:val="FF0000"/>
        </w:rPr>
        <w:t>32</w:t>
      </w:r>
    </w:p>
    <w:p w14:paraId="39F5AF1E" w14:textId="2743D432"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11　自立訓練（生活訓練）・・・・・・・・・・・・・・・・・・・・・・・・・・</w:t>
      </w:r>
      <w:r w:rsidRPr="003E0E3E">
        <w:rPr>
          <w:rFonts w:ascii="HG丸ｺﾞｼｯｸM-PRO" w:eastAsia="HG丸ｺﾞｼｯｸM-PRO" w:hAnsi="HG丸ｺﾞｼｯｸM-PRO" w:hint="eastAsia"/>
          <w:strike/>
          <w:color w:val="000000" w:themeColor="text1"/>
        </w:rPr>
        <w:t>31</w:t>
      </w:r>
      <w:r w:rsidR="003E0E3E" w:rsidRPr="003E0E3E">
        <w:rPr>
          <w:rFonts w:ascii="HG丸ｺﾞｼｯｸM-PRO" w:eastAsia="HG丸ｺﾞｼｯｸM-PRO" w:hAnsi="HG丸ｺﾞｼｯｸM-PRO" w:hint="eastAsia"/>
          <w:color w:val="FF0000"/>
        </w:rPr>
        <w:t>32</w:t>
      </w:r>
    </w:p>
    <w:p w14:paraId="214BE4BC" w14:textId="055B682F"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12　宿泊型自立訓練 ・・・・・・・・・・・・・・・・・・・・・・・・・・・・</w:t>
      </w:r>
      <w:r w:rsidRPr="003E0E3E">
        <w:rPr>
          <w:rFonts w:ascii="HG丸ｺﾞｼｯｸM-PRO" w:eastAsia="HG丸ｺﾞｼｯｸM-PRO" w:hAnsi="HG丸ｺﾞｼｯｸM-PRO" w:hint="eastAsia"/>
          <w:strike/>
          <w:color w:val="FF0000"/>
        </w:rPr>
        <w:t>32</w:t>
      </w:r>
      <w:r w:rsidR="003E0E3E">
        <w:rPr>
          <w:rFonts w:ascii="HG丸ｺﾞｼｯｸM-PRO" w:eastAsia="HG丸ｺﾞｼｯｸM-PRO" w:hAnsi="HG丸ｺﾞｼｯｸM-PRO" w:hint="eastAsia"/>
          <w:strike/>
          <w:color w:val="FF0000"/>
        </w:rPr>
        <w:t>33</w:t>
      </w:r>
    </w:p>
    <w:p w14:paraId="7792BF62" w14:textId="1EB896BD"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13　就労移行支援 ・・・・・・・・・・・・・・・・・・・・・・・・・・・・・</w:t>
      </w:r>
      <w:r w:rsidRPr="003E0E3E">
        <w:rPr>
          <w:rFonts w:ascii="HG丸ｺﾞｼｯｸM-PRO" w:eastAsia="HG丸ｺﾞｼｯｸM-PRO" w:hAnsi="HG丸ｺﾞｼｯｸM-PRO" w:hint="eastAsia"/>
          <w:strike/>
          <w:color w:val="FF0000"/>
        </w:rPr>
        <w:t>33</w:t>
      </w:r>
      <w:r w:rsidR="003E0E3E" w:rsidRPr="003E0E3E">
        <w:rPr>
          <w:rFonts w:ascii="HG丸ｺﾞｼｯｸM-PRO" w:eastAsia="HG丸ｺﾞｼｯｸM-PRO" w:hAnsi="HG丸ｺﾞｼｯｸM-PRO" w:hint="eastAsia"/>
          <w:color w:val="FF0000"/>
        </w:rPr>
        <w:t>34</w:t>
      </w:r>
    </w:p>
    <w:p w14:paraId="53C5108E" w14:textId="2A7B84F6"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14　就労継続支援A型 ・・・・・・・・・・・・・・・・・・・・・・・・・・・</w:t>
      </w:r>
      <w:r w:rsidRPr="003E0E3E">
        <w:rPr>
          <w:rFonts w:ascii="HG丸ｺﾞｼｯｸM-PRO" w:eastAsia="HG丸ｺﾞｼｯｸM-PRO" w:hAnsi="HG丸ｺﾞｼｯｸM-PRO" w:hint="eastAsia"/>
          <w:strike/>
          <w:color w:val="FF0000"/>
        </w:rPr>
        <w:t>35</w:t>
      </w:r>
      <w:r w:rsidR="003E0E3E" w:rsidRPr="003E0E3E">
        <w:rPr>
          <w:rFonts w:ascii="HG丸ｺﾞｼｯｸM-PRO" w:eastAsia="HG丸ｺﾞｼｯｸM-PRO" w:hAnsi="HG丸ｺﾞｼｯｸM-PRO" w:hint="eastAsia"/>
          <w:color w:val="FF0000"/>
        </w:rPr>
        <w:t>36</w:t>
      </w:r>
    </w:p>
    <w:p w14:paraId="4A18FE76" w14:textId="5FA8A2F6"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15　就労継続支援B型 ・・・・・・・・・・・・・・・・・・・・・・・・・・・</w:t>
      </w:r>
      <w:r w:rsidRPr="003E0E3E">
        <w:rPr>
          <w:rFonts w:ascii="HG丸ｺﾞｼｯｸM-PRO" w:eastAsia="HG丸ｺﾞｼｯｸM-PRO" w:hAnsi="HG丸ｺﾞｼｯｸM-PRO" w:hint="eastAsia"/>
          <w:strike/>
          <w:color w:val="FF0000"/>
        </w:rPr>
        <w:t>36</w:t>
      </w:r>
      <w:r w:rsidR="003E0E3E" w:rsidRPr="003E0E3E">
        <w:rPr>
          <w:rFonts w:ascii="HG丸ｺﾞｼｯｸM-PRO" w:eastAsia="HG丸ｺﾞｼｯｸM-PRO" w:hAnsi="HG丸ｺﾞｼｯｸM-PRO" w:hint="eastAsia"/>
          <w:color w:val="FF0000"/>
        </w:rPr>
        <w:t>38</w:t>
      </w:r>
    </w:p>
    <w:p w14:paraId="3BE6DDC4" w14:textId="6380B026" w:rsidR="005E0BD8" w:rsidRPr="002A2BB6" w:rsidRDefault="005E0BD8">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16　就労定着支援 ・・・・・・・・・・・・・・・・・・・・・・・・・・・・・</w:t>
      </w:r>
      <w:r w:rsidRPr="003E0E3E">
        <w:rPr>
          <w:rFonts w:ascii="HG丸ｺﾞｼｯｸM-PRO" w:eastAsia="HG丸ｺﾞｼｯｸM-PRO" w:hAnsi="HG丸ｺﾞｼｯｸM-PRO" w:hint="eastAsia"/>
          <w:strike/>
          <w:color w:val="FF0000"/>
        </w:rPr>
        <w:t>38</w:t>
      </w:r>
      <w:r w:rsidR="003E0E3E" w:rsidRPr="003E0E3E">
        <w:rPr>
          <w:rFonts w:ascii="HG丸ｺﾞｼｯｸM-PRO" w:eastAsia="HG丸ｺﾞｼｯｸM-PRO" w:hAnsi="HG丸ｺﾞｼｯｸM-PRO" w:hint="eastAsia"/>
          <w:color w:val="FF0000"/>
        </w:rPr>
        <w:t>40</w:t>
      </w:r>
    </w:p>
    <w:p w14:paraId="22D68D6F" w14:textId="5AF29A83" w:rsidR="005E0BD8" w:rsidRPr="002A2BB6" w:rsidRDefault="005E0BD8">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17　自立生活援助 ・・・・・・・・・・・・・・・・・・・・・・・・・・・・・</w:t>
      </w:r>
      <w:r w:rsidRPr="003E0E3E">
        <w:rPr>
          <w:rFonts w:ascii="HG丸ｺﾞｼｯｸM-PRO" w:eastAsia="HG丸ｺﾞｼｯｸM-PRO" w:hAnsi="HG丸ｺﾞｼｯｸM-PRO" w:hint="eastAsia"/>
          <w:strike/>
          <w:color w:val="FF0000"/>
        </w:rPr>
        <w:t>38</w:t>
      </w:r>
      <w:r w:rsidR="003E0E3E" w:rsidRPr="003E0E3E">
        <w:rPr>
          <w:rFonts w:ascii="HG丸ｺﾞｼｯｸM-PRO" w:eastAsia="HG丸ｺﾞｼｯｸM-PRO" w:hAnsi="HG丸ｺﾞｼｯｸM-PRO" w:hint="eastAsia"/>
          <w:color w:val="FF0000"/>
        </w:rPr>
        <w:t>41</w:t>
      </w:r>
    </w:p>
    <w:p w14:paraId="1BFC9E03" w14:textId="281E8555" w:rsidR="00ED3043" w:rsidRPr="002A2BB6" w:rsidRDefault="005E0BD8">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18</w:t>
      </w:r>
      <w:r w:rsidR="00ED3043" w:rsidRPr="002A2BB6">
        <w:rPr>
          <w:rFonts w:ascii="HG丸ｺﾞｼｯｸM-PRO" w:eastAsia="HG丸ｺﾞｼｯｸM-PRO" w:hAnsi="HG丸ｺﾞｼｯｸM-PRO" w:hint="eastAsia"/>
          <w:color w:val="000000" w:themeColor="text1"/>
        </w:rPr>
        <w:t xml:space="preserve">　共同生活援助（グループホーム）・・・・・・・・・・・・・・・・・・・・・</w:t>
      </w:r>
      <w:r w:rsidRPr="003E0E3E">
        <w:rPr>
          <w:rFonts w:ascii="HG丸ｺﾞｼｯｸM-PRO" w:eastAsia="HG丸ｺﾞｼｯｸM-PRO" w:hAnsi="HG丸ｺﾞｼｯｸM-PRO" w:hint="eastAsia"/>
          <w:strike/>
          <w:color w:val="FF0000"/>
        </w:rPr>
        <w:t>39</w:t>
      </w:r>
      <w:r w:rsidR="003E0E3E" w:rsidRPr="003E0E3E">
        <w:rPr>
          <w:rFonts w:ascii="HG丸ｺﾞｼｯｸM-PRO" w:eastAsia="HG丸ｺﾞｼｯｸM-PRO" w:hAnsi="HG丸ｺﾞｼｯｸM-PRO" w:hint="eastAsia"/>
          <w:color w:val="FF0000"/>
        </w:rPr>
        <w:t>43</w:t>
      </w:r>
    </w:p>
    <w:p w14:paraId="4546A5E4" w14:textId="77777777" w:rsidR="00ED3043" w:rsidRPr="002A2BB6" w:rsidRDefault="00ED3043">
      <w:pPr>
        <w:rPr>
          <w:rFonts w:ascii="HG丸ｺﾞｼｯｸM-PRO" w:eastAsia="HG丸ｺﾞｼｯｸM-PRO" w:hAnsi="HG丸ｺﾞｼｯｸM-PRO"/>
          <w:color w:val="000000" w:themeColor="text1"/>
          <w:bdr w:val="single" w:sz="4" w:space="0" w:color="auto"/>
        </w:rPr>
      </w:pPr>
    </w:p>
    <w:p w14:paraId="4256FCA3" w14:textId="77777777" w:rsidR="00ED3043" w:rsidRPr="002A2BB6" w:rsidRDefault="00ED3043">
      <w:pPr>
        <w:rPr>
          <w:rFonts w:ascii="HG丸ｺﾞｼｯｸM-PRO" w:eastAsia="HG丸ｺﾞｼｯｸM-PRO" w:hAnsi="HG丸ｺﾞｼｯｸM-PRO"/>
          <w:color w:val="000000" w:themeColor="text1"/>
          <w:bdr w:val="single" w:sz="4" w:space="0" w:color="auto"/>
        </w:rPr>
      </w:pPr>
      <w:r w:rsidRPr="002A2BB6">
        <w:rPr>
          <w:rFonts w:ascii="HG丸ｺﾞｼｯｸM-PRO" w:eastAsia="HG丸ｺﾞｼｯｸM-PRO" w:hAnsi="HG丸ｺﾞｼｯｸM-PRO" w:hint="eastAsia"/>
          <w:color w:val="000000" w:themeColor="text1"/>
          <w:bdr w:val="single" w:sz="4" w:space="0" w:color="auto"/>
        </w:rPr>
        <w:t>Ⅱ　地域相談支援（障害者総合支援法）</w:t>
      </w:r>
    </w:p>
    <w:p w14:paraId="1E26C6C5" w14:textId="3D471A0B"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１　地域移行支援・・・・・・・・・・・・・・・・・・・・・・・・・・・・・・</w:t>
      </w:r>
      <w:r w:rsidR="005E0BD8" w:rsidRPr="00421188">
        <w:rPr>
          <w:rFonts w:ascii="HG丸ｺﾞｼｯｸM-PRO" w:eastAsia="HG丸ｺﾞｼｯｸM-PRO" w:hAnsi="HG丸ｺﾞｼｯｸM-PRO" w:hint="eastAsia"/>
          <w:strike/>
          <w:color w:val="FF0000"/>
        </w:rPr>
        <w:t>41</w:t>
      </w:r>
      <w:r w:rsidR="00421188" w:rsidRPr="00421188">
        <w:rPr>
          <w:rFonts w:ascii="HG丸ｺﾞｼｯｸM-PRO" w:eastAsia="HG丸ｺﾞｼｯｸM-PRO" w:hAnsi="HG丸ｺﾞｼｯｸM-PRO" w:hint="eastAsia"/>
          <w:color w:val="FF0000"/>
        </w:rPr>
        <w:t>45</w:t>
      </w:r>
    </w:p>
    <w:p w14:paraId="50A426F7" w14:textId="6BBEDCB4" w:rsidR="00ED3043" w:rsidRPr="002A2BB6" w:rsidRDefault="00ED3043">
      <w:pPr>
        <w:ind w:firstLineChars="100" w:firstLine="210"/>
        <w:rPr>
          <w:rFonts w:ascii="HG丸ｺﾞｼｯｸM-PRO" w:eastAsia="HG丸ｺﾞｼｯｸM-PRO" w:hAnsi="HG丸ｺﾞｼｯｸM-PRO"/>
          <w:color w:val="000000" w:themeColor="text1"/>
          <w:bdr w:val="single" w:sz="4" w:space="0" w:color="auto"/>
        </w:rPr>
      </w:pPr>
      <w:r w:rsidRPr="002A2BB6">
        <w:rPr>
          <w:rFonts w:ascii="HG丸ｺﾞｼｯｸM-PRO" w:eastAsia="HG丸ｺﾞｼｯｸM-PRO" w:hAnsi="HG丸ｺﾞｼｯｸM-PRO" w:hint="eastAsia"/>
          <w:color w:val="000000" w:themeColor="text1"/>
        </w:rPr>
        <w:t>２　地域定着支援・・・・・・・・・・・・・・・・・・・・・・・・・・・・・・</w:t>
      </w:r>
      <w:r w:rsidR="005E0BD8" w:rsidRPr="00421188">
        <w:rPr>
          <w:rFonts w:ascii="HG丸ｺﾞｼｯｸM-PRO" w:eastAsia="HG丸ｺﾞｼｯｸM-PRO" w:hAnsi="HG丸ｺﾞｼｯｸM-PRO" w:hint="eastAsia"/>
          <w:strike/>
          <w:color w:val="FF0000"/>
        </w:rPr>
        <w:t>42</w:t>
      </w:r>
      <w:r w:rsidR="00421188" w:rsidRPr="00421188">
        <w:rPr>
          <w:rFonts w:ascii="HG丸ｺﾞｼｯｸM-PRO" w:eastAsia="HG丸ｺﾞｼｯｸM-PRO" w:hAnsi="HG丸ｺﾞｼｯｸM-PRO" w:hint="eastAsia"/>
          <w:color w:val="FF0000"/>
        </w:rPr>
        <w:t>46</w:t>
      </w:r>
    </w:p>
    <w:p w14:paraId="4477C2CC" w14:textId="77777777" w:rsidR="00ED3043" w:rsidRPr="002A2BB6" w:rsidRDefault="00ED3043">
      <w:pPr>
        <w:rPr>
          <w:rFonts w:ascii="HG丸ｺﾞｼｯｸM-PRO" w:eastAsia="HG丸ｺﾞｼｯｸM-PRO" w:hAnsi="HG丸ｺﾞｼｯｸM-PRO"/>
          <w:color w:val="000000" w:themeColor="text1"/>
          <w:bdr w:val="single" w:sz="4" w:space="0" w:color="auto"/>
        </w:rPr>
      </w:pPr>
    </w:p>
    <w:p w14:paraId="4178E99F" w14:textId="77777777" w:rsidR="00ED3043" w:rsidRPr="002A2BB6" w:rsidRDefault="00ED3043">
      <w:pPr>
        <w:rPr>
          <w:rFonts w:ascii="HG丸ｺﾞｼｯｸM-PRO" w:eastAsia="HG丸ｺﾞｼｯｸM-PRO" w:hAnsi="HG丸ｺﾞｼｯｸM-PRO"/>
          <w:color w:val="000000" w:themeColor="text1"/>
          <w:bdr w:val="single" w:sz="4" w:space="0" w:color="auto"/>
        </w:rPr>
      </w:pPr>
      <w:r w:rsidRPr="002A2BB6">
        <w:rPr>
          <w:rFonts w:ascii="HG丸ｺﾞｼｯｸM-PRO" w:eastAsia="HG丸ｺﾞｼｯｸM-PRO" w:hAnsi="HG丸ｺﾞｼｯｸM-PRO" w:hint="eastAsia"/>
          <w:color w:val="000000" w:themeColor="text1"/>
          <w:bdr w:val="single" w:sz="4" w:space="0" w:color="auto"/>
        </w:rPr>
        <w:t>Ⅲ　障害児通所支援（児童福祉法）</w:t>
      </w:r>
    </w:p>
    <w:p w14:paraId="56A7469C" w14:textId="53179A5A" w:rsidR="00ED3043" w:rsidRPr="002A2BB6" w:rsidRDefault="00ED3043">
      <w:pPr>
        <w:ind w:firstLineChars="100" w:firstLine="210"/>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hint="eastAsia"/>
          <w:color w:val="000000" w:themeColor="text1"/>
        </w:rPr>
        <w:t>１　児童発達支援・・・・・・・・・・・・・・・・・・・・・・・・・・・・・・</w:t>
      </w:r>
      <w:r w:rsidR="005E0BD8" w:rsidRPr="00421188">
        <w:rPr>
          <w:rFonts w:ascii="HG丸ｺﾞｼｯｸM-PRO" w:eastAsia="HG丸ｺﾞｼｯｸM-PRO" w:hAnsi="HG丸ｺﾞｼｯｸM-PRO" w:hint="eastAsia"/>
          <w:strike/>
          <w:color w:val="FF0000"/>
        </w:rPr>
        <w:t>43</w:t>
      </w:r>
      <w:r w:rsidR="00421188" w:rsidRPr="00421188">
        <w:rPr>
          <w:rFonts w:ascii="HG丸ｺﾞｼｯｸM-PRO" w:eastAsia="HG丸ｺﾞｼｯｸM-PRO" w:hAnsi="HG丸ｺﾞｼｯｸM-PRO" w:hint="eastAsia"/>
          <w:color w:val="FF0000"/>
        </w:rPr>
        <w:t>47</w:t>
      </w:r>
    </w:p>
    <w:p w14:paraId="6A4CC44F" w14:textId="77777777" w:rsidR="00ED3043" w:rsidRPr="00421188" w:rsidRDefault="00ED3043">
      <w:pPr>
        <w:ind w:firstLineChars="100" w:firstLine="210"/>
        <w:rPr>
          <w:rFonts w:ascii="HG丸ｺﾞｼｯｸM-PRO" w:eastAsia="HG丸ｺﾞｼｯｸM-PRO" w:hAnsi="HG丸ｺﾞｼｯｸM-PRO"/>
          <w:strike/>
          <w:color w:val="000000" w:themeColor="text1"/>
        </w:rPr>
      </w:pPr>
      <w:r w:rsidRPr="00421188">
        <w:rPr>
          <w:rFonts w:ascii="HG丸ｺﾞｼｯｸM-PRO" w:eastAsia="HG丸ｺﾞｼｯｸM-PRO" w:hAnsi="HG丸ｺﾞｼｯｸM-PRO" w:hint="eastAsia"/>
          <w:strike/>
          <w:color w:val="FF0000"/>
        </w:rPr>
        <w:t>２　医療型児童発達支援・・・・・・・・・・・・・・・・・・・・・・・・・・・</w:t>
      </w:r>
      <w:r w:rsidR="005E0BD8" w:rsidRPr="00421188">
        <w:rPr>
          <w:rFonts w:ascii="HG丸ｺﾞｼｯｸM-PRO" w:eastAsia="HG丸ｺﾞｼｯｸM-PRO" w:hAnsi="HG丸ｺﾞｼｯｸM-PRO" w:hint="eastAsia"/>
          <w:strike/>
          <w:color w:val="FF0000"/>
        </w:rPr>
        <w:t>44</w:t>
      </w:r>
    </w:p>
    <w:p w14:paraId="1E13EB49" w14:textId="743E492B" w:rsidR="00ED3043" w:rsidRPr="002A2BB6" w:rsidRDefault="00ED3043">
      <w:pPr>
        <w:ind w:firstLineChars="100" w:firstLine="210"/>
        <w:rPr>
          <w:rFonts w:ascii="HG丸ｺﾞｼｯｸM-PRO" w:eastAsia="HG丸ｺﾞｼｯｸM-PRO" w:hAnsi="HG丸ｺﾞｼｯｸM-PRO"/>
          <w:color w:val="000000" w:themeColor="text1"/>
        </w:rPr>
      </w:pPr>
      <w:r w:rsidRPr="00421188">
        <w:rPr>
          <w:rFonts w:ascii="HG丸ｺﾞｼｯｸM-PRO" w:eastAsia="HG丸ｺﾞｼｯｸM-PRO" w:hAnsi="HG丸ｺﾞｼｯｸM-PRO" w:hint="eastAsia"/>
          <w:strike/>
          <w:color w:val="FF0000"/>
        </w:rPr>
        <w:t>３</w:t>
      </w:r>
      <w:r w:rsidR="00421188" w:rsidRPr="00421188">
        <w:rPr>
          <w:rFonts w:ascii="HG丸ｺﾞｼｯｸM-PRO" w:eastAsia="HG丸ｺﾞｼｯｸM-PRO" w:hAnsi="HG丸ｺﾞｼｯｸM-PRO" w:hint="eastAsia"/>
          <w:color w:val="FF0000"/>
        </w:rPr>
        <w:t>２</w:t>
      </w:r>
      <w:r w:rsidRPr="002A2BB6">
        <w:rPr>
          <w:rFonts w:ascii="HG丸ｺﾞｼｯｸM-PRO" w:eastAsia="HG丸ｺﾞｼｯｸM-PRO" w:hAnsi="HG丸ｺﾞｼｯｸM-PRO" w:hint="eastAsia"/>
          <w:color w:val="000000" w:themeColor="text1"/>
        </w:rPr>
        <w:t xml:space="preserve">　放課後等デイサービス・・・・・・・・・・・・・・・・・・・・・・・・・・</w:t>
      </w:r>
      <w:r w:rsidR="005E0BD8" w:rsidRPr="00421188">
        <w:rPr>
          <w:rFonts w:ascii="HG丸ｺﾞｼｯｸM-PRO" w:eastAsia="HG丸ｺﾞｼｯｸM-PRO" w:hAnsi="HG丸ｺﾞｼｯｸM-PRO" w:hint="eastAsia"/>
          <w:strike/>
          <w:color w:val="FF0000"/>
        </w:rPr>
        <w:t>45</w:t>
      </w:r>
      <w:r w:rsidR="00421188" w:rsidRPr="00421188">
        <w:rPr>
          <w:rFonts w:ascii="HG丸ｺﾞｼｯｸM-PRO" w:eastAsia="HG丸ｺﾞｼｯｸM-PRO" w:hAnsi="HG丸ｺﾞｼｯｸM-PRO" w:hint="eastAsia"/>
          <w:color w:val="FF0000"/>
        </w:rPr>
        <w:t>49</w:t>
      </w:r>
    </w:p>
    <w:p w14:paraId="7D360829" w14:textId="1489FBD9" w:rsidR="005E0BD8" w:rsidRPr="002A2BB6" w:rsidRDefault="00ED3043">
      <w:pPr>
        <w:ind w:firstLineChars="100" w:firstLine="210"/>
        <w:rPr>
          <w:rFonts w:ascii="HG丸ｺﾞｼｯｸM-PRO" w:eastAsia="HG丸ｺﾞｼｯｸM-PRO" w:hAnsi="HG丸ｺﾞｼｯｸM-PRO"/>
          <w:color w:val="000000" w:themeColor="text1"/>
        </w:rPr>
      </w:pPr>
      <w:r w:rsidRPr="00421188">
        <w:rPr>
          <w:rFonts w:ascii="HG丸ｺﾞｼｯｸM-PRO" w:eastAsia="HG丸ｺﾞｼｯｸM-PRO" w:hAnsi="HG丸ｺﾞｼｯｸM-PRO" w:hint="eastAsia"/>
          <w:strike/>
          <w:color w:val="FF0000"/>
        </w:rPr>
        <w:t>４</w:t>
      </w:r>
      <w:r w:rsidR="00421188" w:rsidRPr="00421188">
        <w:rPr>
          <w:rFonts w:ascii="HG丸ｺﾞｼｯｸM-PRO" w:eastAsia="HG丸ｺﾞｼｯｸM-PRO" w:hAnsi="HG丸ｺﾞｼｯｸM-PRO" w:hint="eastAsia"/>
          <w:color w:val="FF0000"/>
        </w:rPr>
        <w:t>３</w:t>
      </w:r>
      <w:r w:rsidRPr="002A2BB6">
        <w:rPr>
          <w:rFonts w:ascii="HG丸ｺﾞｼｯｸM-PRO" w:eastAsia="HG丸ｺﾞｼｯｸM-PRO" w:hAnsi="HG丸ｺﾞｼｯｸM-PRO" w:hint="eastAsia"/>
          <w:color w:val="000000" w:themeColor="text1"/>
        </w:rPr>
        <w:t xml:space="preserve">　</w:t>
      </w:r>
      <w:r w:rsidR="005E0BD8" w:rsidRPr="002A2BB6">
        <w:rPr>
          <w:rFonts w:ascii="HG丸ｺﾞｼｯｸM-PRO" w:eastAsia="HG丸ｺﾞｼｯｸM-PRO" w:hAnsi="HG丸ｺﾞｼｯｸM-PRO" w:hint="eastAsia"/>
          <w:color w:val="000000" w:themeColor="text1"/>
        </w:rPr>
        <w:t>訪問型児童発達支援・・・・・・・・・・・・・・・・・・・・・・・・・・・</w:t>
      </w:r>
      <w:r w:rsidR="005E0BD8" w:rsidRPr="00421188">
        <w:rPr>
          <w:rFonts w:ascii="HG丸ｺﾞｼｯｸM-PRO" w:eastAsia="HG丸ｺﾞｼｯｸM-PRO" w:hAnsi="HG丸ｺﾞｼｯｸM-PRO" w:hint="eastAsia"/>
          <w:strike/>
          <w:color w:val="FF0000"/>
        </w:rPr>
        <w:t>46</w:t>
      </w:r>
      <w:r w:rsidR="00421188" w:rsidRPr="00421188">
        <w:rPr>
          <w:rFonts w:ascii="HG丸ｺﾞｼｯｸM-PRO" w:eastAsia="HG丸ｺﾞｼｯｸM-PRO" w:hAnsi="HG丸ｺﾞｼｯｸM-PRO" w:hint="eastAsia"/>
          <w:color w:val="FF0000"/>
        </w:rPr>
        <w:t>50</w:t>
      </w:r>
    </w:p>
    <w:p w14:paraId="1CE41963" w14:textId="0C8F65D0" w:rsidR="00ED3043" w:rsidRPr="002A2BB6" w:rsidRDefault="005E0BD8">
      <w:pPr>
        <w:ind w:firstLineChars="100" w:firstLine="210"/>
        <w:rPr>
          <w:rFonts w:ascii="HG丸ｺﾞｼｯｸM-PRO" w:eastAsia="HG丸ｺﾞｼｯｸM-PRO" w:hAnsi="HG丸ｺﾞｼｯｸM-PRO"/>
          <w:color w:val="000000" w:themeColor="text1"/>
        </w:rPr>
      </w:pPr>
      <w:r w:rsidRPr="00421188">
        <w:rPr>
          <w:rFonts w:ascii="HG丸ｺﾞｼｯｸM-PRO" w:eastAsia="HG丸ｺﾞｼｯｸM-PRO" w:hAnsi="HG丸ｺﾞｼｯｸM-PRO" w:hint="eastAsia"/>
          <w:strike/>
          <w:color w:val="FF0000"/>
        </w:rPr>
        <w:t>５</w:t>
      </w:r>
      <w:r w:rsidR="00421188" w:rsidRPr="00421188">
        <w:rPr>
          <w:rFonts w:ascii="HG丸ｺﾞｼｯｸM-PRO" w:eastAsia="HG丸ｺﾞｼｯｸM-PRO" w:hAnsi="HG丸ｺﾞｼｯｸM-PRO" w:hint="eastAsia"/>
          <w:color w:val="FF0000"/>
        </w:rPr>
        <w:t>４</w:t>
      </w:r>
      <w:r w:rsidRPr="002A2BB6">
        <w:rPr>
          <w:rFonts w:ascii="HG丸ｺﾞｼｯｸM-PRO" w:eastAsia="HG丸ｺﾞｼｯｸM-PRO" w:hAnsi="HG丸ｺﾞｼｯｸM-PRO" w:hint="eastAsia"/>
          <w:color w:val="000000" w:themeColor="text1"/>
        </w:rPr>
        <w:t xml:space="preserve">　</w:t>
      </w:r>
      <w:r w:rsidR="00ED3043" w:rsidRPr="002A2BB6">
        <w:rPr>
          <w:rFonts w:ascii="HG丸ｺﾞｼｯｸM-PRO" w:eastAsia="HG丸ｺﾞｼｯｸM-PRO" w:hAnsi="HG丸ｺﾞｼｯｸM-PRO" w:hint="eastAsia"/>
          <w:color w:val="000000" w:themeColor="text1"/>
        </w:rPr>
        <w:t>保育所等訪問支援・・・・・・・・・・・・・・・・・・・・・・・・・・・・</w:t>
      </w:r>
      <w:r w:rsidRPr="00421188">
        <w:rPr>
          <w:rFonts w:ascii="HG丸ｺﾞｼｯｸM-PRO" w:eastAsia="HG丸ｺﾞｼｯｸM-PRO" w:hAnsi="HG丸ｺﾞｼｯｸM-PRO" w:hint="eastAsia"/>
          <w:strike/>
          <w:color w:val="FF0000"/>
        </w:rPr>
        <w:t>47</w:t>
      </w:r>
      <w:r w:rsidR="00421188" w:rsidRPr="00421188">
        <w:rPr>
          <w:rFonts w:ascii="HG丸ｺﾞｼｯｸM-PRO" w:eastAsia="HG丸ｺﾞｼｯｸM-PRO" w:hAnsi="HG丸ｺﾞｼｯｸM-PRO" w:hint="eastAsia"/>
          <w:color w:val="FF0000"/>
        </w:rPr>
        <w:t>51</w:t>
      </w:r>
    </w:p>
    <w:p w14:paraId="75AEB49E" w14:textId="77777777" w:rsidR="00ED3043" w:rsidRPr="002A2BB6" w:rsidRDefault="00ED3043">
      <w:pPr>
        <w:widowControl/>
        <w:jc w:val="left"/>
        <w:rPr>
          <w:rFonts w:ascii="HG丸ｺﾞｼｯｸM-PRO" w:eastAsia="HG丸ｺﾞｼｯｸM-PRO" w:hAnsi="HG丸ｺﾞｼｯｸM-PRO"/>
          <w:color w:val="000000" w:themeColor="text1"/>
          <w:bdr w:val="single" w:sz="4" w:space="0" w:color="auto"/>
        </w:rPr>
      </w:pPr>
    </w:p>
    <w:p w14:paraId="4A540071" w14:textId="77777777" w:rsidR="00ED3043" w:rsidRPr="002A2BB6" w:rsidRDefault="00ED3043">
      <w:pPr>
        <w:widowControl/>
        <w:jc w:val="left"/>
        <w:rPr>
          <w:rFonts w:ascii="HG丸ｺﾞｼｯｸM-PRO" w:eastAsia="HG丸ｺﾞｼｯｸM-PRO" w:hAnsi="HG丸ｺﾞｼｯｸM-PRO"/>
          <w:color w:val="000000" w:themeColor="text1"/>
        </w:rPr>
      </w:pPr>
      <w:r w:rsidRPr="002A2BB6">
        <w:rPr>
          <w:rFonts w:ascii="HG丸ｺﾞｼｯｸM-PRO" w:eastAsia="HG丸ｺﾞｼｯｸM-PRO" w:hAnsi="HG丸ｺﾞｼｯｸM-PRO"/>
          <w:color w:val="000000" w:themeColor="text1"/>
        </w:rPr>
        <w:br w:type="page"/>
      </w:r>
    </w:p>
    <w:p w14:paraId="13A1D063" w14:textId="44307A50" w:rsidR="00ED3043" w:rsidRDefault="00ED3043">
      <w:pPr>
        <w:widowControl/>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参　考　資　料</w:t>
      </w:r>
    </w:p>
    <w:p w14:paraId="41C41791" w14:textId="77777777" w:rsidR="00ED3043" w:rsidRDefault="00ED3043">
      <w:pPr>
        <w:widowControl/>
        <w:spacing w:line="240" w:lineRule="exact"/>
        <w:jc w:val="center"/>
        <w:rPr>
          <w:rFonts w:ascii="HG丸ｺﾞｼｯｸM-PRO" w:eastAsia="HG丸ｺﾞｼｯｸM-PRO" w:hAnsi="HG丸ｺﾞｼｯｸM-PRO"/>
        </w:rPr>
      </w:pPr>
    </w:p>
    <w:p w14:paraId="1AC8F8F5"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１　『介護給付費等に係る支給決定事務等について（事務処理要領）』</w:t>
      </w:r>
    </w:p>
    <w:p w14:paraId="156C3710" w14:textId="389A23C0" w:rsidR="00FF511E" w:rsidRPr="00FF511E" w:rsidRDefault="00ED3043" w:rsidP="00FF511E">
      <w:pPr>
        <w:widowControl/>
        <w:spacing w:line="240" w:lineRule="exact"/>
        <w:jc w:val="left"/>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Pr="00FF511E">
        <w:rPr>
          <w:rFonts w:ascii="HG丸ｺﾞｼｯｸM-PRO" w:eastAsia="HG丸ｺﾞｼｯｸM-PRO" w:hAnsi="HG丸ｺﾞｼｯｸM-PRO" w:hint="eastAsia"/>
          <w:color w:val="FF0000"/>
        </w:rPr>
        <w:t xml:space="preserve">　　（</w:t>
      </w:r>
      <w:r w:rsidR="00FF511E" w:rsidRPr="00FF511E">
        <w:rPr>
          <w:rFonts w:ascii="HG丸ｺﾞｼｯｸM-PRO" w:eastAsia="HG丸ｺﾞｼｯｸM-PRO" w:hAnsi="HG丸ｺﾞｼｯｸM-PRO" w:hint="eastAsia"/>
          <w:color w:val="FF0000"/>
        </w:rPr>
        <w:t>令和</w:t>
      </w:r>
      <w:r w:rsidR="008D4BB4">
        <w:rPr>
          <w:rFonts w:ascii="HG丸ｺﾞｼｯｸM-PRO" w:eastAsia="HG丸ｺﾞｼｯｸM-PRO" w:hAnsi="HG丸ｺﾞｼｯｸM-PRO" w:hint="eastAsia"/>
          <w:color w:val="FF0000"/>
        </w:rPr>
        <w:t>７</w:t>
      </w:r>
      <w:r w:rsidRPr="00FF511E">
        <w:rPr>
          <w:rFonts w:ascii="HG丸ｺﾞｼｯｸM-PRO" w:eastAsia="HG丸ｺﾞｼｯｸM-PRO" w:hAnsi="HG丸ｺﾞｼｯｸM-PRO" w:hint="eastAsia"/>
          <w:color w:val="FF0000"/>
        </w:rPr>
        <w:t>年</w:t>
      </w:r>
      <w:r w:rsidR="008D4BB4">
        <w:rPr>
          <w:rFonts w:ascii="HG丸ｺﾞｼｯｸM-PRO" w:eastAsia="HG丸ｺﾞｼｯｸM-PRO" w:hAnsi="HG丸ｺﾞｼｯｸM-PRO" w:hint="eastAsia"/>
          <w:color w:val="FF0000"/>
        </w:rPr>
        <w:t>１</w:t>
      </w:r>
      <w:r w:rsidRPr="00FF511E">
        <w:rPr>
          <w:rFonts w:ascii="HG丸ｺﾞｼｯｸM-PRO" w:eastAsia="HG丸ｺﾞｼｯｸM-PRO" w:hAnsi="HG丸ｺﾞｼｯｸM-PRO" w:hint="eastAsia"/>
          <w:color w:val="FF0000"/>
        </w:rPr>
        <w:t>月</w:t>
      </w:r>
      <w:r w:rsidR="008D4BB4">
        <w:rPr>
          <w:rFonts w:ascii="HG丸ｺﾞｼｯｸM-PRO" w:eastAsia="HG丸ｺﾞｼｯｸM-PRO" w:hAnsi="HG丸ｺﾞｼｯｸM-PRO" w:hint="eastAsia"/>
          <w:color w:val="FF0000"/>
        </w:rPr>
        <w:t>３１</w:t>
      </w:r>
      <w:r w:rsidRPr="00FF511E">
        <w:rPr>
          <w:rFonts w:ascii="HG丸ｺﾞｼｯｸM-PRO" w:eastAsia="HG丸ｺﾞｼｯｸM-PRO" w:hAnsi="HG丸ｺﾞｼｯｸM-PRO" w:hint="eastAsia"/>
          <w:color w:val="FF0000"/>
        </w:rPr>
        <w:t xml:space="preserve">日　</w:t>
      </w:r>
      <w:r w:rsidR="00FF511E" w:rsidRPr="00FF511E">
        <w:rPr>
          <w:rFonts w:ascii="HG丸ｺﾞｼｯｸM-PRO" w:eastAsia="HG丸ｺﾞｼｯｸM-PRO" w:hAnsi="HG丸ｺﾞｼｯｸM-PRO" w:hint="eastAsia"/>
          <w:color w:val="FF0000"/>
        </w:rPr>
        <w:t>厚生労働省社会・援護局障害保健福祉障害福祉課</w:t>
      </w:r>
      <w:r w:rsidR="00FF511E" w:rsidRPr="00FF511E">
        <w:rPr>
          <w:rFonts w:ascii="HG丸ｺﾞｼｯｸM-PRO" w:eastAsia="HG丸ｺﾞｼｯｸM-PRO" w:hAnsi="HG丸ｺﾞｼｯｸM-PRO"/>
          <w:color w:val="FF0000"/>
        </w:rPr>
        <w:t xml:space="preserve"> </w:t>
      </w:r>
    </w:p>
    <w:p w14:paraId="2B039C55" w14:textId="738920E9" w:rsidR="00ED3043" w:rsidRPr="00FF511E" w:rsidRDefault="00FF511E" w:rsidP="00FF511E">
      <w:pPr>
        <w:widowControl/>
        <w:spacing w:line="240" w:lineRule="exact"/>
        <w:jc w:val="right"/>
        <w:rPr>
          <w:rFonts w:ascii="HG丸ｺﾞｼｯｸM-PRO" w:eastAsia="HG丸ｺﾞｼｯｸM-PRO" w:hAnsi="HG丸ｺﾞｼｯｸM-PRO"/>
          <w:color w:val="FF0000"/>
        </w:rPr>
      </w:pPr>
      <w:r w:rsidRPr="00FF511E">
        <w:rPr>
          <w:rFonts w:ascii="HG丸ｺﾞｼｯｸM-PRO" w:eastAsia="HG丸ｺﾞｼｯｸM-PRO" w:hAnsi="HG丸ｺﾞｼｯｸM-PRO" w:hint="eastAsia"/>
          <w:color w:val="FF0000"/>
        </w:rPr>
        <w:t>こども家庭庁支援局障害児支援課</w:t>
      </w:r>
      <w:r w:rsidR="00ED3043" w:rsidRPr="00FF511E">
        <w:rPr>
          <w:rFonts w:ascii="HG丸ｺﾞｼｯｸM-PRO" w:eastAsia="HG丸ｺﾞｼｯｸM-PRO" w:hAnsi="HG丸ｺﾞｼｯｸM-PRO" w:hint="eastAsia"/>
          <w:color w:val="FF0000"/>
        </w:rPr>
        <w:t xml:space="preserve">　事務連絡）</w:t>
      </w:r>
    </w:p>
    <w:p w14:paraId="44912DBD" w14:textId="77777777" w:rsidR="00ED3043" w:rsidRDefault="00ED3043">
      <w:pPr>
        <w:widowControl/>
        <w:spacing w:line="240" w:lineRule="exact"/>
        <w:rPr>
          <w:rFonts w:ascii="HG丸ｺﾞｼｯｸM-PRO" w:eastAsia="HG丸ｺﾞｼｯｸM-PRO" w:hAnsi="HG丸ｺﾞｼｯｸM-PRO"/>
        </w:rPr>
      </w:pPr>
    </w:p>
    <w:p w14:paraId="109482BB"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２　『障害児通所給付費に係る通所給付決定事務等について（事務処理要領）』</w:t>
      </w:r>
    </w:p>
    <w:p w14:paraId="2B53906C" w14:textId="3C8E4391" w:rsidR="00ED3043" w:rsidRPr="00FF511E" w:rsidRDefault="00ED3043" w:rsidP="00FF511E">
      <w:pPr>
        <w:widowControl/>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Pr="00FF511E">
        <w:rPr>
          <w:rFonts w:ascii="HG丸ｺﾞｼｯｸM-PRO" w:eastAsia="HG丸ｺﾞｼｯｸM-PRO" w:hAnsi="HG丸ｺﾞｼｯｸM-PRO" w:hint="eastAsia"/>
          <w:color w:val="FF0000"/>
        </w:rPr>
        <w:t>（</w:t>
      </w:r>
      <w:r w:rsidR="00FF511E" w:rsidRPr="00FF511E">
        <w:rPr>
          <w:rFonts w:ascii="HG丸ｺﾞｼｯｸM-PRO" w:eastAsia="HG丸ｺﾞｼｯｸM-PRO" w:hAnsi="HG丸ｺﾞｼｯｸM-PRO" w:hint="eastAsia"/>
          <w:color w:val="FF0000"/>
        </w:rPr>
        <w:t>令和</w:t>
      </w:r>
      <w:r w:rsidR="008D4BB4">
        <w:rPr>
          <w:rFonts w:ascii="HG丸ｺﾞｼｯｸM-PRO" w:eastAsia="HG丸ｺﾞｼｯｸM-PRO" w:hAnsi="HG丸ｺﾞｼｯｸM-PRO" w:hint="eastAsia"/>
          <w:color w:val="FF0000"/>
        </w:rPr>
        <w:t>７</w:t>
      </w:r>
      <w:r w:rsidRPr="00FF511E">
        <w:rPr>
          <w:rFonts w:ascii="HG丸ｺﾞｼｯｸM-PRO" w:eastAsia="HG丸ｺﾞｼｯｸM-PRO" w:hAnsi="HG丸ｺﾞｼｯｸM-PRO" w:hint="eastAsia"/>
          <w:color w:val="FF0000"/>
        </w:rPr>
        <w:t>年</w:t>
      </w:r>
      <w:r w:rsidR="008D4BB4">
        <w:rPr>
          <w:rFonts w:ascii="HG丸ｺﾞｼｯｸM-PRO" w:eastAsia="HG丸ｺﾞｼｯｸM-PRO" w:hAnsi="HG丸ｺﾞｼｯｸM-PRO" w:hint="eastAsia"/>
          <w:color w:val="FF0000"/>
        </w:rPr>
        <w:t>１</w:t>
      </w:r>
      <w:r w:rsidRPr="00FF511E">
        <w:rPr>
          <w:rFonts w:ascii="HG丸ｺﾞｼｯｸM-PRO" w:eastAsia="HG丸ｺﾞｼｯｸM-PRO" w:hAnsi="HG丸ｺﾞｼｯｸM-PRO" w:hint="eastAsia"/>
          <w:color w:val="FF0000"/>
        </w:rPr>
        <w:t>月</w:t>
      </w:r>
      <w:r w:rsidR="008D4BB4">
        <w:rPr>
          <w:rFonts w:ascii="HG丸ｺﾞｼｯｸM-PRO" w:eastAsia="HG丸ｺﾞｼｯｸM-PRO" w:hAnsi="HG丸ｺﾞｼｯｸM-PRO" w:hint="eastAsia"/>
          <w:color w:val="FF0000"/>
        </w:rPr>
        <w:t>３１</w:t>
      </w:r>
      <w:r w:rsidRPr="00FF511E">
        <w:rPr>
          <w:rFonts w:ascii="HG丸ｺﾞｼｯｸM-PRO" w:eastAsia="HG丸ｺﾞｼｯｸM-PRO" w:hAnsi="HG丸ｺﾞｼｯｸM-PRO" w:hint="eastAsia"/>
          <w:color w:val="FF0000"/>
        </w:rPr>
        <w:t xml:space="preserve">日　</w:t>
      </w:r>
      <w:r w:rsidR="00FF511E" w:rsidRPr="00FF511E">
        <w:rPr>
          <w:rFonts w:ascii="HG丸ｺﾞｼｯｸM-PRO" w:eastAsia="HG丸ｺﾞｼｯｸM-PRO" w:hAnsi="HG丸ｺﾞｼｯｸM-PRO" w:hint="eastAsia"/>
          <w:color w:val="FF0000"/>
        </w:rPr>
        <w:t>こども家庭庁支援局障害児支援課</w:t>
      </w:r>
      <w:r w:rsidRPr="00FF511E">
        <w:rPr>
          <w:rFonts w:ascii="HG丸ｺﾞｼｯｸM-PRO" w:eastAsia="HG丸ｺﾞｼｯｸM-PRO" w:hAnsi="HG丸ｺﾞｼｯｸM-PRO" w:hint="eastAsia"/>
          <w:color w:val="FF0000"/>
        </w:rPr>
        <w:t>事務連絡）</w:t>
      </w:r>
    </w:p>
    <w:p w14:paraId="3FD83F99" w14:textId="77777777" w:rsidR="00ED3043" w:rsidRPr="00FF511E" w:rsidRDefault="00ED3043">
      <w:pPr>
        <w:widowControl/>
        <w:spacing w:line="240" w:lineRule="exact"/>
        <w:rPr>
          <w:rFonts w:ascii="HG丸ｺﾞｼｯｸM-PRO" w:eastAsia="HG丸ｺﾞｼｯｸM-PRO" w:hAnsi="HG丸ｺﾞｼｯｸM-PRO"/>
          <w:color w:val="FF0000"/>
        </w:rPr>
      </w:pPr>
    </w:p>
    <w:p w14:paraId="660CAB8B"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３　『平成20年4月以降における通院等介助の取扱いについて』</w:t>
      </w:r>
    </w:p>
    <w:p w14:paraId="0F1DE0F8"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（平成20年4月25日　障障発第0425001号　厚生労働省社会・援護局障害保健福祉部障害福祉課長通知）</w:t>
      </w:r>
    </w:p>
    <w:p w14:paraId="084C4C09" w14:textId="77777777" w:rsidR="00ED3043" w:rsidRDefault="00ED3043">
      <w:pPr>
        <w:widowControl/>
        <w:spacing w:line="240" w:lineRule="exact"/>
        <w:rPr>
          <w:rFonts w:ascii="HG丸ｺﾞｼｯｸM-PRO" w:eastAsia="HG丸ｺﾞｼｯｸM-PRO" w:hAnsi="HG丸ｺﾞｼｯｸM-PRO"/>
        </w:rPr>
      </w:pPr>
    </w:p>
    <w:p w14:paraId="5C826422" w14:textId="77777777" w:rsidR="00DE15EE" w:rsidRDefault="00ED3043" w:rsidP="00DE15EE">
      <w:pPr>
        <w:widowControl/>
        <w:spacing w:line="24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４　『</w:t>
      </w:r>
      <w:r w:rsidR="00DE15EE" w:rsidRPr="00DE15EE">
        <w:rPr>
          <w:rFonts w:ascii="HG丸ｺﾞｼｯｸM-PRO" w:eastAsia="HG丸ｺﾞｼｯｸM-PRO" w:hAnsi="HG丸ｺﾞｼｯｸM-PRO" w:hint="eastAsia"/>
          <w:color w:val="FF0000"/>
        </w:rPr>
        <w:t>障害者総合支援法上の居宅介護（家事援助）等の業務に含まれる「育児支援」の取扱いについて</w:t>
      </w:r>
      <w:r>
        <w:rPr>
          <w:rFonts w:ascii="HG丸ｺﾞｼｯｸM-PRO" w:eastAsia="HG丸ｺﾞｼｯｸM-PRO" w:hAnsi="HG丸ｺﾞｼｯｸM-PRO" w:hint="eastAsia"/>
        </w:rPr>
        <w:t xml:space="preserve">』　　　　</w:t>
      </w:r>
    </w:p>
    <w:p w14:paraId="4E2E85DB" w14:textId="77777777" w:rsidR="00DE15EE" w:rsidRDefault="00ED3043" w:rsidP="00DE15EE">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00DE15EE" w:rsidRPr="00DE15EE">
        <w:rPr>
          <w:rFonts w:ascii="HG丸ｺﾞｼｯｸM-PRO" w:eastAsia="HG丸ｺﾞｼｯｸM-PRO" w:hAnsi="HG丸ｺﾞｼｯｸM-PRO" w:hint="eastAsia"/>
          <w:color w:val="FF0000"/>
        </w:rPr>
        <w:t>令和３</w:t>
      </w:r>
      <w:r w:rsidRPr="00DE15EE">
        <w:rPr>
          <w:rFonts w:ascii="HG丸ｺﾞｼｯｸM-PRO" w:eastAsia="HG丸ｺﾞｼｯｸM-PRO" w:hAnsi="HG丸ｺﾞｼｯｸM-PRO" w:hint="eastAsia"/>
          <w:color w:val="FF0000"/>
        </w:rPr>
        <w:t>年7月</w:t>
      </w:r>
      <w:r w:rsidR="00DE15EE" w:rsidRPr="00DE15EE">
        <w:rPr>
          <w:rFonts w:ascii="HG丸ｺﾞｼｯｸM-PRO" w:eastAsia="HG丸ｺﾞｼｯｸM-PRO" w:hAnsi="HG丸ｺﾞｼｯｸM-PRO" w:hint="eastAsia"/>
          <w:color w:val="FF0000"/>
        </w:rPr>
        <w:t>12</w:t>
      </w:r>
      <w:r w:rsidRPr="00DE15EE">
        <w:rPr>
          <w:rFonts w:ascii="HG丸ｺﾞｼｯｸM-PRO" w:eastAsia="HG丸ｺﾞｼｯｸM-PRO" w:hAnsi="HG丸ｺﾞｼｯｸM-PRO" w:hint="eastAsia"/>
          <w:color w:val="FF0000"/>
        </w:rPr>
        <w:t>日</w:t>
      </w:r>
      <w:r>
        <w:rPr>
          <w:rFonts w:ascii="HG丸ｺﾞｼｯｸM-PRO" w:eastAsia="HG丸ｺﾞｼｯｸM-PRO" w:hAnsi="HG丸ｺﾞｼｯｸM-PRO" w:hint="eastAsia"/>
        </w:rPr>
        <w:t xml:space="preserve">　厚生労働省社会・援護局障害保健福祉部</w:t>
      </w:r>
    </w:p>
    <w:p w14:paraId="10298368" w14:textId="1DAE98F4" w:rsidR="00ED3043" w:rsidRDefault="00ED3043" w:rsidP="00DE15EE">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障害福祉課　事務連絡）</w:t>
      </w:r>
    </w:p>
    <w:p w14:paraId="23A2F6BD" w14:textId="77777777" w:rsidR="00ED3043" w:rsidRDefault="00ED3043">
      <w:pPr>
        <w:widowControl/>
        <w:spacing w:line="240" w:lineRule="exact"/>
        <w:rPr>
          <w:rFonts w:ascii="HG丸ｺﾞｼｯｸM-PRO" w:eastAsia="HG丸ｺﾞｼｯｸM-PRO" w:hAnsi="HG丸ｺﾞｼｯｸM-PRO"/>
        </w:rPr>
      </w:pPr>
    </w:p>
    <w:p w14:paraId="3DE06EDA"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５　『ホームヘルプサービス事業実務問答集の送付について』</w:t>
      </w:r>
    </w:p>
    <w:p w14:paraId="660971E4"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（平成9年7月25日　厚生省大臣官房障害保健福祉部障害福祉課身体障害者福祉係長　事務連絡）</w:t>
      </w:r>
    </w:p>
    <w:p w14:paraId="136329B9" w14:textId="77777777" w:rsidR="00ED3043" w:rsidRDefault="00ED3043">
      <w:pPr>
        <w:widowControl/>
        <w:spacing w:line="240" w:lineRule="exact"/>
        <w:rPr>
          <w:rFonts w:ascii="HG丸ｺﾞｼｯｸM-PRO" w:eastAsia="HG丸ｺﾞｼｯｸM-PRO" w:hAnsi="HG丸ｺﾞｼｯｸM-PRO"/>
        </w:rPr>
      </w:pPr>
    </w:p>
    <w:p w14:paraId="5E445547"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６　『訪問介護におけるサービス行為ごとの区分等について』</w:t>
      </w:r>
    </w:p>
    <w:p w14:paraId="7E887209"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（平成12年3月17日　老計第10号　厚生省老人保健福祉局老人福祉計画課長通知）</w:t>
      </w:r>
    </w:p>
    <w:p w14:paraId="538BBD07" w14:textId="77777777" w:rsidR="00ED3043" w:rsidRDefault="00ED3043">
      <w:pPr>
        <w:widowControl/>
        <w:spacing w:line="240" w:lineRule="exact"/>
        <w:rPr>
          <w:rFonts w:ascii="HG丸ｺﾞｼｯｸM-PRO" w:eastAsia="HG丸ｺﾞｼｯｸM-PRO" w:hAnsi="HG丸ｺﾞｼｯｸM-PRO"/>
        </w:rPr>
      </w:pPr>
    </w:p>
    <w:p w14:paraId="32DF95D4"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７　『介護扶助と障害者自立支援法に基づく自立支援給付との適用関係等について』</w:t>
      </w:r>
    </w:p>
    <w:p w14:paraId="4683A927"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（平成19年3月29日　社援保発第0329004号　</w:t>
      </w:r>
    </w:p>
    <w:p w14:paraId="43FD0D6B"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厚生労働省社会・援護局保護課長通知）</w:t>
      </w:r>
    </w:p>
    <w:p w14:paraId="5DF889F3" w14:textId="77777777" w:rsidR="00ED3043" w:rsidRDefault="00ED3043">
      <w:pPr>
        <w:widowControl/>
        <w:spacing w:line="240" w:lineRule="exact"/>
        <w:rPr>
          <w:rFonts w:ascii="HG丸ｺﾞｼｯｸM-PRO" w:eastAsia="HG丸ｺﾞｼｯｸM-PRO" w:hAnsi="HG丸ｺﾞｼｯｸM-PRO"/>
        </w:rPr>
      </w:pPr>
    </w:p>
    <w:p w14:paraId="22D12571"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８　『障害者自立支援法に基づく自立支援給付と介護保険制度との適用関係等について』</w:t>
      </w:r>
    </w:p>
    <w:p w14:paraId="4C9624AF"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（平成19年3月28日　障企発第0328002号、障障発第0328002号</w:t>
      </w:r>
    </w:p>
    <w:p w14:paraId="370A361A"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厚生労働省社会・援護局障害保健福祉部企画課長、障害福祉課長通知）</w:t>
      </w:r>
    </w:p>
    <w:p w14:paraId="1DCA45D6" w14:textId="77777777" w:rsidR="00ED3043" w:rsidRDefault="00ED3043">
      <w:pPr>
        <w:widowControl/>
        <w:spacing w:line="240" w:lineRule="exact"/>
        <w:jc w:val="right"/>
        <w:rPr>
          <w:rFonts w:ascii="HG丸ｺﾞｼｯｸM-PRO" w:eastAsia="HG丸ｺﾞｼｯｸM-PRO" w:hAnsi="HG丸ｺﾞｼｯｸM-PRO"/>
        </w:rPr>
      </w:pPr>
    </w:p>
    <w:p w14:paraId="73E5D3AB"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９　『静岡県指定障害者支援施設入所利用調整要領』</w:t>
      </w:r>
    </w:p>
    <w:p w14:paraId="52F63869"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（平成24年４月12日　静岡県健康福祉部</w:t>
      </w:r>
    </w:p>
    <w:p w14:paraId="4ADF068F"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障害者政策課長通知）</w:t>
      </w:r>
    </w:p>
    <w:p w14:paraId="690B83CC" w14:textId="77777777" w:rsidR="00ED3043" w:rsidRDefault="00ED3043">
      <w:pPr>
        <w:widowControl/>
        <w:spacing w:line="240" w:lineRule="exact"/>
        <w:rPr>
          <w:rFonts w:ascii="HG丸ｺﾞｼｯｸM-PRO" w:eastAsia="HG丸ｺﾞｼｯｸM-PRO" w:hAnsi="HG丸ｺﾞｼｯｸM-PRO"/>
        </w:rPr>
      </w:pPr>
    </w:p>
    <w:p w14:paraId="79CC1FDE" w14:textId="77777777" w:rsidR="00ED3043" w:rsidRDefault="00ED3043">
      <w:pPr>
        <w:widowControl/>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10　『静岡市療養介護利用調整マニュアル』</w:t>
      </w:r>
    </w:p>
    <w:p w14:paraId="26EF8408"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（平成25年1月　静岡市保健福祉子ども局福祉部</w:t>
      </w:r>
    </w:p>
    <w:p w14:paraId="4DA8EE76" w14:textId="77777777"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障害者福祉課自立支援担当　作成）</w:t>
      </w:r>
    </w:p>
    <w:p w14:paraId="64D1109D" w14:textId="77777777" w:rsidR="00ED3043" w:rsidRDefault="00ED3043">
      <w:pPr>
        <w:widowControl/>
        <w:spacing w:line="240" w:lineRule="exact"/>
        <w:ind w:right="840"/>
        <w:rPr>
          <w:rFonts w:ascii="HG丸ｺﾞｼｯｸM-PRO" w:eastAsia="HG丸ｺﾞｼｯｸM-PRO" w:hAnsi="HG丸ｺﾞｼｯｸM-PRO"/>
        </w:rPr>
      </w:pPr>
    </w:p>
    <w:p w14:paraId="43773884" w14:textId="77777777" w:rsidR="00ED3043" w:rsidRDefault="00ED3043">
      <w:pPr>
        <w:widowControl/>
        <w:spacing w:line="240" w:lineRule="exact"/>
        <w:ind w:right="840"/>
        <w:rPr>
          <w:rFonts w:ascii="HG丸ｺﾞｼｯｸM-PRO" w:eastAsia="HG丸ｺﾞｼｯｸM-PRO" w:hAnsi="HG丸ｺﾞｼｯｸM-PRO"/>
        </w:rPr>
      </w:pPr>
      <w:r>
        <w:rPr>
          <w:rFonts w:ascii="HG丸ｺﾞｼｯｸM-PRO" w:eastAsia="HG丸ｺﾞｼｯｸM-PRO" w:hAnsi="HG丸ｺﾞｼｯｸM-PRO" w:hint="eastAsia"/>
        </w:rPr>
        <w:t>11　『みんなの移動支援サービス　～静岡市移動支援事業のしおり～』</w:t>
      </w:r>
    </w:p>
    <w:p w14:paraId="4FC005DB" w14:textId="2CB059A0" w:rsidR="00ED3043" w:rsidRDefault="00ED3043">
      <w:pPr>
        <w:widowControl/>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F511E" w:rsidRPr="00FF511E">
        <w:rPr>
          <w:rFonts w:ascii="HG丸ｺﾞｼｯｸM-PRO" w:eastAsia="HG丸ｺﾞｼｯｸM-PRO" w:hAnsi="HG丸ｺﾞｼｯｸM-PRO" w:hint="eastAsia"/>
          <w:color w:val="FF0000"/>
        </w:rPr>
        <w:t>令和６</w:t>
      </w:r>
      <w:r w:rsidRPr="00FF511E">
        <w:rPr>
          <w:rFonts w:ascii="HG丸ｺﾞｼｯｸM-PRO" w:eastAsia="HG丸ｺﾞｼｯｸM-PRO" w:hAnsi="HG丸ｺﾞｼｯｸM-PRO" w:hint="eastAsia"/>
          <w:color w:val="FF0000"/>
        </w:rPr>
        <w:t>年4月1日　静岡市保健福祉</w:t>
      </w:r>
      <w:r w:rsidR="00FF511E" w:rsidRPr="00FF511E">
        <w:rPr>
          <w:rFonts w:ascii="HG丸ｺﾞｼｯｸM-PRO" w:eastAsia="HG丸ｺﾞｼｯｸM-PRO" w:hAnsi="HG丸ｺﾞｼｯｸM-PRO" w:hint="eastAsia"/>
          <w:color w:val="FF0000"/>
        </w:rPr>
        <w:t>長寿局健康福祉部</w:t>
      </w:r>
      <w:r w:rsidRPr="00FF511E">
        <w:rPr>
          <w:rFonts w:ascii="HG丸ｺﾞｼｯｸM-PRO" w:eastAsia="HG丸ｺﾞｼｯｸM-PRO" w:hAnsi="HG丸ｺﾞｼｯｸM-PRO" w:hint="eastAsia"/>
          <w:color w:val="FF0000"/>
        </w:rPr>
        <w:t>障害者</w:t>
      </w:r>
      <w:r w:rsidR="00FF511E" w:rsidRPr="00FF511E">
        <w:rPr>
          <w:rFonts w:ascii="HG丸ｺﾞｼｯｸM-PRO" w:eastAsia="HG丸ｺﾞｼｯｸM-PRO" w:hAnsi="HG丸ｺﾞｼｯｸM-PRO" w:hint="eastAsia"/>
          <w:color w:val="FF0000"/>
        </w:rPr>
        <w:t>支援推進課自立支援係</w:t>
      </w:r>
      <w:r w:rsidRPr="00FF511E">
        <w:rPr>
          <w:rFonts w:ascii="HG丸ｺﾞｼｯｸM-PRO" w:eastAsia="HG丸ｺﾞｼｯｸM-PRO" w:hAnsi="HG丸ｺﾞｼｯｸM-PRO" w:hint="eastAsia"/>
          <w:color w:val="FF0000"/>
        </w:rPr>
        <w:t xml:space="preserve">　作成）</w:t>
      </w:r>
    </w:p>
    <w:p w14:paraId="14AD7D99" w14:textId="77777777" w:rsidR="00ED3043" w:rsidRDefault="00ED3043">
      <w:pPr>
        <w:widowControl/>
        <w:spacing w:line="240" w:lineRule="exact"/>
        <w:rPr>
          <w:rFonts w:ascii="HG丸ｺﾞｼｯｸM-PRO" w:eastAsia="HG丸ｺﾞｼｯｸM-PRO" w:hAnsi="HG丸ｺﾞｼｯｸM-PRO"/>
        </w:rPr>
      </w:pPr>
    </w:p>
    <w:p w14:paraId="5EB824A8" w14:textId="35195B87" w:rsidR="00ED3043" w:rsidRPr="00DE15EE" w:rsidRDefault="00FF511E" w:rsidP="00FF511E">
      <w:pPr>
        <w:widowControl/>
        <w:spacing w:line="240" w:lineRule="exact"/>
        <w:rPr>
          <w:rFonts w:ascii="HG丸ｺﾞｼｯｸM-PRO" w:eastAsia="HG丸ｺﾞｼｯｸM-PRO" w:hAnsi="HG丸ｺﾞｼｯｸM-PRO"/>
          <w:color w:val="FF0000"/>
        </w:rPr>
      </w:pPr>
      <w:r w:rsidRPr="00DE15EE">
        <w:rPr>
          <w:rFonts w:ascii="HG丸ｺﾞｼｯｸM-PRO" w:eastAsia="HG丸ｺﾞｼｯｸM-PRO" w:hAnsi="HG丸ｺﾞｼｯｸM-PRO" w:hint="eastAsia"/>
          <w:color w:val="FF0000"/>
        </w:rPr>
        <w:t>12　『就労移行支援事業、就労継続支援事業（Ａ型、Ｂ型）における留意事項について』</w:t>
      </w:r>
    </w:p>
    <w:p w14:paraId="36423205" w14:textId="77777777" w:rsidR="00DE15EE" w:rsidRPr="00DE15EE" w:rsidRDefault="00FF511E" w:rsidP="00DE15EE">
      <w:pPr>
        <w:widowControl/>
        <w:spacing w:line="240" w:lineRule="exact"/>
        <w:jc w:val="right"/>
        <w:rPr>
          <w:rFonts w:ascii="HG丸ｺﾞｼｯｸM-PRO" w:eastAsia="HG丸ｺﾞｼｯｸM-PRO" w:hAnsi="HG丸ｺﾞｼｯｸM-PRO"/>
          <w:color w:val="FF0000"/>
        </w:rPr>
      </w:pPr>
      <w:r w:rsidRPr="00DE15EE">
        <w:rPr>
          <w:rFonts w:ascii="HG丸ｺﾞｼｯｸM-PRO" w:eastAsia="HG丸ｺﾞｼｯｸM-PRO" w:hAnsi="HG丸ｺﾞｼｯｸM-PRO" w:hint="eastAsia"/>
          <w:color w:val="FF0000"/>
        </w:rPr>
        <w:t>（</w:t>
      </w:r>
      <w:r w:rsidR="00DE15EE" w:rsidRPr="00DE15EE">
        <w:rPr>
          <w:rFonts w:ascii="HG丸ｺﾞｼｯｸM-PRO" w:eastAsia="HG丸ｺﾞｼｯｸM-PRO" w:hAnsi="HG丸ｺﾞｼｯｸM-PRO" w:hint="eastAsia"/>
          <w:color w:val="FF0000"/>
        </w:rPr>
        <w:t>令和６年３月29日　障障発０３２９第７号</w:t>
      </w:r>
    </w:p>
    <w:p w14:paraId="29A4D06B" w14:textId="0E7193DD" w:rsidR="00FF511E" w:rsidRPr="00DE15EE" w:rsidRDefault="00DE15EE" w:rsidP="00DE15EE">
      <w:pPr>
        <w:widowControl/>
        <w:spacing w:line="240" w:lineRule="exact"/>
        <w:jc w:val="right"/>
        <w:rPr>
          <w:rFonts w:ascii="HG丸ｺﾞｼｯｸM-PRO" w:eastAsia="HG丸ｺﾞｼｯｸM-PRO" w:hAnsi="HG丸ｺﾞｼｯｸM-PRO"/>
          <w:color w:val="FF0000"/>
        </w:rPr>
      </w:pPr>
      <w:r w:rsidRPr="00DE15EE">
        <w:rPr>
          <w:rFonts w:ascii="HG丸ｺﾞｼｯｸM-PRO" w:eastAsia="HG丸ｺﾞｼｯｸM-PRO" w:hAnsi="HG丸ｺﾞｼｯｸM-PRO" w:hint="eastAsia"/>
          <w:color w:val="FF0000"/>
        </w:rPr>
        <w:t>厚生労働省社会・援護局障害保健福祉部障害福祉課長</w:t>
      </w:r>
      <w:r w:rsidR="00FF511E" w:rsidRPr="00DE15EE">
        <w:rPr>
          <w:rFonts w:ascii="HG丸ｺﾞｼｯｸM-PRO" w:eastAsia="HG丸ｺﾞｼｯｸM-PRO" w:hAnsi="HG丸ｺﾞｼｯｸM-PRO" w:hint="eastAsia"/>
          <w:color w:val="FF0000"/>
        </w:rPr>
        <w:t>）</w:t>
      </w:r>
    </w:p>
    <w:p w14:paraId="59632536" w14:textId="77777777" w:rsidR="00ED3043" w:rsidRDefault="00ED304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B975CD6" w14:textId="77777777" w:rsidR="00ED3043" w:rsidRDefault="00ED3043">
      <w:pPr>
        <w:widowControl/>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～はじめに～</w:t>
      </w:r>
    </w:p>
    <w:p w14:paraId="08D15DE1" w14:textId="77777777" w:rsidR="00ED3043" w:rsidRDefault="00ED3043">
      <w:pPr>
        <w:widowControl/>
        <w:spacing w:line="280" w:lineRule="exact"/>
        <w:jc w:val="left"/>
        <w:rPr>
          <w:rFonts w:ascii="HG丸ｺﾞｼｯｸM-PRO" w:eastAsia="HG丸ｺﾞｼｯｸM-PRO" w:hAnsi="HG丸ｺﾞｼｯｸM-PRO"/>
        </w:rPr>
      </w:pPr>
    </w:p>
    <w:p w14:paraId="630B35F0" w14:textId="77777777" w:rsidR="00ED3043" w:rsidRDefault="00ED3043">
      <w:pPr>
        <w:widowControl/>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１　冊子作成の目的</w:t>
      </w:r>
    </w:p>
    <w:p w14:paraId="402110AE" w14:textId="77777777" w:rsidR="00ED3043" w:rsidRDefault="00ED3043">
      <w:pPr>
        <w:widowControl/>
        <w:spacing w:line="28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平成24年４月の障害者自立支援法・児童福祉法の一部改正により、計画相談支援・障害児相談支援が創設されました。それに伴い、障害福祉サービス・障害児通所支援を利用する際にサービス等利用計画・障害児支援利用計画（以下「計画」）の作成が必要となりました。</w:t>
      </w:r>
    </w:p>
    <w:p w14:paraId="4F89AA8B" w14:textId="77777777" w:rsidR="00ED3043" w:rsidRDefault="00ED3043">
      <w:pPr>
        <w:widowControl/>
        <w:spacing w:line="28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この冊子は、指定特定相談支援事業者及び指定障害児相談支援事業者（以下「相談支援事業者」）が、計画を作成する際の参考となるよう障害福祉サービス等の概要（サービス内容、対象者、本市における基準支給量）をまとめたものです。</w:t>
      </w:r>
    </w:p>
    <w:p w14:paraId="6F606D56" w14:textId="77777777" w:rsidR="00ED3043" w:rsidRDefault="00ED3043">
      <w:pPr>
        <w:widowControl/>
        <w:spacing w:line="28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各相談支援事業者におかれましては、この冊子を参考に適切な計画を作成いただきますようお願いいたします。</w:t>
      </w:r>
    </w:p>
    <w:p w14:paraId="614F6A16" w14:textId="00B10C21" w:rsidR="00ED3043" w:rsidRDefault="00ED3043">
      <w:pPr>
        <w:widowControl/>
        <w:spacing w:line="28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また、平成27年4月からサービス等利用計画案の提出が必須と</w:t>
      </w:r>
      <w:r w:rsidRPr="00DE15EE">
        <w:rPr>
          <w:rFonts w:ascii="HG丸ｺﾞｼｯｸM-PRO" w:eastAsia="HG丸ｺﾞｼｯｸM-PRO" w:hAnsi="HG丸ｺﾞｼｯｸM-PRO" w:hint="eastAsia"/>
          <w:strike/>
          <w:sz w:val="18"/>
          <w:szCs w:val="18"/>
        </w:rPr>
        <w:t>なること</w:t>
      </w:r>
      <w:r w:rsidR="00DE15EE" w:rsidRPr="00DE15EE">
        <w:rPr>
          <w:rFonts w:ascii="HG丸ｺﾞｼｯｸM-PRO" w:eastAsia="HG丸ｺﾞｼｯｸM-PRO" w:hAnsi="HG丸ｺﾞｼｯｸM-PRO" w:hint="eastAsia"/>
          <w:color w:val="FF0000"/>
          <w:sz w:val="18"/>
          <w:szCs w:val="18"/>
        </w:rPr>
        <w:t>なったこと</w:t>
      </w:r>
      <w:r>
        <w:rPr>
          <w:rFonts w:ascii="HG丸ｺﾞｼｯｸM-PRO" w:eastAsia="HG丸ｺﾞｼｯｸM-PRO" w:hAnsi="HG丸ｺﾞｼｯｸM-PRO" w:hint="eastAsia"/>
          <w:sz w:val="18"/>
          <w:szCs w:val="18"/>
        </w:rPr>
        <w:t>に伴い、いわゆる「セルフプラン」の作成にあたりこの冊子を参考にしていただくよう再度まとめました。</w:t>
      </w:r>
    </w:p>
    <w:p w14:paraId="3EA5B2EC" w14:textId="77777777" w:rsidR="00ED3043" w:rsidRDefault="00ED3043">
      <w:pPr>
        <w:widowControl/>
        <w:spacing w:line="28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なお、今後、法改正や厚生労働省からの通知等の発出により、記載内容が変更となる場合がございますのでその旨ご了解ください。</w:t>
      </w:r>
    </w:p>
    <w:p w14:paraId="75CDD4E8" w14:textId="77777777" w:rsidR="00ED3043" w:rsidRDefault="00ED3043">
      <w:pPr>
        <w:widowControl/>
        <w:spacing w:line="280" w:lineRule="exact"/>
        <w:ind w:left="360" w:hangingChars="200" w:hanging="360"/>
        <w:jc w:val="left"/>
        <w:rPr>
          <w:rFonts w:ascii="HG丸ｺﾞｼｯｸM-PRO" w:eastAsia="HG丸ｺﾞｼｯｸM-PRO" w:hAnsi="HG丸ｺﾞｼｯｸM-PRO"/>
          <w:sz w:val="18"/>
          <w:szCs w:val="18"/>
        </w:rPr>
      </w:pPr>
    </w:p>
    <w:p w14:paraId="746DCBED" w14:textId="77777777" w:rsidR="00ED3043" w:rsidRDefault="00ED3043">
      <w:pPr>
        <w:widowControl/>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２　活用方法</w:t>
      </w:r>
    </w:p>
    <w:p w14:paraId="333548D9" w14:textId="77777777" w:rsidR="00ED3043" w:rsidRDefault="00ED3043">
      <w:pPr>
        <w:widowControl/>
        <w:spacing w:line="28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この冊子では、</w:t>
      </w:r>
      <w:r w:rsidRPr="001935BC">
        <w:rPr>
          <w:rFonts w:ascii="HG丸ｺﾞｼｯｸM-PRO" w:eastAsia="HG丸ｺﾞｼｯｸM-PRO" w:hAnsi="HG丸ｺﾞｼｯｸM-PRO" w:hint="eastAsia"/>
          <w:strike/>
          <w:color w:val="FF0000"/>
          <w:sz w:val="18"/>
          <w:szCs w:val="18"/>
        </w:rPr>
        <w:t>各</w:t>
      </w:r>
      <w:r>
        <w:rPr>
          <w:rFonts w:ascii="HG丸ｺﾞｼｯｸM-PRO" w:eastAsia="HG丸ｺﾞｼｯｸM-PRO" w:hAnsi="HG丸ｺﾞｼｯｸM-PRO" w:hint="eastAsia"/>
          <w:sz w:val="18"/>
          <w:szCs w:val="18"/>
        </w:rPr>
        <w:t>サービスごとに「サービス内容」、「対象者」、「基準支給量」、「支給期間」、「利用者負担」、「留意事項」を記載しています。計画案を作成する際には、これらの情報から、計画作成対象者に適したサービスを選択してください。</w:t>
      </w:r>
    </w:p>
    <w:p w14:paraId="1ED27A2B" w14:textId="6CA4BF47" w:rsidR="00E770F4" w:rsidRDefault="00E770F4">
      <w:pPr>
        <w:widowControl/>
        <w:spacing w:line="280" w:lineRule="exact"/>
        <w:ind w:left="360" w:hangingChars="200" w:hanging="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421188" w:rsidRPr="00421188">
        <w:rPr>
          <w:rFonts w:ascii="HG丸ｺﾞｼｯｸM-PRO" w:eastAsia="HG丸ｺﾞｼｯｸM-PRO" w:hAnsi="HG丸ｺﾞｼｯｸM-PRO" w:hint="eastAsia"/>
          <w:color w:val="FF0000"/>
          <w:sz w:val="18"/>
          <w:szCs w:val="18"/>
        </w:rPr>
        <w:t>なお、本冊子の改正は、令和７年４月改正となりますが、計画相談支援事業所等の準備期間を考慮し、</w:t>
      </w:r>
      <w:r w:rsidRPr="00E770F4">
        <w:rPr>
          <w:rFonts w:ascii="HG丸ｺﾞｼｯｸM-PRO" w:eastAsia="HG丸ｺﾞｼｯｸM-PRO" w:hAnsi="HG丸ｺﾞｼｯｸM-PRO" w:hint="eastAsia"/>
          <w:color w:val="FF0000"/>
          <w:sz w:val="18"/>
          <w:szCs w:val="18"/>
        </w:rPr>
        <w:t>改定後の基準支給量は、令和７年７月</w:t>
      </w:r>
      <w:r w:rsidR="006D7095">
        <w:rPr>
          <w:rFonts w:ascii="HG丸ｺﾞｼｯｸM-PRO" w:eastAsia="HG丸ｺﾞｼｯｸM-PRO" w:hAnsi="HG丸ｺﾞｼｯｸM-PRO" w:hint="eastAsia"/>
          <w:color w:val="FF0000"/>
          <w:sz w:val="18"/>
          <w:szCs w:val="18"/>
        </w:rPr>
        <w:t>決定</w:t>
      </w:r>
      <w:r w:rsidRPr="00E770F4">
        <w:rPr>
          <w:rFonts w:ascii="HG丸ｺﾞｼｯｸM-PRO" w:eastAsia="HG丸ｺﾞｼｯｸM-PRO" w:hAnsi="HG丸ｺﾞｼｯｸM-PRO" w:hint="eastAsia"/>
          <w:color w:val="FF0000"/>
          <w:sz w:val="18"/>
          <w:szCs w:val="18"/>
        </w:rPr>
        <w:t>分から適用となります。</w:t>
      </w:r>
    </w:p>
    <w:p w14:paraId="1E386927" w14:textId="77777777" w:rsidR="00ED3043" w:rsidRDefault="00ED3043">
      <w:pPr>
        <w:widowControl/>
        <w:spacing w:line="280" w:lineRule="exact"/>
        <w:ind w:left="360" w:hangingChars="200" w:hanging="360"/>
        <w:jc w:val="left"/>
        <w:rPr>
          <w:rFonts w:ascii="HG丸ｺﾞｼｯｸM-PRO" w:eastAsia="HG丸ｺﾞｼｯｸM-PRO" w:hAnsi="HG丸ｺﾞｼｯｸM-PRO"/>
          <w:sz w:val="18"/>
          <w:szCs w:val="18"/>
        </w:rPr>
      </w:pPr>
    </w:p>
    <w:p w14:paraId="7526B91C" w14:textId="77777777" w:rsidR="00ED3043" w:rsidRDefault="00ED3043">
      <w:pPr>
        <w:widowControl/>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３　改定履歴</w:t>
      </w:r>
    </w:p>
    <w:p w14:paraId="69984CFF" w14:textId="77777777" w:rsidR="00ED3043" w:rsidRDefault="00ED3043">
      <w:pPr>
        <w:widowControl/>
        <w:spacing w:line="280" w:lineRule="exact"/>
        <w:ind w:left="2160" w:hangingChars="1200" w:hanging="21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平成27年3月　　　平成25年4月より施行された障害者の日常生活及び社会生活を総合的に支援するための法律（以下、「障害者総合支援法」という。）の内容に対応。①平成26年4月より、「障害程度区分」が「障害支援区分」へ見直されたこと、②が廃止され、共同生活援助へ一元化されたこと、③地域移行支援の対象者が拡大されたこと、④重度訪問介護の対象者が拡大されたこと等に対応。</w:t>
      </w:r>
    </w:p>
    <w:p w14:paraId="12CECD26" w14:textId="77777777" w:rsidR="00ED3043" w:rsidRDefault="00ED3043">
      <w:pPr>
        <w:widowControl/>
        <w:spacing w:line="280" w:lineRule="exact"/>
        <w:jc w:val="left"/>
        <w:rPr>
          <w:rFonts w:ascii="HG丸ｺﾞｼｯｸM-PRO" w:eastAsia="HG丸ｺﾞｼｯｸM-PRO" w:hAnsi="HG丸ｺﾞｼｯｸM-PRO"/>
          <w:sz w:val="18"/>
          <w:szCs w:val="18"/>
        </w:rPr>
      </w:pPr>
    </w:p>
    <w:p w14:paraId="22A0DD9C" w14:textId="77777777" w:rsidR="00ED3043" w:rsidRDefault="00ED3043">
      <w:pPr>
        <w:widowControl/>
        <w:spacing w:line="280" w:lineRule="exact"/>
        <w:ind w:left="2160" w:hangingChars="1200" w:hanging="21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平成27年4月　　　静岡市障害福祉サービス等支給決定のガイドライン（支給決定基準）の改正に伴い、本資料の標準支給量等を改正</w:t>
      </w:r>
    </w:p>
    <w:p w14:paraId="106262FF" w14:textId="77777777" w:rsidR="00ED3043" w:rsidRDefault="00ED3043">
      <w:pPr>
        <w:widowControl/>
        <w:spacing w:line="280" w:lineRule="exact"/>
        <w:jc w:val="left"/>
        <w:rPr>
          <w:rFonts w:ascii="HG丸ｺﾞｼｯｸM-PRO" w:eastAsia="HG丸ｺﾞｼｯｸM-PRO" w:hAnsi="HG丸ｺﾞｼｯｸM-PRO"/>
        </w:rPr>
      </w:pPr>
    </w:p>
    <w:p w14:paraId="297C8264" w14:textId="77777777" w:rsidR="00ED3043" w:rsidRDefault="00ED3043">
      <w:pPr>
        <w:widowControl/>
        <w:spacing w:line="280" w:lineRule="exact"/>
        <w:jc w:val="left"/>
        <w:rPr>
          <w:rFonts w:ascii="HG丸ｺﾞｼｯｸM-PRO" w:eastAsia="HG丸ｺﾞｼｯｸM-PRO" w:hAnsi="HG丸ｺﾞｼｯｸM-PRO"/>
        </w:rPr>
      </w:pPr>
    </w:p>
    <w:p w14:paraId="28A3012F" w14:textId="77777777" w:rsidR="00ED3043" w:rsidRDefault="00ED3043">
      <w:pPr>
        <w:widowControl/>
        <w:spacing w:line="280" w:lineRule="exact"/>
        <w:ind w:left="2100" w:hangingChars="1000" w:hanging="21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8"/>
          <w:szCs w:val="18"/>
        </w:rPr>
        <w:t>平成28年4月　　　静岡市障害福祉サービス等支給決定のガイドライン（支給決定基準）の改正に伴い、本資料の標準支給量等を改正</w:t>
      </w:r>
    </w:p>
    <w:p w14:paraId="10712D29" w14:textId="77777777" w:rsidR="00ED3043" w:rsidRDefault="00ED3043">
      <w:pPr>
        <w:widowControl/>
        <w:spacing w:line="280" w:lineRule="exact"/>
        <w:ind w:left="1800" w:hangingChars="1000" w:hanging="1800"/>
        <w:jc w:val="left"/>
        <w:rPr>
          <w:rFonts w:ascii="HG丸ｺﾞｼｯｸM-PRO" w:eastAsia="HG丸ｺﾞｼｯｸM-PRO" w:hAnsi="HG丸ｺﾞｼｯｸM-PRO"/>
          <w:sz w:val="18"/>
          <w:szCs w:val="18"/>
        </w:rPr>
      </w:pPr>
    </w:p>
    <w:p w14:paraId="60DE4380" w14:textId="77777777" w:rsidR="00ED3043" w:rsidRDefault="00ED3043">
      <w:pPr>
        <w:widowControl/>
        <w:spacing w:line="280" w:lineRule="exact"/>
        <w:ind w:leftChars="200" w:left="2040" w:hangingChars="900" w:hanging="16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平成30年4月　　　静岡市障害福祉サービス等支給決定のガイドライン（支給決定基準）の改正及び平成30年度報酬改定に伴い、本資料の標準支給量等を改正</w:t>
      </w:r>
    </w:p>
    <w:p w14:paraId="49D07BE3" w14:textId="77777777" w:rsidR="00ED3043" w:rsidRDefault="00ED3043">
      <w:pPr>
        <w:widowControl/>
        <w:spacing w:line="280" w:lineRule="exact"/>
        <w:ind w:left="1800" w:hangingChars="1000" w:hanging="1800"/>
        <w:jc w:val="left"/>
        <w:rPr>
          <w:rFonts w:ascii="HG丸ｺﾞｼｯｸM-PRO" w:eastAsia="HG丸ｺﾞｼｯｸM-PRO" w:hAnsi="HG丸ｺﾞｼｯｸM-PRO"/>
          <w:sz w:val="18"/>
          <w:szCs w:val="18"/>
        </w:rPr>
      </w:pPr>
    </w:p>
    <w:p w14:paraId="5E2D8D01" w14:textId="77777777" w:rsidR="00ED3043" w:rsidRDefault="00CE0455" w:rsidP="00DF7169">
      <w:pPr>
        <w:widowControl/>
        <w:spacing w:line="280" w:lineRule="exact"/>
        <w:ind w:left="1980" w:hangingChars="1100" w:hanging="1980"/>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　　</w:t>
      </w:r>
      <w:r w:rsidRPr="00CE0455">
        <w:rPr>
          <w:rFonts w:ascii="HG丸ｺﾞｼｯｸM-PRO" w:eastAsia="HG丸ｺﾞｼｯｸM-PRO" w:hAnsi="HG丸ｺﾞｼｯｸM-PRO" w:hint="eastAsia"/>
          <w:color w:val="FF0000"/>
          <w:sz w:val="18"/>
          <w:szCs w:val="18"/>
        </w:rPr>
        <w:t>令和３年4月</w:t>
      </w:r>
      <w:r>
        <w:rPr>
          <w:rFonts w:ascii="HG丸ｺﾞｼｯｸM-PRO" w:eastAsia="HG丸ｺﾞｼｯｸM-PRO" w:hAnsi="HG丸ｺﾞｼｯｸM-PRO" w:hint="eastAsia"/>
          <w:color w:val="FF0000"/>
          <w:sz w:val="18"/>
          <w:szCs w:val="18"/>
        </w:rPr>
        <w:t xml:space="preserve">　　　　静岡市障害福祉サービス等支給決定のガイドライン（支給決定基準）の改正及び令和３</w:t>
      </w:r>
      <w:r w:rsidRPr="00CE0455">
        <w:rPr>
          <w:rFonts w:ascii="HG丸ｺﾞｼｯｸM-PRO" w:eastAsia="HG丸ｺﾞｼｯｸM-PRO" w:hAnsi="HG丸ｺﾞｼｯｸM-PRO" w:hint="eastAsia"/>
          <w:color w:val="FF0000"/>
          <w:sz w:val="18"/>
          <w:szCs w:val="18"/>
        </w:rPr>
        <w:t>年度報酬改定に伴い、本資料の標準支給量等を改正</w:t>
      </w:r>
    </w:p>
    <w:p w14:paraId="7815C64F" w14:textId="77777777" w:rsidR="00DE15EE" w:rsidRDefault="00DE15EE" w:rsidP="00DF7169">
      <w:pPr>
        <w:widowControl/>
        <w:spacing w:line="280" w:lineRule="exact"/>
        <w:ind w:left="1980" w:hangingChars="1100" w:hanging="1980"/>
        <w:jc w:val="left"/>
        <w:rPr>
          <w:rFonts w:ascii="HG丸ｺﾞｼｯｸM-PRO" w:eastAsia="HG丸ｺﾞｼｯｸM-PRO" w:hAnsi="HG丸ｺﾞｼｯｸM-PRO"/>
          <w:color w:val="FF0000"/>
          <w:sz w:val="18"/>
          <w:szCs w:val="18"/>
        </w:rPr>
      </w:pPr>
    </w:p>
    <w:p w14:paraId="48710755" w14:textId="280084F9" w:rsidR="00DE15EE" w:rsidRDefault="00DE15EE" w:rsidP="00DE15EE">
      <w:pPr>
        <w:widowControl/>
        <w:spacing w:line="280" w:lineRule="exact"/>
        <w:ind w:left="1980" w:hangingChars="1100" w:hanging="1980"/>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　　令和</w:t>
      </w:r>
      <w:r w:rsidR="00040664">
        <w:rPr>
          <w:rFonts w:ascii="HG丸ｺﾞｼｯｸM-PRO" w:eastAsia="HG丸ｺﾞｼｯｸM-PRO" w:hAnsi="HG丸ｺﾞｼｯｸM-PRO" w:hint="eastAsia"/>
          <w:color w:val="FF0000"/>
          <w:sz w:val="18"/>
          <w:szCs w:val="18"/>
        </w:rPr>
        <w:t>７</w:t>
      </w:r>
      <w:r>
        <w:rPr>
          <w:rFonts w:ascii="HG丸ｺﾞｼｯｸM-PRO" w:eastAsia="HG丸ｺﾞｼｯｸM-PRO" w:hAnsi="HG丸ｺﾞｼｯｸM-PRO" w:hint="eastAsia"/>
          <w:color w:val="FF0000"/>
          <w:sz w:val="18"/>
          <w:szCs w:val="18"/>
        </w:rPr>
        <w:t>年</w:t>
      </w:r>
      <w:r w:rsidR="00E770F4">
        <w:rPr>
          <w:rFonts w:ascii="HG丸ｺﾞｼｯｸM-PRO" w:eastAsia="HG丸ｺﾞｼｯｸM-PRO" w:hAnsi="HG丸ｺﾞｼｯｸM-PRO" w:hint="eastAsia"/>
          <w:color w:val="FF0000"/>
          <w:sz w:val="18"/>
          <w:szCs w:val="18"/>
        </w:rPr>
        <w:t>４</w:t>
      </w:r>
      <w:r>
        <w:rPr>
          <w:rFonts w:ascii="HG丸ｺﾞｼｯｸM-PRO" w:eastAsia="HG丸ｺﾞｼｯｸM-PRO" w:hAnsi="HG丸ｺﾞｼｯｸM-PRO" w:hint="eastAsia"/>
          <w:color w:val="FF0000"/>
          <w:sz w:val="18"/>
          <w:szCs w:val="18"/>
        </w:rPr>
        <w:t>月　　　　静岡市障害福祉サービス等支給決定のガイドライン（支給決定基準）の改正及び令和６</w:t>
      </w:r>
      <w:r w:rsidRPr="00CE0455">
        <w:rPr>
          <w:rFonts w:ascii="HG丸ｺﾞｼｯｸM-PRO" w:eastAsia="HG丸ｺﾞｼｯｸM-PRO" w:hAnsi="HG丸ｺﾞｼｯｸM-PRO" w:hint="eastAsia"/>
          <w:color w:val="FF0000"/>
          <w:sz w:val="18"/>
          <w:szCs w:val="18"/>
        </w:rPr>
        <w:t>年度報酬改定に伴い、本資料の標準支給量等を改正</w:t>
      </w:r>
    </w:p>
    <w:p w14:paraId="14873B87" w14:textId="0F9862AF" w:rsidR="00ED3043" w:rsidRDefault="00ED3043" w:rsidP="00421188">
      <w:pPr>
        <w:widowControl/>
        <w:spacing w:line="280" w:lineRule="exact"/>
        <w:jc w:val="left"/>
        <w:rPr>
          <w:rFonts w:ascii="HG丸ｺﾞｼｯｸM-PRO" w:eastAsia="HG丸ｺﾞｼｯｸM-PRO" w:hAnsi="HG丸ｺﾞｼｯｸM-PRO"/>
        </w:rPr>
      </w:pPr>
    </w:p>
    <w:p w14:paraId="23036D8E" w14:textId="77777777" w:rsidR="00ED3043" w:rsidRDefault="00ED304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　記載例と解説</w:t>
      </w:r>
    </w:p>
    <w:p w14:paraId="558EAD50" w14:textId="77777777" w:rsidR="00ED3043" w:rsidRDefault="00ED3043">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（1）記載例</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10"/>
      </w:tblGrid>
      <w:tr w:rsidR="00ED3043" w14:paraId="1C186A0C" w14:textId="77777777">
        <w:tc>
          <w:tcPr>
            <w:tcW w:w="8310" w:type="dxa"/>
          </w:tcPr>
          <w:p w14:paraId="5D9BAFE6" w14:textId="77777777" w:rsidR="00ED3043" w:rsidRDefault="00ED3043">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84"/>
            </w:tblGrid>
            <w:tr w:rsidR="00ED3043" w14:paraId="06483440" w14:textId="77777777">
              <w:tc>
                <w:tcPr>
                  <w:tcW w:w="8084" w:type="dxa"/>
                  <w:shd w:val="clear" w:color="auto" w:fill="FFFF00"/>
                </w:tcPr>
                <w:p w14:paraId="38B80297"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１　○○サービス</w:t>
                  </w:r>
                </w:p>
              </w:tc>
            </w:tr>
          </w:tbl>
          <w:p w14:paraId="1B09231D"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（1）サービス内容</w:t>
            </w:r>
            <w:r>
              <w:rPr>
                <w:rFonts w:ascii="HG丸ｺﾞｼｯｸM-PRO" w:eastAsia="HG丸ｺﾞｼｯｸM-PRO" w:hAnsi="HG丸ｺﾞｼｯｸM-PRO" w:hint="eastAsia"/>
                <w:sz w:val="18"/>
                <w:szCs w:val="18"/>
              </w:rPr>
              <w:t xml:space="preserve">　　サービスで行われる支援内容が記載されます。</w:t>
            </w:r>
          </w:p>
          <w:p w14:paraId="4894DB4A"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（2）対象者　　　　　</w:t>
            </w:r>
            <w:r>
              <w:rPr>
                <w:rFonts w:ascii="HG丸ｺﾞｼｯｸM-PRO" w:eastAsia="HG丸ｺﾞｼｯｸM-PRO" w:hAnsi="HG丸ｺﾞｼｯｸM-PRO" w:hint="eastAsia"/>
                <w:sz w:val="18"/>
                <w:szCs w:val="18"/>
              </w:rPr>
              <w:t>サービスを利用できる対象者が記載されます。</w:t>
            </w:r>
          </w:p>
          <w:p w14:paraId="11AD71DD" w14:textId="77777777" w:rsidR="00ED3043" w:rsidRDefault="00ED3043">
            <w:pPr>
              <w:spacing w:line="280" w:lineRule="exact"/>
              <w:ind w:left="2013" w:hangingChars="1114" w:hanging="2013"/>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（3）基準支給量　　　</w:t>
            </w:r>
            <w:r>
              <w:rPr>
                <w:rFonts w:ascii="HG丸ｺﾞｼｯｸM-PRO" w:eastAsia="HG丸ｺﾞｼｯｸM-PRO" w:hAnsi="HG丸ｺﾞｼｯｸM-PRO" w:hint="eastAsia"/>
                <w:sz w:val="18"/>
                <w:szCs w:val="18"/>
              </w:rPr>
              <w:t>１ヶ月あたりの支給可能な時間数の上限が記載されます。本市では、限られたサービス資源の適正利用を図るため、それぞれのサービスに基準支給量を設けています。計画作成の際は、まず、この基準支給量内で支給量を検討し、実際に提供可能なサービス時間を算定してください。</w:t>
            </w:r>
          </w:p>
          <w:p w14:paraId="45F5E5CE" w14:textId="77777777" w:rsidR="00ED3043" w:rsidRDefault="00ED3043">
            <w:pPr>
              <w:spacing w:line="240" w:lineRule="exact"/>
              <w:ind w:left="2005" w:hangingChars="1114" w:hanging="2005"/>
              <w:rPr>
                <w:rFonts w:ascii="HG丸ｺﾞｼｯｸM-PRO" w:eastAsia="HG丸ｺﾞｼｯｸM-PRO" w:hAnsi="HG丸ｺﾞｼｯｸM-PRO"/>
                <w:sz w:val="18"/>
                <w:szCs w:val="18"/>
              </w:rPr>
            </w:pPr>
          </w:p>
          <w:p w14:paraId="057DE45C" w14:textId="77777777" w:rsidR="00ED3043" w:rsidRDefault="00ED304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Pr>
                <w:rFonts w:ascii="HG丸ｺﾞｼｯｸM-PRO" w:eastAsia="HG丸ｺﾞｼｯｸM-PRO" w:hAnsi="HG丸ｺﾞｼｯｸM-PRO" w:hint="eastAsia"/>
                <w:sz w:val="18"/>
                <w:szCs w:val="18"/>
              </w:rPr>
              <w:t>例：重度訪問介護の場合</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ED3043" w14:paraId="1B9EB596" w14:textId="77777777">
              <w:trPr>
                <w:cantSplit/>
                <w:trHeight w:val="390"/>
              </w:trPr>
              <w:tc>
                <w:tcPr>
                  <w:tcW w:w="2280" w:type="dxa"/>
                  <w:vMerge w:val="restart"/>
                </w:tcPr>
                <w:p w14:paraId="49AE4CB4"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障害支援区分</w:t>
                  </w:r>
                </w:p>
              </w:tc>
              <w:tc>
                <w:tcPr>
                  <w:tcW w:w="4560" w:type="dxa"/>
                  <w:gridSpan w:val="3"/>
                </w:tcPr>
                <w:p w14:paraId="3EC16078"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最大時間数（時間／月）</w:t>
                  </w:r>
                </w:p>
              </w:tc>
            </w:tr>
            <w:tr w:rsidR="00ED3043" w14:paraId="0DC5F695" w14:textId="77777777">
              <w:trPr>
                <w:cantSplit/>
                <w:trHeight w:val="145"/>
              </w:trPr>
              <w:tc>
                <w:tcPr>
                  <w:tcW w:w="2280" w:type="dxa"/>
                  <w:vMerge/>
                </w:tcPr>
                <w:p w14:paraId="32A8F4BD" w14:textId="77777777" w:rsidR="00ED3043" w:rsidRDefault="00ED3043">
                  <w:pPr>
                    <w:spacing w:line="240" w:lineRule="exact"/>
                    <w:jc w:val="center"/>
                    <w:rPr>
                      <w:rFonts w:ascii="HG丸ｺﾞｼｯｸM-PRO" w:eastAsia="HG丸ｺﾞｼｯｸM-PRO" w:hAnsi="HG丸ｺﾞｼｯｸM-PRO"/>
                      <w:sz w:val="18"/>
                      <w:szCs w:val="18"/>
                    </w:rPr>
                  </w:pPr>
                </w:p>
              </w:tc>
              <w:tc>
                <w:tcPr>
                  <w:tcW w:w="1520" w:type="dxa"/>
                </w:tcPr>
                <w:p w14:paraId="16C1C7CF"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Ａ</w:t>
                  </w:r>
                </w:p>
              </w:tc>
              <w:tc>
                <w:tcPr>
                  <w:tcW w:w="1520" w:type="dxa"/>
                </w:tcPr>
                <w:p w14:paraId="231B1F2D"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Ｂ</w:t>
                  </w:r>
                </w:p>
              </w:tc>
              <w:tc>
                <w:tcPr>
                  <w:tcW w:w="1520" w:type="dxa"/>
                </w:tcPr>
                <w:p w14:paraId="6287C60E"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Ｃ</w:t>
                  </w:r>
                </w:p>
              </w:tc>
            </w:tr>
            <w:tr w:rsidR="00FE0F75" w14:paraId="76F1306B" w14:textId="77777777">
              <w:tc>
                <w:tcPr>
                  <w:tcW w:w="2280" w:type="dxa"/>
                </w:tcPr>
                <w:p w14:paraId="7E917064"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区分４</w:t>
                  </w:r>
                </w:p>
                <w:p w14:paraId="2C91AA5C"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（介護保険併用）</w:t>
                  </w:r>
                </w:p>
                <w:p w14:paraId="6B4152FA"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（通所サービス併用）</w:t>
                  </w:r>
                </w:p>
                <w:p w14:paraId="44192C91"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（グループホーム併用）</w:t>
                  </w:r>
                </w:p>
              </w:tc>
              <w:tc>
                <w:tcPr>
                  <w:tcW w:w="1520" w:type="dxa"/>
                </w:tcPr>
                <w:p w14:paraId="5304516A" w14:textId="77777777" w:rsidR="00FE0F75" w:rsidRPr="00FE0F75" w:rsidRDefault="00FE0F75" w:rsidP="00FE0F75">
                  <w:pPr>
                    <w:wordWrap w:val="0"/>
                    <w:jc w:val="right"/>
                    <w:rPr>
                      <w:rFonts w:ascii="ＭＳ 明朝" w:hAnsi="ＭＳ 明朝"/>
                      <w:color w:val="FF0000"/>
                    </w:rPr>
                  </w:pPr>
                  <w:r w:rsidRPr="00FE0F75">
                    <w:rPr>
                      <w:rFonts w:ascii="ＭＳ 明朝" w:hAnsi="ＭＳ 明朝" w:hint="eastAsia"/>
                      <w:color w:val="FF0000"/>
                    </w:rPr>
                    <w:t>190</w:t>
                  </w:r>
                </w:p>
                <w:p w14:paraId="67B42F30"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107</w:t>
                  </w:r>
                </w:p>
                <w:p w14:paraId="0AEEC358" w14:textId="068342EC"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58</w:t>
                  </w:r>
                </w:p>
              </w:tc>
              <w:tc>
                <w:tcPr>
                  <w:tcW w:w="1520" w:type="dxa"/>
                </w:tcPr>
                <w:p w14:paraId="74AAFC39" w14:textId="77777777" w:rsidR="00FE0F75" w:rsidRPr="00FE0F75" w:rsidRDefault="00FE0F75" w:rsidP="00FE0F75">
                  <w:pPr>
                    <w:wordWrap w:val="0"/>
                    <w:jc w:val="right"/>
                    <w:rPr>
                      <w:rFonts w:ascii="ＭＳ 明朝" w:hAnsi="ＭＳ 明朝"/>
                      <w:color w:val="FF0000"/>
                    </w:rPr>
                  </w:pPr>
                  <w:r w:rsidRPr="00FE0F75">
                    <w:rPr>
                      <w:rFonts w:ascii="ＭＳ 明朝" w:hAnsi="ＭＳ 明朝" w:hint="eastAsia"/>
                      <w:color w:val="FF0000"/>
                    </w:rPr>
                    <w:t>158</w:t>
                  </w:r>
                </w:p>
                <w:p w14:paraId="5E9B0227"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89</w:t>
                  </w:r>
                </w:p>
                <w:p w14:paraId="078EDB9C" w14:textId="7BAE7E49"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48</w:t>
                  </w:r>
                </w:p>
              </w:tc>
              <w:tc>
                <w:tcPr>
                  <w:tcW w:w="1520" w:type="dxa"/>
                </w:tcPr>
                <w:p w14:paraId="702FBAD7"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127</w:t>
                  </w:r>
                </w:p>
                <w:p w14:paraId="721FC1EA"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72</w:t>
                  </w:r>
                </w:p>
                <w:p w14:paraId="56543139" w14:textId="475F18EE"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39</w:t>
                  </w:r>
                </w:p>
              </w:tc>
            </w:tr>
            <w:tr w:rsidR="00FE0F75" w14:paraId="3C6A2EE4" w14:textId="77777777">
              <w:tc>
                <w:tcPr>
                  <w:tcW w:w="2280" w:type="dxa"/>
                </w:tcPr>
                <w:p w14:paraId="1DDB7B79"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区分５</w:t>
                  </w:r>
                </w:p>
                <w:p w14:paraId="081C9B84"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（介護保険併用）</w:t>
                  </w:r>
                </w:p>
                <w:p w14:paraId="4C86C02A"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（通所サービス併用）</w:t>
                  </w:r>
                </w:p>
                <w:p w14:paraId="6886E159"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（グループホーム併用）</w:t>
                  </w:r>
                </w:p>
              </w:tc>
              <w:tc>
                <w:tcPr>
                  <w:tcW w:w="1520" w:type="dxa"/>
                </w:tcPr>
                <w:p w14:paraId="264C4418" w14:textId="77777777" w:rsidR="00FE0F75" w:rsidRPr="00FE0F75" w:rsidRDefault="00FE0F75" w:rsidP="00FE0F75">
                  <w:pPr>
                    <w:wordWrap w:val="0"/>
                    <w:jc w:val="right"/>
                    <w:rPr>
                      <w:rFonts w:ascii="ＭＳ 明朝" w:hAnsi="ＭＳ 明朝"/>
                      <w:color w:val="FF0000"/>
                    </w:rPr>
                  </w:pPr>
                  <w:r w:rsidRPr="00FE0F75">
                    <w:rPr>
                      <w:rFonts w:ascii="ＭＳ 明朝" w:hAnsi="ＭＳ 明朝" w:hint="eastAsia"/>
                      <w:color w:val="FF0000"/>
                    </w:rPr>
                    <w:t>238</w:t>
                  </w:r>
                </w:p>
                <w:p w14:paraId="56DD1A32"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137</w:t>
                  </w:r>
                </w:p>
                <w:p w14:paraId="78D856A8" w14:textId="7B42C2F5"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74</w:t>
                  </w:r>
                </w:p>
              </w:tc>
              <w:tc>
                <w:tcPr>
                  <w:tcW w:w="1520" w:type="dxa"/>
                </w:tcPr>
                <w:p w14:paraId="4B3E2631" w14:textId="77777777" w:rsidR="00FE0F75" w:rsidRPr="00FE0F75" w:rsidRDefault="00FE0F75" w:rsidP="00FE0F75">
                  <w:pPr>
                    <w:wordWrap w:val="0"/>
                    <w:jc w:val="right"/>
                    <w:rPr>
                      <w:rFonts w:ascii="ＭＳ 明朝" w:hAnsi="ＭＳ 明朝"/>
                      <w:color w:val="FF0000"/>
                    </w:rPr>
                  </w:pPr>
                  <w:r w:rsidRPr="00FE0F75">
                    <w:rPr>
                      <w:rFonts w:ascii="ＭＳ 明朝" w:hAnsi="ＭＳ 明朝" w:hint="eastAsia"/>
                      <w:color w:val="FF0000"/>
                    </w:rPr>
                    <w:t>198</w:t>
                  </w:r>
                </w:p>
                <w:p w14:paraId="2A4C02F0"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114</w:t>
                  </w:r>
                </w:p>
                <w:p w14:paraId="66BA0F41" w14:textId="4119828F"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61</w:t>
                  </w:r>
                </w:p>
              </w:tc>
              <w:tc>
                <w:tcPr>
                  <w:tcW w:w="1520" w:type="dxa"/>
                </w:tcPr>
                <w:p w14:paraId="0AB28BD5"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159</w:t>
                  </w:r>
                </w:p>
                <w:p w14:paraId="7EAB22B9"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92</w:t>
                  </w:r>
                </w:p>
                <w:p w14:paraId="1715DA73" w14:textId="066003D4"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49</w:t>
                  </w:r>
                </w:p>
              </w:tc>
            </w:tr>
            <w:tr w:rsidR="00FE0F75" w14:paraId="0079DE24" w14:textId="77777777">
              <w:tc>
                <w:tcPr>
                  <w:tcW w:w="2280" w:type="dxa"/>
                </w:tcPr>
                <w:p w14:paraId="5095B4BF"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区分６</w:t>
                  </w:r>
                </w:p>
                <w:p w14:paraId="1A43EE03"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（介護保険併用）</w:t>
                  </w:r>
                </w:p>
                <w:p w14:paraId="3B0EAEC6"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（通所サービス併用）</w:t>
                  </w:r>
                </w:p>
                <w:p w14:paraId="3D53B8EC" w14:textId="77777777" w:rsidR="00FE0F75" w:rsidRDefault="00FE0F75" w:rsidP="00FE0F75">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（グループホーム併用）</w:t>
                  </w:r>
                </w:p>
              </w:tc>
              <w:tc>
                <w:tcPr>
                  <w:tcW w:w="1520" w:type="dxa"/>
                </w:tcPr>
                <w:p w14:paraId="2C7F8FCB" w14:textId="77777777" w:rsidR="00FE0F75" w:rsidRPr="00FE0F75" w:rsidRDefault="00FE0F75" w:rsidP="00FE0F75">
                  <w:pPr>
                    <w:wordWrap w:val="0"/>
                    <w:jc w:val="right"/>
                    <w:rPr>
                      <w:rFonts w:ascii="ＭＳ 明朝" w:hAnsi="ＭＳ 明朝"/>
                      <w:color w:val="FF0000"/>
                    </w:rPr>
                  </w:pPr>
                  <w:r w:rsidRPr="00FE0F75">
                    <w:rPr>
                      <w:rFonts w:ascii="ＭＳ 明朝" w:hAnsi="ＭＳ 明朝" w:hint="eastAsia"/>
                      <w:color w:val="FF0000"/>
                    </w:rPr>
                    <w:t>376</w:t>
                  </w:r>
                </w:p>
                <w:p w14:paraId="34BC25EE"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174</w:t>
                  </w:r>
                </w:p>
                <w:p w14:paraId="397CE582" w14:textId="3107E45E"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107</w:t>
                  </w:r>
                </w:p>
              </w:tc>
              <w:tc>
                <w:tcPr>
                  <w:tcW w:w="1520" w:type="dxa"/>
                </w:tcPr>
                <w:p w14:paraId="16D0B9E0" w14:textId="77777777" w:rsidR="00FE0F75" w:rsidRPr="00FE0F75" w:rsidRDefault="00FE0F75" w:rsidP="00FE0F75">
                  <w:pPr>
                    <w:wordWrap w:val="0"/>
                    <w:jc w:val="right"/>
                    <w:rPr>
                      <w:rFonts w:ascii="ＭＳ 明朝" w:hAnsi="ＭＳ 明朝"/>
                      <w:color w:val="FF0000"/>
                    </w:rPr>
                  </w:pPr>
                  <w:r w:rsidRPr="00FE0F75">
                    <w:rPr>
                      <w:rFonts w:ascii="ＭＳ 明朝" w:hAnsi="ＭＳ 明朝" w:hint="eastAsia"/>
                      <w:color w:val="FF0000"/>
                    </w:rPr>
                    <w:t>313</w:t>
                  </w:r>
                </w:p>
                <w:p w14:paraId="6077840A"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145</w:t>
                  </w:r>
                </w:p>
                <w:p w14:paraId="2E214748" w14:textId="64116047"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89</w:t>
                  </w:r>
                </w:p>
              </w:tc>
              <w:tc>
                <w:tcPr>
                  <w:tcW w:w="1520" w:type="dxa"/>
                </w:tcPr>
                <w:p w14:paraId="09A76C2C"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251</w:t>
                  </w:r>
                </w:p>
                <w:p w14:paraId="76ED886E" w14:textId="77777777" w:rsidR="00FE0F75" w:rsidRPr="00FE0F75" w:rsidRDefault="00FE0F75" w:rsidP="00FE0F75">
                  <w:pPr>
                    <w:jc w:val="right"/>
                    <w:rPr>
                      <w:rFonts w:ascii="ＭＳ 明朝" w:hAnsi="ＭＳ 明朝"/>
                      <w:color w:val="FF0000"/>
                    </w:rPr>
                  </w:pPr>
                  <w:r w:rsidRPr="00FE0F75">
                    <w:rPr>
                      <w:rFonts w:ascii="ＭＳ 明朝" w:hAnsi="ＭＳ 明朝" w:hint="eastAsia"/>
                      <w:color w:val="FF0000"/>
                    </w:rPr>
                    <w:t>116</w:t>
                  </w:r>
                </w:p>
                <w:p w14:paraId="1EA02360" w14:textId="1197E9DC" w:rsidR="00FE0F75" w:rsidRPr="00FE0F75" w:rsidRDefault="00FE0F75" w:rsidP="00FE0F75">
                  <w:pPr>
                    <w:spacing w:line="240" w:lineRule="exact"/>
                    <w:jc w:val="right"/>
                    <w:rPr>
                      <w:rFonts w:ascii="HG丸ｺﾞｼｯｸM-PRO" w:eastAsia="HG丸ｺﾞｼｯｸM-PRO" w:hAnsi="HG丸ｺﾞｼｯｸM-PRO"/>
                      <w:color w:val="FF0000"/>
                      <w:sz w:val="18"/>
                      <w:szCs w:val="18"/>
                    </w:rPr>
                  </w:pPr>
                  <w:r w:rsidRPr="00FE0F75">
                    <w:rPr>
                      <w:rFonts w:ascii="ＭＳ 明朝" w:hAnsi="ＭＳ 明朝" w:hint="eastAsia"/>
                      <w:color w:val="FF0000"/>
                    </w:rPr>
                    <w:t>72</w:t>
                  </w:r>
                </w:p>
              </w:tc>
            </w:tr>
          </w:tbl>
          <w:p w14:paraId="5E4BAA66"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（4）支給期間　　</w:t>
            </w:r>
            <w:r>
              <w:rPr>
                <w:rFonts w:ascii="HG丸ｺﾞｼｯｸM-PRO" w:eastAsia="HG丸ｺﾞｼｯｸM-PRO" w:hAnsi="HG丸ｺﾞｼｯｸM-PRO" w:hint="eastAsia"/>
                <w:sz w:val="18"/>
                <w:szCs w:val="18"/>
              </w:rPr>
              <w:t xml:space="preserve">　支給期間が記載されます。</w:t>
            </w:r>
          </w:p>
          <w:p w14:paraId="17D4E20D" w14:textId="77777777" w:rsidR="00ED3043" w:rsidRDefault="00ED3043">
            <w:pPr>
              <w:spacing w:line="280" w:lineRule="exact"/>
              <w:ind w:left="1785" w:hangingChars="988" w:hanging="1785"/>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（5）利用者負担　　</w:t>
            </w:r>
            <w:r>
              <w:rPr>
                <w:rFonts w:ascii="HG丸ｺﾞｼｯｸM-PRO" w:eastAsia="HG丸ｺﾞｼｯｸM-PRO" w:hAnsi="HG丸ｺﾞｼｯｸM-PRO" w:hint="eastAsia"/>
                <w:sz w:val="18"/>
                <w:szCs w:val="18"/>
              </w:rPr>
              <w:t>利用者負担の内容が記載されます。</w:t>
            </w:r>
          </w:p>
          <w:p w14:paraId="5CF0C73D" w14:textId="77777777" w:rsidR="00ED3043" w:rsidRDefault="00ED3043">
            <w:pPr>
              <w:spacing w:line="280" w:lineRule="exac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b/>
                <w:sz w:val="18"/>
                <w:szCs w:val="18"/>
              </w:rPr>
              <w:t xml:space="preserve">（6）留意事項　　　</w:t>
            </w:r>
            <w:r>
              <w:rPr>
                <w:rFonts w:ascii="HG丸ｺﾞｼｯｸM-PRO" w:eastAsia="HG丸ｺﾞｼｯｸM-PRO" w:hAnsi="HG丸ｺﾞｼｯｸM-PRO" w:hint="eastAsia"/>
                <w:sz w:val="18"/>
                <w:szCs w:val="18"/>
              </w:rPr>
              <w:t>サービス内容や報酬に関して、注意する事項が記載されます。</w:t>
            </w:r>
          </w:p>
        </w:tc>
      </w:tr>
    </w:tbl>
    <w:p w14:paraId="6FA8FDA3" w14:textId="77777777" w:rsidR="00ED3043" w:rsidRDefault="00ED3043">
      <w:pPr>
        <w:spacing w:line="280" w:lineRule="exact"/>
        <w:rPr>
          <w:rFonts w:ascii="HG丸ｺﾞｼｯｸM-PRO" w:eastAsia="HG丸ｺﾞｼｯｸM-PRO" w:hAnsi="HG丸ｺﾞｼｯｸM-PRO"/>
          <w:sz w:val="18"/>
          <w:szCs w:val="18"/>
        </w:rPr>
      </w:pPr>
    </w:p>
    <w:p w14:paraId="411747A8"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（2）対象者について</w:t>
      </w:r>
    </w:p>
    <w:p w14:paraId="3524D22C"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各サービスを利用する際には、まず利用希望者に障害や難病があり、サービスごとの対象者の要件に該当する状態であることが必要です。</w:t>
      </w:r>
    </w:p>
    <w:p w14:paraId="609FA92A"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具体的には、利用希望者に障害等があることを以下の証書類により確認します。</w:t>
      </w:r>
    </w:p>
    <w:p w14:paraId="68299F86"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・身体障害者手帳、療育手帳、精神保健福祉手帳</w:t>
      </w:r>
    </w:p>
    <w:p w14:paraId="1FD9CDC5"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・自立支援医療受給者証（精神通院医療に限る。）</w:t>
      </w:r>
    </w:p>
    <w:p w14:paraId="01B7BC3D" w14:textId="77777777" w:rsidR="00ED3043" w:rsidRPr="00DE15EE" w:rsidRDefault="00ED3043">
      <w:pPr>
        <w:spacing w:line="280" w:lineRule="exact"/>
        <w:ind w:leftChars="258" w:left="542" w:firstLineChars="100" w:firstLine="180"/>
        <w:rPr>
          <w:rFonts w:ascii="HG丸ｺﾞｼｯｸM-PRO" w:eastAsia="HG丸ｺﾞｼｯｸM-PRO" w:hAnsi="HG丸ｺﾞｼｯｸM-PRO"/>
          <w:strike/>
          <w:color w:val="000000" w:themeColor="text1"/>
          <w:sz w:val="18"/>
          <w:szCs w:val="18"/>
        </w:rPr>
      </w:pPr>
      <w:r>
        <w:rPr>
          <w:rFonts w:ascii="HG丸ｺﾞｼｯｸM-PRO" w:eastAsia="HG丸ｺﾞｼｯｸM-PRO" w:hAnsi="HG丸ｺﾞｼｯｸM-PRO" w:hint="eastAsia"/>
          <w:sz w:val="18"/>
          <w:szCs w:val="18"/>
        </w:rPr>
        <w:t>・医師の診断書</w:t>
      </w:r>
      <w:r w:rsidRPr="00DE15EE">
        <w:rPr>
          <w:rFonts w:ascii="HG丸ｺﾞｼｯｸM-PRO" w:eastAsia="HG丸ｺﾞｼｯｸM-PRO" w:hAnsi="HG丸ｺﾞｼｯｸM-PRO" w:hint="eastAsia"/>
          <w:strike/>
          <w:color w:val="000000" w:themeColor="text1"/>
          <w:sz w:val="18"/>
          <w:szCs w:val="18"/>
        </w:rPr>
        <w:t>（</w:t>
      </w:r>
      <w:r w:rsidRPr="00DE15EE">
        <w:rPr>
          <w:rFonts w:ascii="HG丸ｺﾞｼｯｸM-PRO" w:eastAsia="HG丸ｺﾞｼｯｸM-PRO" w:hAnsi="HG丸ｺﾞｼｯｸM-PRO" w:hint="eastAsia"/>
          <w:strike/>
          <w:color w:val="FF0000"/>
          <w:sz w:val="18"/>
          <w:szCs w:val="18"/>
        </w:rPr>
        <w:t>発達障害、難病</w:t>
      </w:r>
      <w:r w:rsidRPr="00DE15EE">
        <w:rPr>
          <w:rFonts w:ascii="HG丸ｺﾞｼｯｸM-PRO" w:eastAsia="HG丸ｺﾞｼｯｸM-PRO" w:hAnsi="HG丸ｺﾞｼｯｸM-PRO" w:hint="eastAsia"/>
          <w:strike/>
          <w:color w:val="000000" w:themeColor="text1"/>
          <w:sz w:val="18"/>
          <w:szCs w:val="18"/>
        </w:rPr>
        <w:t>）</w:t>
      </w:r>
    </w:p>
    <w:p w14:paraId="00BD1015"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・特定疾患医療受給者証　　など</w:t>
      </w:r>
    </w:p>
    <w:p w14:paraId="701EB7A4"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なお、本市では、各種援助</w:t>
      </w:r>
      <w:r w:rsidRPr="00DE15EE">
        <w:rPr>
          <w:rFonts w:ascii="HG丸ｺﾞｼｯｸM-PRO" w:eastAsia="HG丸ｺﾞｼｯｸM-PRO" w:hAnsi="HG丸ｺﾞｼｯｸM-PRO" w:hint="eastAsia"/>
          <w:strike/>
          <w:color w:val="FF0000"/>
          <w:sz w:val="18"/>
          <w:szCs w:val="18"/>
        </w:rPr>
        <w:t>措置</w:t>
      </w:r>
      <w:r>
        <w:rPr>
          <w:rFonts w:ascii="HG丸ｺﾞｼｯｸM-PRO" w:eastAsia="HG丸ｺﾞｼｯｸM-PRO" w:hAnsi="HG丸ｺﾞｼｯｸM-PRO" w:hint="eastAsia"/>
          <w:sz w:val="18"/>
          <w:szCs w:val="18"/>
        </w:rPr>
        <w:t>を受け易くする観点から、各障害者手帳の取得を勧めております。手帳の取得には申請から１、２か月かかる場合がありますのでご注意ください。</w:t>
      </w:r>
    </w:p>
    <w:p w14:paraId="65780063"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サービスごとの対象者の要件については、この冊子の</w:t>
      </w:r>
      <w:r w:rsidRPr="009A6E7C">
        <w:rPr>
          <w:rFonts w:ascii="HG丸ｺﾞｼｯｸM-PRO" w:eastAsia="HG丸ｺﾞｼｯｸM-PRO" w:hAnsi="HG丸ｺﾞｼｯｸM-PRO" w:hint="eastAsia"/>
          <w:strike/>
          <w:color w:val="FF0000"/>
          <w:sz w:val="18"/>
          <w:szCs w:val="18"/>
        </w:rPr>
        <w:t>各</w:t>
      </w:r>
      <w:r>
        <w:rPr>
          <w:rFonts w:ascii="HG丸ｺﾞｼｯｸM-PRO" w:eastAsia="HG丸ｺﾞｼｯｸM-PRO" w:hAnsi="HG丸ｺﾞｼｯｸM-PRO" w:hint="eastAsia"/>
          <w:sz w:val="18"/>
          <w:szCs w:val="18"/>
        </w:rPr>
        <w:t>サービスごとの記載内容を確認してください。</w:t>
      </w:r>
    </w:p>
    <w:p w14:paraId="47B3BFB0" w14:textId="77777777" w:rsidR="00ED3043" w:rsidRDefault="00ED3043">
      <w:pPr>
        <w:spacing w:line="280" w:lineRule="exact"/>
        <w:rPr>
          <w:rFonts w:ascii="HG丸ｺﾞｼｯｸM-PRO" w:eastAsia="HG丸ｺﾞｼｯｸM-PRO" w:hAnsi="HG丸ｺﾞｼｯｸM-PRO"/>
          <w:sz w:val="18"/>
          <w:szCs w:val="18"/>
        </w:rPr>
      </w:pPr>
    </w:p>
    <w:p w14:paraId="55CDA817" w14:textId="77777777" w:rsidR="00ED3043" w:rsidRDefault="00ED3043">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4DB65C70" w14:textId="77777777" w:rsidR="00ED3043" w:rsidRDefault="00ED3043">
      <w:pPr>
        <w:spacing w:line="280" w:lineRule="exact"/>
        <w:rPr>
          <w:rFonts w:ascii="HG丸ｺﾞｼｯｸM-PRO" w:eastAsia="HG丸ｺﾞｼｯｸM-PRO" w:hAnsi="HG丸ｺﾞｼｯｸM-PRO"/>
          <w:sz w:val="18"/>
          <w:szCs w:val="18"/>
          <w:shd w:val="pct10" w:color="auto" w:fill="FFFFFF"/>
        </w:rPr>
      </w:pPr>
      <w:r>
        <w:rPr>
          <w:rFonts w:ascii="HG丸ｺﾞｼｯｸM-PRO" w:eastAsia="HG丸ｺﾞｼｯｸM-PRO" w:hAnsi="HG丸ｺﾞｼｯｸM-PRO" w:hint="eastAsia"/>
          <w:sz w:val="18"/>
          <w:szCs w:val="18"/>
        </w:rPr>
        <w:lastRenderedPageBreak/>
        <w:t>（3）基準支給量の算出方法</w:t>
      </w:r>
    </w:p>
    <w:p w14:paraId="6805059C"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基準支給量は、申請者等の「介護者の状況（A,B,C）」、「障害支援区分等」を勘案し、定められています。本市では、この基準支給量を基に支給決定を行っています。</w:t>
      </w:r>
    </w:p>
    <w:p w14:paraId="23B5121B"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の状況（A,B,C）」は、申請時点の介護者状況を下記の項目により市が聞き取り、ABCの判定を行っています。相談支援事業者においては、アセスメント結果を踏まえABCの判定を予想していただくか、B、Cの基準支給量にて計画案を作成いただきますようお願いいたします。</w:t>
      </w:r>
      <w:r>
        <w:rPr>
          <w:rFonts w:ascii="HG丸ｺﾞｼｯｸM-PRO" w:eastAsia="HG丸ｺﾞｼｯｸM-PRO" w:hAnsi="HG丸ｺﾞｼｯｸM-PRO" w:hint="eastAsia"/>
          <w:b/>
          <w:sz w:val="18"/>
          <w:szCs w:val="18"/>
        </w:rPr>
        <w:t xml:space="preserve">　　　　　　　　　　　　</w:t>
      </w:r>
    </w:p>
    <w:p w14:paraId="748466E1"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支援区分等」は、申請者が申請時点で認定されている区分になります。認定されていない場合には、認定後の区分により、基準支給量が決定します。障害支援区分が認定されていない方は支給決定に併せて認定が行われます。</w:t>
      </w:r>
    </w:p>
    <w:p w14:paraId="166BB41C" w14:textId="77777777" w:rsidR="00ED3043" w:rsidRDefault="00ED3043">
      <w:pPr>
        <w:widowControl/>
        <w:spacing w:line="280" w:lineRule="exact"/>
        <w:jc w:val="left"/>
        <w:rPr>
          <w:rFonts w:ascii="HG丸ｺﾞｼｯｸM-PRO" w:eastAsia="HG丸ｺﾞｼｯｸM-PRO" w:hAnsi="HG丸ｺﾞｼｯｸM-PRO"/>
          <w:sz w:val="18"/>
          <w:szCs w:val="18"/>
        </w:rPr>
      </w:pPr>
    </w:p>
    <w:p w14:paraId="3CE95F14" w14:textId="77777777" w:rsidR="00ED3043" w:rsidRDefault="00ED3043">
      <w:pPr>
        <w:spacing w:line="280" w:lineRule="exact"/>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○「介護者の状況（A、B、C）」の判定方法</w:t>
      </w:r>
      <w:r>
        <w:rPr>
          <w:rFonts w:ascii="HG丸ｺﾞｼｯｸM-PRO" w:eastAsia="HG丸ｺﾞｼｯｸM-PRO" w:hAnsi="HG丸ｺﾞｼｯｸM-PRO" w:hint="eastAsia"/>
          <w:sz w:val="18"/>
          <w:szCs w:val="18"/>
          <w:u w:val="single"/>
        </w:rPr>
        <w:t>（実際には、市が判定を行います。）</w:t>
      </w:r>
    </w:p>
    <w:p w14:paraId="5FF151FD" w14:textId="77777777" w:rsidR="00ED3043" w:rsidRDefault="00ED3043">
      <w:pPr>
        <w:spacing w:line="28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　ポイントの算出</w:t>
      </w:r>
    </w:p>
    <w:p w14:paraId="47E33AF0" w14:textId="77777777" w:rsidR="00ED3043" w:rsidRDefault="00ED3043">
      <w:pPr>
        <w:spacing w:line="28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調査項目（ア～オ）ごとに該当する項目の数値を積算して算出する。</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694"/>
        <w:gridCol w:w="2693"/>
        <w:gridCol w:w="992"/>
      </w:tblGrid>
      <w:tr w:rsidR="00ED3043" w14:paraId="36E1A581" w14:textId="77777777">
        <w:trPr>
          <w:trHeight w:val="70"/>
        </w:trPr>
        <w:tc>
          <w:tcPr>
            <w:tcW w:w="3261" w:type="dxa"/>
            <w:gridSpan w:val="2"/>
          </w:tcPr>
          <w:p w14:paraId="7358F5D5"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調査項目</w:t>
            </w:r>
          </w:p>
        </w:tc>
        <w:tc>
          <w:tcPr>
            <w:tcW w:w="2693" w:type="dxa"/>
            <w:tcBorders>
              <w:right w:val="dotted" w:sz="4" w:space="0" w:color="auto"/>
            </w:tcBorders>
          </w:tcPr>
          <w:p w14:paraId="36DBD4C1"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　　択　　肢</w:t>
            </w:r>
          </w:p>
        </w:tc>
        <w:tc>
          <w:tcPr>
            <w:tcW w:w="992" w:type="dxa"/>
            <w:tcBorders>
              <w:left w:val="dotted" w:sz="4" w:space="0" w:color="auto"/>
            </w:tcBorders>
          </w:tcPr>
          <w:p w14:paraId="2A7DCB01"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ポイント</w:t>
            </w:r>
          </w:p>
        </w:tc>
      </w:tr>
      <w:tr w:rsidR="00ED3043" w14:paraId="1D189A3E" w14:textId="77777777">
        <w:trPr>
          <w:cantSplit/>
          <w:trHeight w:val="315"/>
        </w:trPr>
        <w:tc>
          <w:tcPr>
            <w:tcW w:w="567" w:type="dxa"/>
            <w:vMerge w:val="restart"/>
            <w:vAlign w:val="center"/>
          </w:tcPr>
          <w:p w14:paraId="09970BED"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w:t>
            </w:r>
          </w:p>
        </w:tc>
        <w:tc>
          <w:tcPr>
            <w:tcW w:w="2694" w:type="dxa"/>
            <w:vMerge w:val="restart"/>
            <w:vAlign w:val="center"/>
          </w:tcPr>
          <w:p w14:paraId="02B13035" w14:textId="77777777" w:rsidR="00ED3043" w:rsidRDefault="00ED3043">
            <w:pPr>
              <w:spacing w:line="280" w:lineRule="exact"/>
              <w:ind w:left="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介護者の有無</w:t>
            </w:r>
          </w:p>
        </w:tc>
        <w:tc>
          <w:tcPr>
            <w:tcW w:w="2693" w:type="dxa"/>
            <w:tcBorders>
              <w:bottom w:val="dotted" w:sz="4" w:space="0" w:color="auto"/>
              <w:right w:val="dotted" w:sz="4" w:space="0" w:color="auto"/>
            </w:tcBorders>
          </w:tcPr>
          <w:p w14:paraId="62932211"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あり</w:t>
            </w:r>
          </w:p>
        </w:tc>
        <w:tc>
          <w:tcPr>
            <w:tcW w:w="992" w:type="dxa"/>
            <w:tcBorders>
              <w:left w:val="dotted" w:sz="4" w:space="0" w:color="auto"/>
              <w:bottom w:val="dotted" w:sz="4" w:space="0" w:color="auto"/>
            </w:tcBorders>
          </w:tcPr>
          <w:p w14:paraId="418EC497"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r>
      <w:tr w:rsidR="00ED3043" w14:paraId="276F0E57" w14:textId="77777777">
        <w:trPr>
          <w:cantSplit/>
          <w:trHeight w:val="113"/>
        </w:trPr>
        <w:tc>
          <w:tcPr>
            <w:tcW w:w="567" w:type="dxa"/>
            <w:vMerge/>
            <w:vAlign w:val="center"/>
          </w:tcPr>
          <w:p w14:paraId="53E1F7A4" w14:textId="77777777" w:rsidR="00ED3043" w:rsidRDefault="00ED3043">
            <w:pPr>
              <w:spacing w:line="280" w:lineRule="exact"/>
              <w:rPr>
                <w:rFonts w:ascii="HG丸ｺﾞｼｯｸM-PRO" w:eastAsia="HG丸ｺﾞｼｯｸM-PRO" w:hAnsi="HG丸ｺﾞｼｯｸM-PRO"/>
                <w:sz w:val="18"/>
                <w:szCs w:val="18"/>
              </w:rPr>
            </w:pPr>
          </w:p>
        </w:tc>
        <w:tc>
          <w:tcPr>
            <w:tcW w:w="2694" w:type="dxa"/>
            <w:vMerge/>
            <w:vAlign w:val="center"/>
          </w:tcPr>
          <w:p w14:paraId="1EE6347C" w14:textId="77777777" w:rsidR="00ED3043" w:rsidRDefault="00ED3043">
            <w:pPr>
              <w:spacing w:line="280" w:lineRule="exact"/>
              <w:ind w:left="8"/>
              <w:rPr>
                <w:rFonts w:ascii="HG丸ｺﾞｼｯｸM-PRO" w:eastAsia="HG丸ｺﾞｼｯｸM-PRO" w:hAnsi="HG丸ｺﾞｼｯｸM-PRO"/>
                <w:sz w:val="18"/>
                <w:szCs w:val="18"/>
              </w:rPr>
            </w:pPr>
          </w:p>
        </w:tc>
        <w:tc>
          <w:tcPr>
            <w:tcW w:w="2693" w:type="dxa"/>
            <w:tcBorders>
              <w:top w:val="dotted" w:sz="4" w:space="0" w:color="auto"/>
              <w:right w:val="dotted" w:sz="4" w:space="0" w:color="auto"/>
            </w:tcBorders>
          </w:tcPr>
          <w:p w14:paraId="00782DBA"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なし</w:t>
            </w:r>
          </w:p>
        </w:tc>
        <w:tc>
          <w:tcPr>
            <w:tcW w:w="992" w:type="dxa"/>
            <w:tcBorders>
              <w:top w:val="dotted" w:sz="4" w:space="0" w:color="auto"/>
              <w:left w:val="dotted" w:sz="4" w:space="0" w:color="auto"/>
            </w:tcBorders>
          </w:tcPr>
          <w:p w14:paraId="1D7EE049"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０</w:t>
            </w:r>
          </w:p>
        </w:tc>
      </w:tr>
      <w:tr w:rsidR="00ED3043" w14:paraId="14185555" w14:textId="77777777">
        <w:trPr>
          <w:cantSplit/>
          <w:trHeight w:val="330"/>
        </w:trPr>
        <w:tc>
          <w:tcPr>
            <w:tcW w:w="567" w:type="dxa"/>
            <w:vMerge w:val="restart"/>
            <w:vAlign w:val="center"/>
          </w:tcPr>
          <w:p w14:paraId="6A85D8F6"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イ</w:t>
            </w:r>
          </w:p>
        </w:tc>
        <w:tc>
          <w:tcPr>
            <w:tcW w:w="2694" w:type="dxa"/>
            <w:vMerge w:val="restart"/>
            <w:vAlign w:val="center"/>
          </w:tcPr>
          <w:p w14:paraId="2BE14426"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介護者の年齢</w:t>
            </w:r>
          </w:p>
        </w:tc>
        <w:tc>
          <w:tcPr>
            <w:tcW w:w="2693" w:type="dxa"/>
            <w:tcBorders>
              <w:bottom w:val="dotted" w:sz="4" w:space="0" w:color="auto"/>
              <w:right w:val="dotted" w:sz="4" w:space="0" w:color="auto"/>
            </w:tcBorders>
          </w:tcPr>
          <w:p w14:paraId="7C0041D0"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18歳以上65歳未満</w:t>
            </w:r>
          </w:p>
        </w:tc>
        <w:tc>
          <w:tcPr>
            <w:tcW w:w="992" w:type="dxa"/>
            <w:tcBorders>
              <w:left w:val="dotted" w:sz="4" w:space="0" w:color="auto"/>
              <w:bottom w:val="dotted" w:sz="4" w:space="0" w:color="auto"/>
            </w:tcBorders>
          </w:tcPr>
          <w:p w14:paraId="30E9CADD"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r>
      <w:tr w:rsidR="00ED3043" w14:paraId="22462A9F" w14:textId="77777777">
        <w:trPr>
          <w:cantSplit/>
          <w:trHeight w:val="70"/>
        </w:trPr>
        <w:tc>
          <w:tcPr>
            <w:tcW w:w="567" w:type="dxa"/>
            <w:vMerge/>
            <w:vAlign w:val="center"/>
          </w:tcPr>
          <w:p w14:paraId="048E5794" w14:textId="77777777" w:rsidR="00ED3043" w:rsidRDefault="00ED3043">
            <w:pPr>
              <w:spacing w:line="280" w:lineRule="exact"/>
              <w:rPr>
                <w:rFonts w:ascii="HG丸ｺﾞｼｯｸM-PRO" w:eastAsia="HG丸ｺﾞｼｯｸM-PRO" w:hAnsi="HG丸ｺﾞｼｯｸM-PRO"/>
                <w:sz w:val="18"/>
                <w:szCs w:val="18"/>
              </w:rPr>
            </w:pPr>
          </w:p>
        </w:tc>
        <w:tc>
          <w:tcPr>
            <w:tcW w:w="2694" w:type="dxa"/>
            <w:vMerge/>
            <w:vAlign w:val="center"/>
          </w:tcPr>
          <w:p w14:paraId="63C276FF" w14:textId="77777777" w:rsidR="00ED3043" w:rsidRDefault="00ED3043">
            <w:pPr>
              <w:spacing w:line="280" w:lineRule="exact"/>
              <w:rPr>
                <w:rFonts w:ascii="HG丸ｺﾞｼｯｸM-PRO" w:eastAsia="HG丸ｺﾞｼｯｸM-PRO" w:hAnsi="HG丸ｺﾞｼｯｸM-PRO"/>
                <w:sz w:val="18"/>
                <w:szCs w:val="18"/>
              </w:rPr>
            </w:pPr>
          </w:p>
        </w:tc>
        <w:tc>
          <w:tcPr>
            <w:tcW w:w="2693" w:type="dxa"/>
            <w:tcBorders>
              <w:top w:val="dotted" w:sz="4" w:space="0" w:color="auto"/>
              <w:bottom w:val="dotted" w:sz="4" w:space="0" w:color="auto"/>
              <w:right w:val="dotted" w:sz="4" w:space="0" w:color="auto"/>
            </w:tcBorders>
          </w:tcPr>
          <w:p w14:paraId="365BF140"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18歳未満及び65歳以上</w:t>
            </w:r>
          </w:p>
        </w:tc>
        <w:tc>
          <w:tcPr>
            <w:tcW w:w="992" w:type="dxa"/>
            <w:tcBorders>
              <w:top w:val="dotted" w:sz="4" w:space="0" w:color="auto"/>
              <w:left w:val="dotted" w:sz="4" w:space="0" w:color="auto"/>
              <w:bottom w:val="dotted" w:sz="4" w:space="0" w:color="auto"/>
            </w:tcBorders>
          </w:tcPr>
          <w:p w14:paraId="0042EB36"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×0.8</w:t>
            </w:r>
          </w:p>
        </w:tc>
      </w:tr>
      <w:tr w:rsidR="00ED3043" w14:paraId="4795685F" w14:textId="77777777">
        <w:trPr>
          <w:cantSplit/>
          <w:trHeight w:val="70"/>
        </w:trPr>
        <w:tc>
          <w:tcPr>
            <w:tcW w:w="567" w:type="dxa"/>
            <w:vMerge/>
            <w:vAlign w:val="center"/>
          </w:tcPr>
          <w:p w14:paraId="78DDCB7C" w14:textId="77777777" w:rsidR="00ED3043" w:rsidRDefault="00ED3043">
            <w:pPr>
              <w:spacing w:line="280" w:lineRule="exact"/>
              <w:rPr>
                <w:rFonts w:ascii="HG丸ｺﾞｼｯｸM-PRO" w:eastAsia="HG丸ｺﾞｼｯｸM-PRO" w:hAnsi="HG丸ｺﾞｼｯｸM-PRO"/>
                <w:sz w:val="18"/>
                <w:szCs w:val="18"/>
              </w:rPr>
            </w:pPr>
          </w:p>
        </w:tc>
        <w:tc>
          <w:tcPr>
            <w:tcW w:w="2694" w:type="dxa"/>
            <w:vMerge/>
            <w:vAlign w:val="center"/>
          </w:tcPr>
          <w:p w14:paraId="6FD44556" w14:textId="77777777" w:rsidR="00ED3043" w:rsidRDefault="00ED3043">
            <w:pPr>
              <w:spacing w:line="280" w:lineRule="exact"/>
              <w:rPr>
                <w:rFonts w:ascii="HG丸ｺﾞｼｯｸM-PRO" w:eastAsia="HG丸ｺﾞｼｯｸM-PRO" w:hAnsi="HG丸ｺﾞｼｯｸM-PRO"/>
                <w:sz w:val="18"/>
                <w:szCs w:val="18"/>
              </w:rPr>
            </w:pPr>
          </w:p>
        </w:tc>
        <w:tc>
          <w:tcPr>
            <w:tcW w:w="2693" w:type="dxa"/>
            <w:tcBorders>
              <w:top w:val="dotted" w:sz="4" w:space="0" w:color="auto"/>
              <w:right w:val="dotted" w:sz="4" w:space="0" w:color="auto"/>
            </w:tcBorders>
          </w:tcPr>
          <w:p w14:paraId="3D74E6A8"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65歳以上で介護保険適用者</w:t>
            </w:r>
          </w:p>
        </w:tc>
        <w:tc>
          <w:tcPr>
            <w:tcW w:w="992" w:type="dxa"/>
            <w:tcBorders>
              <w:top w:val="dotted" w:sz="4" w:space="0" w:color="auto"/>
              <w:left w:val="dotted" w:sz="4" w:space="0" w:color="auto"/>
            </w:tcBorders>
          </w:tcPr>
          <w:p w14:paraId="48C1A2F5"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p>
        </w:tc>
      </w:tr>
      <w:tr w:rsidR="00ED3043" w14:paraId="7EC7DF0F" w14:textId="77777777">
        <w:trPr>
          <w:cantSplit/>
          <w:trHeight w:val="70"/>
        </w:trPr>
        <w:tc>
          <w:tcPr>
            <w:tcW w:w="567" w:type="dxa"/>
            <w:vMerge w:val="restart"/>
            <w:vAlign w:val="center"/>
          </w:tcPr>
          <w:p w14:paraId="49D1D668"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w:t>
            </w:r>
          </w:p>
        </w:tc>
        <w:tc>
          <w:tcPr>
            <w:tcW w:w="2694" w:type="dxa"/>
            <w:vMerge w:val="restart"/>
            <w:vAlign w:val="center"/>
          </w:tcPr>
          <w:p w14:paraId="121B4214" w14:textId="77777777" w:rsidR="00ED3043" w:rsidRDefault="00ED3043">
            <w:pPr>
              <w:spacing w:line="280" w:lineRule="exact"/>
              <w:ind w:left="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介護者の在宅時間</w:t>
            </w:r>
          </w:p>
        </w:tc>
        <w:tc>
          <w:tcPr>
            <w:tcW w:w="2693" w:type="dxa"/>
            <w:tcBorders>
              <w:bottom w:val="dotted" w:sz="4" w:space="0" w:color="auto"/>
              <w:right w:val="dotted" w:sz="4" w:space="0" w:color="auto"/>
            </w:tcBorders>
          </w:tcPr>
          <w:p w14:paraId="3AC2BB21"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18時間以上</w:t>
            </w:r>
          </w:p>
        </w:tc>
        <w:tc>
          <w:tcPr>
            <w:tcW w:w="992" w:type="dxa"/>
            <w:tcBorders>
              <w:left w:val="dotted" w:sz="4" w:space="0" w:color="auto"/>
              <w:bottom w:val="dotted" w:sz="4" w:space="0" w:color="auto"/>
            </w:tcBorders>
          </w:tcPr>
          <w:p w14:paraId="5B91ADDD"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p>
        </w:tc>
      </w:tr>
      <w:tr w:rsidR="00ED3043" w14:paraId="57F8AC3A" w14:textId="77777777">
        <w:trPr>
          <w:cantSplit/>
          <w:trHeight w:val="70"/>
        </w:trPr>
        <w:tc>
          <w:tcPr>
            <w:tcW w:w="567" w:type="dxa"/>
            <w:vMerge/>
            <w:vAlign w:val="center"/>
          </w:tcPr>
          <w:p w14:paraId="54C5323E" w14:textId="77777777" w:rsidR="00ED3043" w:rsidRDefault="00ED3043">
            <w:pPr>
              <w:spacing w:line="280" w:lineRule="exact"/>
              <w:rPr>
                <w:rFonts w:ascii="HG丸ｺﾞｼｯｸM-PRO" w:eastAsia="HG丸ｺﾞｼｯｸM-PRO" w:hAnsi="HG丸ｺﾞｼｯｸM-PRO"/>
                <w:sz w:val="18"/>
                <w:szCs w:val="18"/>
              </w:rPr>
            </w:pPr>
          </w:p>
        </w:tc>
        <w:tc>
          <w:tcPr>
            <w:tcW w:w="2694" w:type="dxa"/>
            <w:vMerge/>
            <w:vAlign w:val="center"/>
          </w:tcPr>
          <w:p w14:paraId="2C254EAA" w14:textId="77777777" w:rsidR="00ED3043" w:rsidRDefault="00ED3043">
            <w:pPr>
              <w:spacing w:line="280" w:lineRule="exact"/>
              <w:rPr>
                <w:rFonts w:ascii="HG丸ｺﾞｼｯｸM-PRO" w:eastAsia="HG丸ｺﾞｼｯｸM-PRO" w:hAnsi="HG丸ｺﾞｼｯｸM-PRO"/>
                <w:sz w:val="18"/>
                <w:szCs w:val="18"/>
              </w:rPr>
            </w:pPr>
          </w:p>
        </w:tc>
        <w:tc>
          <w:tcPr>
            <w:tcW w:w="2693" w:type="dxa"/>
            <w:tcBorders>
              <w:top w:val="dotted" w:sz="4" w:space="0" w:color="auto"/>
              <w:bottom w:val="dotted" w:sz="4" w:space="0" w:color="auto"/>
              <w:right w:val="dotted" w:sz="4" w:space="0" w:color="auto"/>
            </w:tcBorders>
          </w:tcPr>
          <w:p w14:paraId="2E4796F1"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12時間以上18時間未満</w:t>
            </w:r>
          </w:p>
        </w:tc>
        <w:tc>
          <w:tcPr>
            <w:tcW w:w="992" w:type="dxa"/>
            <w:tcBorders>
              <w:top w:val="dotted" w:sz="4" w:space="0" w:color="auto"/>
              <w:left w:val="dotted" w:sz="4" w:space="0" w:color="auto"/>
              <w:bottom w:val="dotted" w:sz="4" w:space="0" w:color="auto"/>
            </w:tcBorders>
          </w:tcPr>
          <w:p w14:paraId="0B766476"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r>
      <w:tr w:rsidR="00ED3043" w14:paraId="6AF4EFE2" w14:textId="77777777">
        <w:trPr>
          <w:cantSplit/>
          <w:trHeight w:val="70"/>
        </w:trPr>
        <w:tc>
          <w:tcPr>
            <w:tcW w:w="567" w:type="dxa"/>
            <w:vMerge/>
            <w:vAlign w:val="center"/>
          </w:tcPr>
          <w:p w14:paraId="79F41119" w14:textId="77777777" w:rsidR="00ED3043" w:rsidRDefault="00ED3043">
            <w:pPr>
              <w:spacing w:line="280" w:lineRule="exact"/>
              <w:rPr>
                <w:rFonts w:ascii="HG丸ｺﾞｼｯｸM-PRO" w:eastAsia="HG丸ｺﾞｼｯｸM-PRO" w:hAnsi="HG丸ｺﾞｼｯｸM-PRO"/>
                <w:sz w:val="18"/>
                <w:szCs w:val="18"/>
              </w:rPr>
            </w:pPr>
          </w:p>
        </w:tc>
        <w:tc>
          <w:tcPr>
            <w:tcW w:w="2694" w:type="dxa"/>
            <w:vMerge/>
            <w:vAlign w:val="center"/>
          </w:tcPr>
          <w:p w14:paraId="2340D8BB" w14:textId="77777777" w:rsidR="00ED3043" w:rsidRDefault="00ED3043">
            <w:pPr>
              <w:spacing w:line="280" w:lineRule="exact"/>
              <w:rPr>
                <w:rFonts w:ascii="HG丸ｺﾞｼｯｸM-PRO" w:eastAsia="HG丸ｺﾞｼｯｸM-PRO" w:hAnsi="HG丸ｺﾞｼｯｸM-PRO"/>
                <w:sz w:val="18"/>
                <w:szCs w:val="18"/>
              </w:rPr>
            </w:pPr>
          </w:p>
        </w:tc>
        <w:tc>
          <w:tcPr>
            <w:tcW w:w="2693" w:type="dxa"/>
            <w:tcBorders>
              <w:top w:val="dotted" w:sz="4" w:space="0" w:color="auto"/>
              <w:right w:val="dotted" w:sz="4" w:space="0" w:color="auto"/>
            </w:tcBorders>
          </w:tcPr>
          <w:p w14:paraId="09C74019"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12時間未満</w:t>
            </w:r>
          </w:p>
        </w:tc>
        <w:tc>
          <w:tcPr>
            <w:tcW w:w="992" w:type="dxa"/>
            <w:tcBorders>
              <w:top w:val="dotted" w:sz="4" w:space="0" w:color="auto"/>
              <w:left w:val="dotted" w:sz="4" w:space="0" w:color="auto"/>
            </w:tcBorders>
          </w:tcPr>
          <w:p w14:paraId="3BF2C178"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×0.8</w:t>
            </w:r>
          </w:p>
        </w:tc>
      </w:tr>
      <w:tr w:rsidR="00ED3043" w14:paraId="1D0706F3" w14:textId="77777777">
        <w:trPr>
          <w:cantSplit/>
          <w:trHeight w:val="255"/>
        </w:trPr>
        <w:tc>
          <w:tcPr>
            <w:tcW w:w="567" w:type="dxa"/>
            <w:vMerge w:val="restart"/>
            <w:vAlign w:val="center"/>
          </w:tcPr>
          <w:p w14:paraId="51A3A264"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エ</w:t>
            </w:r>
          </w:p>
        </w:tc>
        <w:tc>
          <w:tcPr>
            <w:tcW w:w="2694" w:type="dxa"/>
            <w:vMerge w:val="restart"/>
            <w:vAlign w:val="center"/>
          </w:tcPr>
          <w:p w14:paraId="0D99C8BF" w14:textId="77777777" w:rsidR="00ED3043" w:rsidRDefault="00ED3043">
            <w:pPr>
              <w:spacing w:line="280" w:lineRule="exact"/>
              <w:ind w:left="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介護者の健康状況</w:t>
            </w:r>
          </w:p>
        </w:tc>
        <w:tc>
          <w:tcPr>
            <w:tcW w:w="2693" w:type="dxa"/>
            <w:tcBorders>
              <w:bottom w:val="dotted" w:sz="4" w:space="0" w:color="auto"/>
              <w:right w:val="dotted" w:sz="4" w:space="0" w:color="auto"/>
            </w:tcBorders>
          </w:tcPr>
          <w:p w14:paraId="5FB708DF"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良好</w:t>
            </w:r>
          </w:p>
        </w:tc>
        <w:tc>
          <w:tcPr>
            <w:tcW w:w="992" w:type="dxa"/>
            <w:tcBorders>
              <w:left w:val="dotted" w:sz="4" w:space="0" w:color="auto"/>
              <w:bottom w:val="dotted" w:sz="4" w:space="0" w:color="auto"/>
            </w:tcBorders>
          </w:tcPr>
          <w:p w14:paraId="0BDC49C7"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r>
      <w:tr w:rsidR="00ED3043" w14:paraId="53504527" w14:textId="77777777">
        <w:trPr>
          <w:cantSplit/>
          <w:trHeight w:val="70"/>
        </w:trPr>
        <w:tc>
          <w:tcPr>
            <w:tcW w:w="567" w:type="dxa"/>
            <w:vMerge/>
            <w:vAlign w:val="center"/>
          </w:tcPr>
          <w:p w14:paraId="31A25FD6" w14:textId="77777777" w:rsidR="00ED3043" w:rsidRDefault="00ED3043">
            <w:pPr>
              <w:spacing w:line="280" w:lineRule="exact"/>
              <w:rPr>
                <w:rFonts w:ascii="HG丸ｺﾞｼｯｸM-PRO" w:eastAsia="HG丸ｺﾞｼｯｸM-PRO" w:hAnsi="HG丸ｺﾞｼｯｸM-PRO"/>
                <w:sz w:val="18"/>
                <w:szCs w:val="18"/>
              </w:rPr>
            </w:pPr>
          </w:p>
        </w:tc>
        <w:tc>
          <w:tcPr>
            <w:tcW w:w="2694" w:type="dxa"/>
            <w:vMerge/>
            <w:vAlign w:val="center"/>
          </w:tcPr>
          <w:p w14:paraId="3D435A20" w14:textId="77777777" w:rsidR="00ED3043" w:rsidRDefault="00ED3043">
            <w:pPr>
              <w:spacing w:line="280" w:lineRule="exact"/>
              <w:rPr>
                <w:rFonts w:ascii="HG丸ｺﾞｼｯｸM-PRO" w:eastAsia="HG丸ｺﾞｼｯｸM-PRO" w:hAnsi="HG丸ｺﾞｼｯｸM-PRO"/>
                <w:sz w:val="18"/>
                <w:szCs w:val="18"/>
              </w:rPr>
            </w:pPr>
          </w:p>
        </w:tc>
        <w:tc>
          <w:tcPr>
            <w:tcW w:w="2693" w:type="dxa"/>
            <w:tcBorders>
              <w:top w:val="dotted" w:sz="4" w:space="0" w:color="auto"/>
              <w:bottom w:val="dotted" w:sz="4" w:space="0" w:color="auto"/>
              <w:right w:val="dotted" w:sz="4" w:space="0" w:color="auto"/>
            </w:tcBorders>
          </w:tcPr>
          <w:p w14:paraId="5BE55F1B"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やや不良</w:t>
            </w:r>
          </w:p>
        </w:tc>
        <w:tc>
          <w:tcPr>
            <w:tcW w:w="992" w:type="dxa"/>
            <w:tcBorders>
              <w:top w:val="dotted" w:sz="4" w:space="0" w:color="auto"/>
              <w:left w:val="dotted" w:sz="4" w:space="0" w:color="auto"/>
              <w:bottom w:val="dotted" w:sz="4" w:space="0" w:color="auto"/>
            </w:tcBorders>
          </w:tcPr>
          <w:p w14:paraId="097E74B7"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×0.8</w:t>
            </w:r>
          </w:p>
        </w:tc>
      </w:tr>
      <w:tr w:rsidR="00ED3043" w14:paraId="5C7CF953" w14:textId="77777777">
        <w:trPr>
          <w:cantSplit/>
          <w:trHeight w:val="70"/>
        </w:trPr>
        <w:tc>
          <w:tcPr>
            <w:tcW w:w="567" w:type="dxa"/>
            <w:vMerge/>
            <w:vAlign w:val="center"/>
          </w:tcPr>
          <w:p w14:paraId="4979DD9B" w14:textId="77777777" w:rsidR="00ED3043" w:rsidRDefault="00ED3043">
            <w:pPr>
              <w:spacing w:line="280" w:lineRule="exact"/>
              <w:rPr>
                <w:rFonts w:ascii="HG丸ｺﾞｼｯｸM-PRO" w:eastAsia="HG丸ｺﾞｼｯｸM-PRO" w:hAnsi="HG丸ｺﾞｼｯｸM-PRO"/>
                <w:sz w:val="18"/>
                <w:szCs w:val="18"/>
              </w:rPr>
            </w:pPr>
          </w:p>
        </w:tc>
        <w:tc>
          <w:tcPr>
            <w:tcW w:w="2694" w:type="dxa"/>
            <w:vMerge/>
            <w:vAlign w:val="center"/>
          </w:tcPr>
          <w:p w14:paraId="6337677C" w14:textId="77777777" w:rsidR="00ED3043" w:rsidRDefault="00ED3043">
            <w:pPr>
              <w:spacing w:line="280" w:lineRule="exact"/>
              <w:rPr>
                <w:rFonts w:ascii="HG丸ｺﾞｼｯｸM-PRO" w:eastAsia="HG丸ｺﾞｼｯｸM-PRO" w:hAnsi="HG丸ｺﾞｼｯｸM-PRO"/>
                <w:sz w:val="18"/>
                <w:szCs w:val="18"/>
              </w:rPr>
            </w:pPr>
          </w:p>
        </w:tc>
        <w:tc>
          <w:tcPr>
            <w:tcW w:w="2693" w:type="dxa"/>
            <w:tcBorders>
              <w:top w:val="dotted" w:sz="4" w:space="0" w:color="auto"/>
              <w:right w:val="dotted" w:sz="4" w:space="0" w:color="auto"/>
            </w:tcBorders>
          </w:tcPr>
          <w:p w14:paraId="5F89FAA1"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不良</w:t>
            </w:r>
          </w:p>
        </w:tc>
        <w:tc>
          <w:tcPr>
            <w:tcW w:w="992" w:type="dxa"/>
            <w:tcBorders>
              <w:top w:val="dotted" w:sz="4" w:space="0" w:color="auto"/>
              <w:left w:val="dotted" w:sz="4" w:space="0" w:color="auto"/>
            </w:tcBorders>
          </w:tcPr>
          <w:p w14:paraId="4B60D29F"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p>
        </w:tc>
      </w:tr>
      <w:tr w:rsidR="00ED3043" w14:paraId="28BE496D" w14:textId="77777777">
        <w:trPr>
          <w:cantSplit/>
          <w:trHeight w:val="70"/>
        </w:trPr>
        <w:tc>
          <w:tcPr>
            <w:tcW w:w="567" w:type="dxa"/>
            <w:vMerge w:val="restart"/>
            <w:vAlign w:val="center"/>
          </w:tcPr>
          <w:p w14:paraId="4175BDA5"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オ</w:t>
            </w:r>
          </w:p>
        </w:tc>
        <w:tc>
          <w:tcPr>
            <w:tcW w:w="2694" w:type="dxa"/>
            <w:vMerge w:val="restart"/>
            <w:vAlign w:val="center"/>
          </w:tcPr>
          <w:p w14:paraId="5CF92A46" w14:textId="77777777" w:rsidR="00ED3043" w:rsidRDefault="00ED3043">
            <w:pPr>
              <w:spacing w:line="280" w:lineRule="exact"/>
              <w:ind w:left="8"/>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利用者以外の同居障害者等</w:t>
            </w:r>
          </w:p>
        </w:tc>
        <w:tc>
          <w:tcPr>
            <w:tcW w:w="2693" w:type="dxa"/>
            <w:tcBorders>
              <w:bottom w:val="dotted" w:sz="4" w:space="0" w:color="auto"/>
              <w:right w:val="dotted" w:sz="4" w:space="0" w:color="auto"/>
            </w:tcBorders>
          </w:tcPr>
          <w:p w14:paraId="5DD79645"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なし</w:t>
            </w:r>
          </w:p>
        </w:tc>
        <w:tc>
          <w:tcPr>
            <w:tcW w:w="992" w:type="dxa"/>
            <w:tcBorders>
              <w:left w:val="dotted" w:sz="4" w:space="0" w:color="auto"/>
              <w:bottom w:val="dotted" w:sz="4" w:space="0" w:color="auto"/>
            </w:tcBorders>
          </w:tcPr>
          <w:p w14:paraId="32ACC2EA"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r>
      <w:tr w:rsidR="00ED3043" w14:paraId="09F90638" w14:textId="77777777">
        <w:trPr>
          <w:cantSplit/>
          <w:trHeight w:val="70"/>
        </w:trPr>
        <w:tc>
          <w:tcPr>
            <w:tcW w:w="567" w:type="dxa"/>
            <w:vMerge/>
            <w:tcBorders>
              <w:bottom w:val="double" w:sz="4" w:space="0" w:color="auto"/>
            </w:tcBorders>
          </w:tcPr>
          <w:p w14:paraId="271399D7" w14:textId="77777777" w:rsidR="00ED3043" w:rsidRDefault="00ED3043">
            <w:pPr>
              <w:spacing w:line="280" w:lineRule="exact"/>
              <w:rPr>
                <w:rFonts w:ascii="HG丸ｺﾞｼｯｸM-PRO" w:eastAsia="HG丸ｺﾞｼｯｸM-PRO" w:hAnsi="HG丸ｺﾞｼｯｸM-PRO"/>
                <w:sz w:val="18"/>
                <w:szCs w:val="18"/>
              </w:rPr>
            </w:pPr>
          </w:p>
        </w:tc>
        <w:tc>
          <w:tcPr>
            <w:tcW w:w="2694" w:type="dxa"/>
            <w:vMerge/>
            <w:tcBorders>
              <w:bottom w:val="double" w:sz="4" w:space="0" w:color="auto"/>
            </w:tcBorders>
          </w:tcPr>
          <w:p w14:paraId="36018C45" w14:textId="77777777" w:rsidR="00ED3043" w:rsidRDefault="00ED3043">
            <w:pPr>
              <w:spacing w:line="280" w:lineRule="exact"/>
              <w:rPr>
                <w:rFonts w:ascii="HG丸ｺﾞｼｯｸM-PRO" w:eastAsia="HG丸ｺﾞｼｯｸM-PRO" w:hAnsi="HG丸ｺﾞｼｯｸM-PRO"/>
                <w:sz w:val="18"/>
                <w:szCs w:val="18"/>
              </w:rPr>
            </w:pPr>
          </w:p>
        </w:tc>
        <w:tc>
          <w:tcPr>
            <w:tcW w:w="2693" w:type="dxa"/>
            <w:tcBorders>
              <w:top w:val="dotted" w:sz="4" w:space="0" w:color="auto"/>
              <w:bottom w:val="double" w:sz="4" w:space="0" w:color="auto"/>
              <w:right w:val="dotted" w:sz="4" w:space="0" w:color="auto"/>
            </w:tcBorders>
          </w:tcPr>
          <w:p w14:paraId="746F119F"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あり</w:t>
            </w:r>
          </w:p>
        </w:tc>
        <w:tc>
          <w:tcPr>
            <w:tcW w:w="992" w:type="dxa"/>
            <w:tcBorders>
              <w:top w:val="dotted" w:sz="4" w:space="0" w:color="auto"/>
              <w:left w:val="dotted" w:sz="4" w:space="0" w:color="auto"/>
              <w:bottom w:val="single" w:sz="18" w:space="0" w:color="auto"/>
            </w:tcBorders>
          </w:tcPr>
          <w:p w14:paraId="640409CE"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×0.5</w:t>
            </w:r>
          </w:p>
        </w:tc>
      </w:tr>
      <w:tr w:rsidR="00ED3043" w14:paraId="37CC0F18" w14:textId="77777777">
        <w:trPr>
          <w:trHeight w:val="70"/>
        </w:trPr>
        <w:tc>
          <w:tcPr>
            <w:tcW w:w="5954" w:type="dxa"/>
            <w:gridSpan w:val="3"/>
            <w:tcBorders>
              <w:top w:val="double" w:sz="4" w:space="0" w:color="auto"/>
              <w:bottom w:val="single" w:sz="4" w:space="0" w:color="auto"/>
              <w:right w:val="single" w:sz="18" w:space="0" w:color="auto"/>
            </w:tcBorders>
          </w:tcPr>
          <w:p w14:paraId="317058C7"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ポイント合計（ア×イ×ウ×エ×オ）</w:t>
            </w:r>
          </w:p>
        </w:tc>
        <w:tc>
          <w:tcPr>
            <w:tcW w:w="992" w:type="dxa"/>
            <w:tcBorders>
              <w:top w:val="single" w:sz="18" w:space="0" w:color="auto"/>
              <w:left w:val="single" w:sz="18" w:space="0" w:color="auto"/>
              <w:bottom w:val="single" w:sz="18" w:space="0" w:color="auto"/>
              <w:right w:val="single" w:sz="18" w:space="0" w:color="auto"/>
            </w:tcBorders>
          </w:tcPr>
          <w:p w14:paraId="3E0A9A3E" w14:textId="77777777" w:rsidR="00ED3043" w:rsidRDefault="00ED3043">
            <w:pPr>
              <w:spacing w:line="280" w:lineRule="exact"/>
              <w:rPr>
                <w:rFonts w:ascii="HG丸ｺﾞｼｯｸM-PRO" w:eastAsia="HG丸ｺﾞｼｯｸM-PRO" w:hAnsi="HG丸ｺﾞｼｯｸM-PRO"/>
                <w:sz w:val="18"/>
                <w:szCs w:val="18"/>
              </w:rPr>
            </w:pPr>
          </w:p>
        </w:tc>
      </w:tr>
    </w:tbl>
    <w:p w14:paraId="2A6BEC01" w14:textId="77777777" w:rsidR="00ED3043" w:rsidRDefault="00ED3043">
      <w:pPr>
        <w:spacing w:line="280" w:lineRule="exact"/>
        <w:ind w:leftChars="200" w:left="600" w:hangingChars="100" w:hanging="180"/>
        <w:rPr>
          <w:rFonts w:ascii="HG丸ｺﾞｼｯｸM-PRO" w:eastAsia="HG丸ｺﾞｼｯｸM-PRO" w:hAnsi="HG丸ｺﾞｼｯｸM-PRO"/>
          <w:sz w:val="18"/>
          <w:szCs w:val="18"/>
        </w:rPr>
      </w:pPr>
    </w:p>
    <w:p w14:paraId="0949A581" w14:textId="77777777" w:rsidR="00ED3043" w:rsidRDefault="00ED3043">
      <w:pPr>
        <w:spacing w:line="28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　①により算出されたポイントに基づき、ＡＢＣの判定を行う。</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560"/>
        <w:gridCol w:w="5349"/>
      </w:tblGrid>
      <w:tr w:rsidR="00ED3043" w14:paraId="0860F86D" w14:textId="77777777">
        <w:trPr>
          <w:trHeight w:val="70"/>
        </w:trPr>
        <w:tc>
          <w:tcPr>
            <w:tcW w:w="567" w:type="dxa"/>
            <w:vAlign w:val="center"/>
          </w:tcPr>
          <w:p w14:paraId="695EEFBF"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w:t>
            </w:r>
          </w:p>
        </w:tc>
        <w:tc>
          <w:tcPr>
            <w:tcW w:w="1560" w:type="dxa"/>
            <w:vAlign w:val="center"/>
          </w:tcPr>
          <w:p w14:paraId="7A2060D4"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算定ポイント</w:t>
            </w:r>
          </w:p>
        </w:tc>
        <w:tc>
          <w:tcPr>
            <w:tcW w:w="5349" w:type="dxa"/>
            <w:vAlign w:val="center"/>
          </w:tcPr>
          <w:p w14:paraId="472F9B2D"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家事・介護能力の判定</w:t>
            </w:r>
          </w:p>
        </w:tc>
      </w:tr>
      <w:tr w:rsidR="00ED3043" w14:paraId="66F6DBE7" w14:textId="77777777">
        <w:trPr>
          <w:trHeight w:val="70"/>
        </w:trPr>
        <w:tc>
          <w:tcPr>
            <w:tcW w:w="567" w:type="dxa"/>
            <w:vAlign w:val="center"/>
          </w:tcPr>
          <w:p w14:paraId="0B27105E"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Ａ</w:t>
            </w:r>
          </w:p>
        </w:tc>
        <w:tc>
          <w:tcPr>
            <w:tcW w:w="1560" w:type="dxa"/>
            <w:vAlign w:val="center"/>
          </w:tcPr>
          <w:p w14:paraId="74ABA469" w14:textId="77777777" w:rsidR="00ED3043" w:rsidRDefault="00ED3043">
            <w:pPr>
              <w:spacing w:line="280" w:lineRule="exact"/>
              <w:ind w:left="2"/>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0.48未満</w:t>
            </w:r>
          </w:p>
        </w:tc>
        <w:tc>
          <w:tcPr>
            <w:tcW w:w="5349" w:type="dxa"/>
            <w:tcBorders>
              <w:left w:val="single" w:sz="4" w:space="0" w:color="auto"/>
            </w:tcBorders>
            <w:vAlign w:val="center"/>
          </w:tcPr>
          <w:p w14:paraId="77CF4E2C"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障害者単身世帯又は介護者が障害、疾病、高齢、就労等により、日常の家事及び介護の能力に著しく欠けるもの</w:t>
            </w:r>
          </w:p>
        </w:tc>
      </w:tr>
      <w:tr w:rsidR="00ED3043" w14:paraId="20AAC9A4" w14:textId="77777777">
        <w:trPr>
          <w:trHeight w:val="70"/>
        </w:trPr>
        <w:tc>
          <w:tcPr>
            <w:tcW w:w="567" w:type="dxa"/>
            <w:vAlign w:val="center"/>
          </w:tcPr>
          <w:p w14:paraId="275F18BE"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Ｂ</w:t>
            </w:r>
          </w:p>
        </w:tc>
        <w:tc>
          <w:tcPr>
            <w:tcW w:w="1560" w:type="dxa"/>
            <w:vAlign w:val="center"/>
          </w:tcPr>
          <w:p w14:paraId="0644F31D" w14:textId="77777777" w:rsidR="00ED3043" w:rsidRDefault="00ED3043">
            <w:pPr>
              <w:spacing w:line="280" w:lineRule="exact"/>
              <w:ind w:left="2"/>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0.48以上</w:t>
            </w:r>
          </w:p>
          <w:p w14:paraId="1E2F5AF5" w14:textId="77777777" w:rsidR="00ED3043" w:rsidRDefault="00ED3043">
            <w:pPr>
              <w:spacing w:line="280" w:lineRule="exact"/>
              <w:ind w:left="2"/>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１未満</w:t>
            </w:r>
          </w:p>
        </w:tc>
        <w:tc>
          <w:tcPr>
            <w:tcW w:w="5349" w:type="dxa"/>
            <w:tcBorders>
              <w:left w:val="single" w:sz="4" w:space="0" w:color="auto"/>
            </w:tcBorders>
            <w:vAlign w:val="center"/>
          </w:tcPr>
          <w:p w14:paraId="19C11E0E"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介護者が障害、疾病、高齢、就労等により日常の家事及び介護の能力に欠けるもの</w:t>
            </w:r>
          </w:p>
        </w:tc>
      </w:tr>
      <w:tr w:rsidR="00ED3043" w14:paraId="0D0B23EA" w14:textId="77777777">
        <w:trPr>
          <w:trHeight w:val="70"/>
        </w:trPr>
        <w:tc>
          <w:tcPr>
            <w:tcW w:w="567" w:type="dxa"/>
            <w:vAlign w:val="center"/>
          </w:tcPr>
          <w:p w14:paraId="53066827" w14:textId="77777777" w:rsidR="00ED3043" w:rsidRDefault="00ED3043">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Ｃ</w:t>
            </w:r>
          </w:p>
        </w:tc>
        <w:tc>
          <w:tcPr>
            <w:tcW w:w="1560" w:type="dxa"/>
            <w:vAlign w:val="center"/>
          </w:tcPr>
          <w:p w14:paraId="37D67643" w14:textId="77777777" w:rsidR="00ED3043" w:rsidRDefault="00ED3043">
            <w:pPr>
              <w:spacing w:line="280" w:lineRule="exact"/>
              <w:ind w:left="2"/>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１以上</w:t>
            </w:r>
          </w:p>
        </w:tc>
        <w:tc>
          <w:tcPr>
            <w:tcW w:w="5349" w:type="dxa"/>
            <w:tcBorders>
              <w:left w:val="single" w:sz="4" w:space="0" w:color="auto"/>
            </w:tcBorders>
            <w:vAlign w:val="center"/>
          </w:tcPr>
          <w:p w14:paraId="3983B6DE"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介護者が日常の家事及び介護の能力に問題がないもの</w:t>
            </w:r>
          </w:p>
        </w:tc>
      </w:tr>
    </w:tbl>
    <w:p w14:paraId="7F6D837F" w14:textId="77777777" w:rsidR="00ED3043" w:rsidRDefault="00ED3043">
      <w:pPr>
        <w:widowControl/>
        <w:jc w:val="left"/>
        <w:rPr>
          <w:rFonts w:ascii="HG丸ｺﾞｼｯｸM-PRO" w:eastAsia="HG丸ｺﾞｼｯｸM-PRO" w:hAnsi="HG丸ｺﾞｼｯｸM-PRO"/>
          <w:sz w:val="18"/>
          <w:szCs w:val="18"/>
        </w:rPr>
      </w:pPr>
    </w:p>
    <w:p w14:paraId="275AA7E2" w14:textId="77777777" w:rsidR="00ED3043" w:rsidRDefault="00ED3043">
      <w:pPr>
        <w:spacing w:line="280" w:lineRule="exact"/>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○「障害支援区分等」について（障害支援区分は、市が認定を行います。）</w:t>
      </w:r>
    </w:p>
    <w:p w14:paraId="5BE74F9C" w14:textId="77777777" w:rsidR="00ED3043" w:rsidRDefault="00ED304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障害支援区分とは、支給決定手続きの透明化・公平化を図る観点から、市がサービスの種類や量などを決定するための判断材料の一つとして、障害福祉サービスの必要性を明らかにするために、障害の多様な特性その他の心身の状態に応じて必要とされる標準的な支援の度合を総合的に表すものです。</w:t>
      </w:r>
    </w:p>
    <w:p w14:paraId="53E5EA96" w14:textId="77777777" w:rsidR="00ED3043" w:rsidRDefault="00ED304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サービスには、障害支援区分の認定が必要なサービスと必要でないサービスがありますが、障害支援区分が必要なサービスについては、障害支援区分により基準支給量が設定されています。</w:t>
      </w:r>
    </w:p>
    <w:p w14:paraId="3665714E" w14:textId="77777777" w:rsidR="00ED3043" w:rsidRDefault="00ED304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また、サービス支給量の公平化の観点から、「介護保険」、「通所サービス」又は「グループホーム」</w:t>
      </w:r>
      <w:r>
        <w:rPr>
          <w:rFonts w:ascii="HG丸ｺﾞｼｯｸM-PRO" w:eastAsia="HG丸ｺﾞｼｯｸM-PRO" w:hAnsi="HG丸ｺﾞｼｯｸM-PRO" w:hint="eastAsia"/>
          <w:sz w:val="18"/>
          <w:szCs w:val="18"/>
        </w:rPr>
        <w:lastRenderedPageBreak/>
        <w:t>を利用されている方については、個別に基準支給量が設定されています。</w:t>
      </w:r>
    </w:p>
    <w:p w14:paraId="6CB89DFE" w14:textId="77777777" w:rsidR="00ED3043" w:rsidRDefault="00ED3043">
      <w:pPr>
        <w:spacing w:line="28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「介護保険」　・・・介護保険サービス全般を利用されている方</w:t>
      </w:r>
    </w:p>
    <w:p w14:paraId="0191FF41" w14:textId="77777777" w:rsidR="00ED3043" w:rsidRDefault="00ED3043">
      <w:pPr>
        <w:spacing w:line="280" w:lineRule="exact"/>
        <w:ind w:left="2160" w:hangingChars="1200" w:hanging="21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「通所サービス」・・・障害福祉サービス（日中活動系サービス）、地域活動支援センター、日中一時支援を12日/月以上利用している方</w:t>
      </w:r>
    </w:p>
    <w:p w14:paraId="58FA1C54" w14:textId="77777777" w:rsidR="00ED3043" w:rsidRDefault="00ED3043">
      <w:pPr>
        <w:spacing w:line="280" w:lineRule="exact"/>
        <w:ind w:left="2160" w:hangingChars="1200" w:hanging="21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「グループホーム」　・・・グループホームに入居されている方</w:t>
      </w:r>
    </w:p>
    <w:p w14:paraId="0E1DB9CE" w14:textId="77777777" w:rsidR="00ED3043" w:rsidRDefault="00ED3043">
      <w:pPr>
        <w:widowControl/>
        <w:spacing w:line="280" w:lineRule="exact"/>
        <w:jc w:val="left"/>
        <w:rPr>
          <w:rFonts w:ascii="HG丸ｺﾞｼｯｸM-PRO" w:eastAsia="HG丸ｺﾞｼｯｸM-PRO" w:hAnsi="HG丸ｺﾞｼｯｸM-PRO"/>
          <w:sz w:val="18"/>
          <w:szCs w:val="18"/>
        </w:rPr>
      </w:pPr>
    </w:p>
    <w:p w14:paraId="256DD95F"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（4）基準支給量の特例</w:t>
      </w:r>
    </w:p>
    <w:p w14:paraId="0238DA92"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介護者の病気等による入院のために一時的に支給量を超えるサービスを受ける必要がある場合や、現状の支給量で３か月を目安にサービス提供を行い、なお支給量が不足する場合など支援の必要性があると認められる場合は、対象者の居住環境や地域状況を勘案した上で、基準支給量を超えて必要量（月利用時間中の区分（ＡＢＣ）のうち、</w:t>
      </w:r>
      <w:r>
        <w:rPr>
          <w:rFonts w:ascii="HG丸ｺﾞｼｯｸM-PRO" w:eastAsia="HG丸ｺﾞｼｯｸM-PRO" w:hAnsi="HG丸ｺﾞｼｯｸM-PRO" w:hint="eastAsia"/>
          <w:sz w:val="18"/>
          <w:szCs w:val="18"/>
          <w:u w:val="single"/>
        </w:rPr>
        <w:t>Ｂの1.5倍の量</w:t>
      </w:r>
      <w:r>
        <w:rPr>
          <w:rFonts w:ascii="HG丸ｺﾞｼｯｸM-PRO" w:eastAsia="HG丸ｺﾞｼｯｸM-PRO" w:hAnsi="HG丸ｺﾞｼｯｸM-PRO" w:hint="eastAsia"/>
          <w:sz w:val="18"/>
          <w:szCs w:val="18"/>
        </w:rPr>
        <w:t>を最大値とする。）を市（区）において支給決定することも可能です。</w:t>
      </w:r>
    </w:p>
    <w:p w14:paraId="5A25CA56"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だし、この場合の支給決定は２か月を超えない期間とし、２か月を超えて引き続き利用を必要とすることが予測される場合には、（5）支給決定基準と乖離する支給決定（いわゆる「非定型」の支給決定）のとおり、障害支援区分認定等審査会の意見を聴いた上で個別に適切な支給量を決定します。</w:t>
      </w:r>
    </w:p>
    <w:p w14:paraId="76D02107" w14:textId="77777777" w:rsidR="00ED3043" w:rsidRDefault="00ED3043">
      <w:pPr>
        <w:spacing w:line="280" w:lineRule="exact"/>
        <w:ind w:firstLineChars="100" w:firstLine="180"/>
        <w:rPr>
          <w:rFonts w:ascii="HG丸ｺﾞｼｯｸM-PRO" w:eastAsia="HG丸ｺﾞｼｯｸM-PRO" w:hAnsi="HG丸ｺﾞｼｯｸM-PRO"/>
          <w:sz w:val="18"/>
          <w:szCs w:val="18"/>
        </w:rPr>
      </w:pPr>
    </w:p>
    <w:p w14:paraId="29900DF1"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（5）支給決定基準と乖離する支給決定（いわゆる「非定型」の支給決定）</w:t>
      </w:r>
    </w:p>
    <w:p w14:paraId="1673AEE5"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々の障害のある人の事情に応じ、支給決定基準と乖離する支給決定（いわゆる「非定型」の支給決定）を行う必要がある場合には、障害支援区分認定等審査会へ意見を聴いた上で、個別に適切な支給量を決定します。</w:t>
      </w:r>
    </w:p>
    <w:p w14:paraId="6F094095"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非定型」の支給決定を必要とする場合には、通常のサービス申請に加え、別に審査資料として、本人の介護状況を説明する資料の作成をお願いしています。サービス等利用計画案の作成の結果、基準支給量を超える必要があると判断した場合には、その旨をサービス等利用計画案提出時に申請窓口に申し出てください。</w:t>
      </w:r>
    </w:p>
    <w:p w14:paraId="50FF9993" w14:textId="70DBB69A"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なお、この冊子の基準支給量は現時点での基準であるため、旧制度（ホームヘルプ派遣、支援費）から引き続いてサービス利用がある方</w:t>
      </w:r>
      <w:r w:rsidR="00FE0F75" w:rsidRPr="00FE0F75">
        <w:rPr>
          <w:rFonts w:ascii="HG丸ｺﾞｼｯｸM-PRO" w:eastAsia="HG丸ｺﾞｼｯｸM-PRO" w:hAnsi="HG丸ｺﾞｼｯｸM-PRO" w:hint="eastAsia"/>
          <w:color w:val="FF0000"/>
          <w:sz w:val="18"/>
          <w:szCs w:val="18"/>
        </w:rPr>
        <w:t>や決定基準改定前に既にサービスの利用のある方</w:t>
      </w:r>
      <w:r>
        <w:rPr>
          <w:rFonts w:ascii="HG丸ｺﾞｼｯｸM-PRO" w:eastAsia="HG丸ｺﾞｼｯｸM-PRO" w:hAnsi="HG丸ｺﾞｼｯｸM-PRO" w:hint="eastAsia"/>
          <w:sz w:val="18"/>
          <w:szCs w:val="18"/>
        </w:rPr>
        <w:t>については、個別の理由に応じ、「非定型」の審査によらず基準支給量を超えた決定を行っている場合があります。</w:t>
      </w:r>
    </w:p>
    <w:p w14:paraId="78B38992" w14:textId="77777777" w:rsidR="00ED3043" w:rsidRDefault="00ED3043">
      <w:pPr>
        <w:spacing w:line="280" w:lineRule="exact"/>
        <w:rPr>
          <w:rFonts w:ascii="HG丸ｺﾞｼｯｸM-PRO" w:eastAsia="HG丸ｺﾞｼｯｸM-PRO" w:hAnsi="HG丸ｺﾞｼｯｸM-PRO"/>
          <w:sz w:val="18"/>
          <w:szCs w:val="18"/>
        </w:rPr>
      </w:pPr>
    </w:p>
    <w:p w14:paraId="1AB198D5" w14:textId="77777777" w:rsidR="00ED3043" w:rsidRDefault="00ED3043">
      <w:pPr>
        <w:spacing w:line="28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（6）支給量の変更について</w:t>
      </w:r>
    </w:p>
    <w:p w14:paraId="2A40E159"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支給量は一月を単位として定めるため、変更後の支給量は、原則として変更を決定した日の属する月の翌月の初日から適用します。</w:t>
      </w:r>
    </w:p>
    <w:p w14:paraId="1611CF21" w14:textId="77777777" w:rsidR="00ED3043" w:rsidRDefault="00ED3043">
      <w:pPr>
        <w:spacing w:line="280" w:lineRule="exact"/>
        <w:ind w:leftChars="258" w:left="542"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だし、短期入所の利用にあたり、やむを得ない事情により緊急に支給量を変更する必要がある場合のみ、変更申請のあった月から適用することとしても差し支えないものとしますが、この取扱いは原則訪問系サービスには適用しません。</w:t>
      </w:r>
    </w:p>
    <w:p w14:paraId="4443D684" w14:textId="77777777" w:rsidR="00ED3043" w:rsidRDefault="00ED3043">
      <w:pPr>
        <w:spacing w:line="280" w:lineRule="exact"/>
        <w:rPr>
          <w:rFonts w:ascii="HG丸ｺﾞｼｯｸM-PRO" w:eastAsia="HG丸ｺﾞｼｯｸM-PRO" w:hAnsi="HG丸ｺﾞｼｯｸM-PRO"/>
          <w:sz w:val="18"/>
          <w:szCs w:val="18"/>
        </w:rPr>
      </w:pPr>
    </w:p>
    <w:p w14:paraId="79896243"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（7）介護扶助及び介護保険制度との適用関係について</w:t>
      </w:r>
    </w:p>
    <w:p w14:paraId="268B9C27" w14:textId="77777777" w:rsidR="00ED3043" w:rsidRDefault="00ED304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自立支援給付（障害福祉サービス）と介護扶助又は介護保険制度との適用関係については、以下の厚生労働省からの通知を根拠として、支給決定及び支給量の調整を行います。</w:t>
      </w:r>
    </w:p>
    <w:p w14:paraId="54F248BA" w14:textId="77777777" w:rsidR="00ED3043" w:rsidRDefault="00ED3043">
      <w:pPr>
        <w:spacing w:line="280" w:lineRule="exact"/>
        <w:ind w:left="540"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・『介護扶助と障害者自立支援法に基づく自立支援給付との適用関係等について』</w:t>
      </w:r>
    </w:p>
    <w:p w14:paraId="6DDCE920" w14:textId="77777777" w:rsidR="00ED3043" w:rsidRDefault="00ED3043">
      <w:pPr>
        <w:spacing w:line="280"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（平成19年3月29日　社援保発第0329004号　厚生労働省社会・援護局保護課長通知）</w:t>
      </w:r>
    </w:p>
    <w:p w14:paraId="4EE85D7F" w14:textId="77777777" w:rsidR="00ED3043" w:rsidRDefault="00ED3043">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・『障害者自立支援法に基づく自立支援給付と介護保険制度との適用関係等について』</w:t>
      </w:r>
    </w:p>
    <w:p w14:paraId="4357A821" w14:textId="77777777" w:rsidR="00ED3043" w:rsidRDefault="00ED3043">
      <w:pPr>
        <w:spacing w:line="280" w:lineRule="exact"/>
        <w:ind w:leftChars="430" w:left="1263"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（平成19年3月28日　障企発第0328002号、障障発第0328002号　厚生労働省社会・援護局障害保健福祉部企画課長、障害福祉課長通知）</w:t>
      </w:r>
      <w:r>
        <w:rPr>
          <w:rFonts w:ascii="HG丸ｺﾞｼｯｸM-PRO" w:eastAsia="HG丸ｺﾞｼｯｸM-PRO" w:hAnsi="HG丸ｺﾞｼｯｸM-PRO"/>
          <w:bdr w:val="single" w:sz="4" w:space="0" w:color="auto"/>
        </w:rPr>
        <w:br w:type="page"/>
      </w:r>
    </w:p>
    <w:p w14:paraId="14D9CF69" w14:textId="77777777" w:rsidR="00ED3043" w:rsidRDefault="00ED3043">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Ⅰ　障害福祉サービス（障害者総合支援法）</w:t>
      </w:r>
    </w:p>
    <w:p w14:paraId="02F6A552" w14:textId="77777777" w:rsidR="00ED3043" w:rsidRDefault="00ED3043">
      <w:pPr>
        <w:spacing w:line="280" w:lineRule="exact"/>
        <w:rPr>
          <w:rFonts w:ascii="HG丸ｺﾞｼｯｸM-PRO" w:eastAsia="HG丸ｺﾞｼｯｸM-PRO" w:hAnsi="HG丸ｺﾞｼｯｸM-P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ED3043" w14:paraId="311182C8" w14:textId="77777777">
        <w:tc>
          <w:tcPr>
            <w:tcW w:w="8505" w:type="dxa"/>
            <w:shd w:val="clear" w:color="auto" w:fill="FFFF00"/>
          </w:tcPr>
          <w:p w14:paraId="4B30FAC7" w14:textId="77777777" w:rsidR="00ED3043" w:rsidRDefault="00ED304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　居宅介護</w:t>
            </w:r>
          </w:p>
        </w:tc>
      </w:tr>
    </w:tbl>
    <w:p w14:paraId="07D2FF03" w14:textId="77777777" w:rsidR="00ED3043" w:rsidRDefault="00ED3043">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・身体介護</w:t>
      </w:r>
    </w:p>
    <w:p w14:paraId="448DCD16" w14:textId="77777777" w:rsidR="00ED3043" w:rsidRDefault="00ED3043">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・家事援助</w:t>
      </w:r>
    </w:p>
    <w:p w14:paraId="0F01AB46" w14:textId="77777777" w:rsidR="00ED3043" w:rsidRDefault="00ED3043">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・通院等乗降介助、通院等介助（身体介護を伴う）、通院等介助（身体介護を伴わない）</w:t>
      </w:r>
    </w:p>
    <w:p w14:paraId="4E144D95" w14:textId="77777777" w:rsidR="00ED3043" w:rsidRDefault="00ED3043">
      <w:pPr>
        <w:spacing w:line="280" w:lineRule="exact"/>
        <w:rPr>
          <w:rFonts w:ascii="HG丸ｺﾞｼｯｸM-PRO" w:eastAsia="HG丸ｺﾞｼｯｸM-PRO" w:hAnsi="HG丸ｺﾞｼｯｸM-PRO"/>
          <w:b/>
        </w:rPr>
      </w:pPr>
    </w:p>
    <w:p w14:paraId="7BF12CF5" w14:textId="77777777" w:rsidR="00ED3043" w:rsidRDefault="00ED3043">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（1）サービス内容</w:t>
      </w:r>
    </w:p>
    <w:p w14:paraId="6E56BF6B" w14:textId="77777777" w:rsidR="00ED3043" w:rsidRDefault="00ED3043">
      <w:pPr>
        <w:spacing w:line="280" w:lineRule="exact"/>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障害者等につき、居宅において入浴、排せつ及び食事等の介護、調理、洗濯及び掃除等の家事並びに生活等に関する相談及び助言その他の生活全般にわたる援助を行う。</w:t>
      </w:r>
    </w:p>
    <w:p w14:paraId="10FA5500" w14:textId="77777777" w:rsidR="00ED3043" w:rsidRDefault="00ED3043">
      <w:pPr>
        <w:spacing w:line="28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具体的なサービス内容を</w:t>
      </w:r>
      <w:r>
        <w:rPr>
          <w:rFonts w:ascii="HG丸ｺﾞｼｯｸM-PRO" w:eastAsia="HG丸ｺﾞｼｯｸM-PRO" w:hAnsi="HG丸ｺﾞｼｯｸM-PRO" w:hint="eastAsia"/>
          <w:sz w:val="18"/>
          <w:szCs w:val="18"/>
          <w:u w:val="single"/>
        </w:rPr>
        <w:t>（７）</w:t>
      </w:r>
      <w:r>
        <w:rPr>
          <w:rFonts w:ascii="HG丸ｺﾞｼｯｸM-PRO" w:eastAsia="HG丸ｺﾞｼｯｸM-PRO" w:hAnsi="HG丸ｺﾞｼｯｸM-PRO" w:hint="eastAsia"/>
          <w:sz w:val="18"/>
          <w:szCs w:val="18"/>
        </w:rPr>
        <w:t>に例示。</w:t>
      </w:r>
    </w:p>
    <w:p w14:paraId="6E9B8E7B" w14:textId="77777777" w:rsidR="00ED3043" w:rsidRDefault="00ED3043">
      <w:pPr>
        <w:spacing w:line="280" w:lineRule="exact"/>
        <w:ind w:firstLineChars="300" w:firstLine="540"/>
        <w:rPr>
          <w:rFonts w:ascii="HG丸ｺﾞｼｯｸM-PRO" w:eastAsia="HG丸ｺﾞｼｯｸM-PRO" w:hAnsi="HG丸ｺﾞｼｯｸM-PRO"/>
          <w:sz w:val="18"/>
          <w:szCs w:val="18"/>
        </w:rPr>
      </w:pPr>
    </w:p>
    <w:p w14:paraId="60B5E856" w14:textId="77777777" w:rsidR="00ED3043" w:rsidRDefault="00ED3043">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（2）対象者</w:t>
      </w:r>
    </w:p>
    <w:p w14:paraId="3D9F1B8F" w14:textId="77777777" w:rsidR="00ED3043" w:rsidRDefault="00ED3043">
      <w:pPr>
        <w:spacing w:line="28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障害支援区分が区分１以上（障害児にあってはこれに相当する心身の状態）である者</w:t>
      </w:r>
    </w:p>
    <w:p w14:paraId="1BF12181" w14:textId="77777777" w:rsidR="00ED3043" w:rsidRDefault="00ED3043">
      <w:pPr>
        <w:spacing w:line="280" w:lineRule="exact"/>
        <w:ind w:leftChars="172" w:left="36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ただし、通院等介助（身体介護を伴う場合）を算定する場合にあっては、下記のいずれにも該当する者</w:t>
      </w:r>
    </w:p>
    <w:p w14:paraId="0C9F2291" w14:textId="77777777" w:rsidR="00ED3043" w:rsidRDefault="00ED3043">
      <w:pPr>
        <w:spacing w:line="28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 区分２以上に該当していること。</w:t>
      </w:r>
    </w:p>
    <w:p w14:paraId="4FFDB9D7" w14:textId="77777777" w:rsidR="00ED3043" w:rsidRDefault="00ED3043">
      <w:pPr>
        <w:spacing w:line="280" w:lineRule="exact"/>
        <w:ind w:leftChars="258" w:left="722"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 障害支援区分の認定調査項目のうち、それぞれ(ｱ)から(ｵ)までに掲げる状態のいずれか一つ以上に認定されていること。</w:t>
      </w:r>
    </w:p>
    <w:p w14:paraId="53CF4A8A" w14:textId="77777777" w:rsidR="00ED3043" w:rsidRDefault="00ED3043">
      <w:pPr>
        <w:spacing w:line="28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(ｱ) 「歩行」 「全面的な支援が必要」</w:t>
      </w:r>
    </w:p>
    <w:p w14:paraId="526B7D61" w14:textId="77777777" w:rsidR="00ED3043" w:rsidRDefault="00ED3043">
      <w:pPr>
        <w:spacing w:line="28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(ｲ) 「移乗」 「見守り等の支援が必要」、「部分的な支援が必要」又は「全面的な支援が必要」</w:t>
      </w:r>
    </w:p>
    <w:p w14:paraId="00B5C5A3" w14:textId="77777777" w:rsidR="00ED3043" w:rsidRDefault="00ED3043">
      <w:pPr>
        <w:spacing w:line="28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(ｳ) 「移動」 「見守り等の支援が必要」、「部分的な支援が必要」又は「全面的な支援が必要」</w:t>
      </w:r>
    </w:p>
    <w:p w14:paraId="586BB80F" w14:textId="77777777" w:rsidR="00ED3043" w:rsidRDefault="00ED3043">
      <w:pPr>
        <w:spacing w:line="28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(ｴ) 「排尿」 「部分的な支援が必要」又は「全面的な支援が必要」</w:t>
      </w:r>
    </w:p>
    <w:p w14:paraId="3780F9FB" w14:textId="77777777" w:rsidR="00ED3043" w:rsidRDefault="00ED3043">
      <w:pPr>
        <w:spacing w:line="28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(ｵ) 「排便」 「部分的な支援が必要」又は「全面的な支援が必要」</w:t>
      </w:r>
    </w:p>
    <w:p w14:paraId="6A02F204" w14:textId="77777777" w:rsidR="00ED3043" w:rsidRDefault="00ED3043">
      <w:pPr>
        <w:spacing w:line="280" w:lineRule="exact"/>
        <w:rPr>
          <w:rFonts w:ascii="HG丸ｺﾞｼｯｸM-PRO" w:eastAsia="HG丸ｺﾞｼｯｸM-PRO" w:hAnsi="HG丸ｺﾞｼｯｸM-PRO"/>
        </w:rPr>
      </w:pPr>
    </w:p>
    <w:p w14:paraId="0E0B6982" w14:textId="77777777" w:rsidR="00ED3043" w:rsidRDefault="00ED3043">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（3）基準支給量</w:t>
      </w:r>
    </w:p>
    <w:p w14:paraId="66DB62D6" w14:textId="77777777" w:rsidR="00ED3043" w:rsidRDefault="00ED3043">
      <w:pPr>
        <w:spacing w:line="280" w:lineRule="exact"/>
        <w:ind w:leftChars="172" w:left="36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支給できる支給量は、利用者の</w:t>
      </w:r>
      <w:r w:rsidRPr="00ED3043">
        <w:rPr>
          <w:rFonts w:ascii="HG丸ｺﾞｼｯｸM-PRO" w:eastAsia="HG丸ｺﾞｼｯｸM-PRO" w:hAnsi="HG丸ｺﾞｼｯｸM-PRO" w:hint="eastAsia"/>
          <w:sz w:val="18"/>
          <w:szCs w:val="18"/>
        </w:rPr>
        <w:t>障害支援区分及</w:t>
      </w:r>
      <w:r>
        <w:rPr>
          <w:rFonts w:ascii="HG丸ｺﾞｼｯｸM-PRO" w:eastAsia="HG丸ｺﾞｼｯｸM-PRO" w:hAnsi="HG丸ｺﾞｼｯｸM-PRO" w:hint="eastAsia"/>
          <w:sz w:val="18"/>
          <w:szCs w:val="18"/>
        </w:rPr>
        <w:t>び介護者の状況（A、B、C）を勘案し、算定する。以下の表は、それぞれの利用者の最大時間数を記載したものである。</w:t>
      </w:r>
    </w:p>
    <w:p w14:paraId="096B97F1" w14:textId="77777777" w:rsidR="00ED3043" w:rsidRDefault="00ED3043">
      <w:pPr>
        <w:spacing w:line="280" w:lineRule="exact"/>
        <w:ind w:leftChars="172" w:left="361" w:firstLineChars="100" w:firstLine="180"/>
        <w:rPr>
          <w:rFonts w:ascii="HG丸ｺﾞｼｯｸM-PRO" w:eastAsia="HG丸ｺﾞｼｯｸM-PRO" w:hAnsi="HG丸ｺﾞｼｯｸM-PRO"/>
          <w:sz w:val="18"/>
          <w:szCs w:val="18"/>
        </w:rPr>
      </w:pPr>
    </w:p>
    <w:p w14:paraId="7FB0B71D" w14:textId="77777777" w:rsidR="00ED3043" w:rsidRDefault="00ED3043">
      <w:pPr>
        <w:spacing w:line="28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①通常の場合（②以外の場合）</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ED3043" w14:paraId="60EF2D7C" w14:textId="77777777">
        <w:trPr>
          <w:cantSplit/>
          <w:trHeight w:val="70"/>
        </w:trPr>
        <w:tc>
          <w:tcPr>
            <w:tcW w:w="2280" w:type="dxa"/>
            <w:vMerge w:val="restart"/>
            <w:shd w:val="clear" w:color="auto" w:fill="D9D9D9"/>
          </w:tcPr>
          <w:p w14:paraId="396DC713"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障害支援区分</w:t>
            </w:r>
          </w:p>
        </w:tc>
        <w:tc>
          <w:tcPr>
            <w:tcW w:w="4560" w:type="dxa"/>
            <w:gridSpan w:val="3"/>
            <w:shd w:val="clear" w:color="auto" w:fill="D9D9D9"/>
          </w:tcPr>
          <w:p w14:paraId="437B0157"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最大時間数（時間／月）</w:t>
            </w:r>
          </w:p>
        </w:tc>
      </w:tr>
      <w:tr w:rsidR="00ED3043" w14:paraId="009A3738" w14:textId="77777777">
        <w:trPr>
          <w:cantSplit/>
          <w:trHeight w:val="70"/>
        </w:trPr>
        <w:tc>
          <w:tcPr>
            <w:tcW w:w="2280" w:type="dxa"/>
            <w:vMerge/>
          </w:tcPr>
          <w:p w14:paraId="52B0E7CE" w14:textId="77777777" w:rsidR="00ED3043" w:rsidRDefault="00ED3043">
            <w:pPr>
              <w:spacing w:line="240" w:lineRule="exact"/>
              <w:jc w:val="center"/>
              <w:rPr>
                <w:rFonts w:ascii="HG丸ｺﾞｼｯｸM-PRO" w:eastAsia="HG丸ｺﾞｼｯｸM-PRO" w:hAnsi="HG丸ｺﾞｼｯｸM-PRO"/>
                <w:sz w:val="18"/>
                <w:szCs w:val="18"/>
              </w:rPr>
            </w:pPr>
          </w:p>
        </w:tc>
        <w:tc>
          <w:tcPr>
            <w:tcW w:w="1520" w:type="dxa"/>
          </w:tcPr>
          <w:p w14:paraId="67B9AA0B"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Ａ</w:t>
            </w:r>
          </w:p>
        </w:tc>
        <w:tc>
          <w:tcPr>
            <w:tcW w:w="1520" w:type="dxa"/>
          </w:tcPr>
          <w:p w14:paraId="58BD4A87"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Ｂ</w:t>
            </w:r>
          </w:p>
        </w:tc>
        <w:tc>
          <w:tcPr>
            <w:tcW w:w="1520" w:type="dxa"/>
          </w:tcPr>
          <w:p w14:paraId="70E0F169" w14:textId="77777777" w:rsidR="00ED3043" w:rsidRDefault="00ED3043">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Ｃ</w:t>
            </w:r>
          </w:p>
        </w:tc>
      </w:tr>
      <w:tr w:rsidR="008669BC" w14:paraId="51906F96" w14:textId="77777777">
        <w:tc>
          <w:tcPr>
            <w:tcW w:w="2280" w:type="dxa"/>
          </w:tcPr>
          <w:p w14:paraId="37450C60" w14:textId="77777777" w:rsidR="008669BC" w:rsidRDefault="008669BC" w:rsidP="008669BC">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区分１</w:t>
            </w:r>
          </w:p>
          <w:p w14:paraId="6EF89F15" w14:textId="77777777" w:rsidR="008669BC" w:rsidRDefault="008669BC" w:rsidP="008669BC">
            <w:pPr>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（通所サービス併用）</w:t>
            </w:r>
          </w:p>
        </w:tc>
        <w:tc>
          <w:tcPr>
            <w:tcW w:w="1520" w:type="dxa"/>
          </w:tcPr>
          <w:p w14:paraId="49AC9011" w14:textId="77777777" w:rsidR="008669BC" w:rsidRPr="006D561A" w:rsidRDefault="008669BC" w:rsidP="008669BC">
            <w:pPr>
              <w:jc w:val="right"/>
              <w:rPr>
                <w:rFonts w:ascii="ＭＳ 明朝" w:hAnsi="ＭＳ 明朝"/>
                <w:color w:val="000000" w:themeColor="text1"/>
              </w:rPr>
            </w:pPr>
            <w:r w:rsidRPr="006D561A">
              <w:rPr>
                <w:rFonts w:ascii="ＭＳ 明朝" w:hAnsi="ＭＳ 明朝" w:hint="eastAsia"/>
                <w:color w:val="000000" w:themeColor="text1"/>
              </w:rPr>
              <w:t>14</w:t>
            </w:r>
          </w:p>
          <w:p w14:paraId="2265847B" w14:textId="7C1FC718" w:rsidR="008669BC" w:rsidRPr="00FE0F75" w:rsidRDefault="008669BC" w:rsidP="008669BC">
            <w:pPr>
              <w:spacing w:line="240" w:lineRule="exact"/>
              <w:jc w:val="right"/>
              <w:rPr>
                <w:rFonts w:ascii="HG丸ｺﾞｼｯｸM-PRO" w:eastAsia="HG丸ｺﾞｼｯｸM-PRO" w:hAnsi="HG丸ｺﾞｼｯｸM-PRO"/>
                <w:strike/>
                <w:color w:val="FF0000"/>
                <w:sz w:val="18"/>
                <w:szCs w:val="18"/>
              </w:rPr>
            </w:pPr>
            <w:r w:rsidRPr="006C276D">
              <w:rPr>
                <w:rFonts w:ascii="ＭＳ 明朝" w:hAnsi="ＭＳ 明朝" w:hint="eastAsia"/>
                <w:color w:val="000000" w:themeColor="text1"/>
              </w:rPr>
              <w:t>12</w:t>
            </w:r>
          </w:p>
        </w:tc>
        <w:tc>
          <w:tcPr>
            <w:tcW w:w="1520" w:type="dxa"/>
          </w:tcPr>
          <w:p w14:paraId="6A25EBA3" w14:textId="77777777" w:rsidR="008669BC" w:rsidRPr="006D561A" w:rsidRDefault="008669BC" w:rsidP="008669BC">
            <w:pPr>
              <w:jc w:val="right"/>
              <w:rPr>
                <w:rFonts w:ascii="ＭＳ 明朝" w:hAnsi="ＭＳ 明朝"/>
                <w:color w:val="000000" w:themeColor="text1"/>
              </w:rPr>
            </w:pPr>
            <w:r w:rsidRPr="006D561A">
              <w:rPr>
                <w:rFonts w:ascii="ＭＳ 明朝" w:hAnsi="ＭＳ 明朝" w:hint="eastAsia"/>
                <w:color w:val="000000" w:themeColor="text1"/>
              </w:rPr>
              <w:t>11</w:t>
            </w:r>
          </w:p>
          <w:p w14:paraId="051E0E7E" w14:textId="4BCDB93C"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6C276D">
              <w:rPr>
                <w:rFonts w:ascii="ＭＳ 明朝" w:hAnsi="ＭＳ 明朝" w:hint="eastAsia"/>
                <w:color w:val="000000" w:themeColor="text1"/>
              </w:rPr>
              <w:t>10</w:t>
            </w:r>
          </w:p>
        </w:tc>
        <w:tc>
          <w:tcPr>
            <w:tcW w:w="1520" w:type="dxa"/>
          </w:tcPr>
          <w:p w14:paraId="2E4817A7" w14:textId="77777777" w:rsidR="008669BC" w:rsidRPr="006D561A" w:rsidRDefault="008669BC" w:rsidP="008669BC">
            <w:pPr>
              <w:jc w:val="right"/>
              <w:rPr>
                <w:rFonts w:ascii="ＭＳ 明朝" w:hAnsi="ＭＳ 明朝"/>
                <w:color w:val="000000" w:themeColor="text1"/>
              </w:rPr>
            </w:pPr>
            <w:r w:rsidRPr="006D561A">
              <w:rPr>
                <w:rFonts w:ascii="ＭＳ 明朝" w:hAnsi="ＭＳ 明朝" w:hint="eastAsia"/>
                <w:color w:val="000000" w:themeColor="text1"/>
              </w:rPr>
              <w:t>９</w:t>
            </w:r>
          </w:p>
          <w:p w14:paraId="4C436BEE" w14:textId="1EC027E1"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6D561A">
              <w:rPr>
                <w:rFonts w:ascii="ＭＳ 明朝" w:hAnsi="ＭＳ 明朝" w:hint="eastAsia"/>
                <w:color w:val="000000" w:themeColor="text1"/>
              </w:rPr>
              <w:t>８</w:t>
            </w:r>
          </w:p>
        </w:tc>
      </w:tr>
      <w:tr w:rsidR="008669BC" w:rsidRPr="00C40BF2" w14:paraId="417E6702" w14:textId="77777777">
        <w:tc>
          <w:tcPr>
            <w:tcW w:w="2280" w:type="dxa"/>
          </w:tcPr>
          <w:p w14:paraId="2D15BD70"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区分２</w:t>
            </w:r>
          </w:p>
          <w:p w14:paraId="36113367"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4CEDB55B"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4CC69DC8" w14:textId="77777777" w:rsidR="008669BC" w:rsidRPr="006D561A" w:rsidRDefault="008669BC" w:rsidP="008669BC">
            <w:pPr>
              <w:jc w:val="right"/>
              <w:rPr>
                <w:rFonts w:ascii="ＭＳ 明朝" w:hAnsi="ＭＳ 明朝"/>
                <w:color w:val="000000" w:themeColor="text1"/>
              </w:rPr>
            </w:pPr>
            <w:r w:rsidRPr="006D561A">
              <w:rPr>
                <w:rFonts w:ascii="ＭＳ 明朝" w:hAnsi="ＭＳ 明朝" w:hint="eastAsia"/>
                <w:color w:val="000000" w:themeColor="text1"/>
              </w:rPr>
              <w:t>17</w:t>
            </w:r>
          </w:p>
          <w:p w14:paraId="7A9FE096" w14:textId="77777777" w:rsidR="008669BC" w:rsidRPr="00ED360E" w:rsidRDefault="008669BC" w:rsidP="008669BC">
            <w:pPr>
              <w:jc w:val="right"/>
              <w:rPr>
                <w:rFonts w:ascii="ＭＳ 明朝" w:hAnsi="ＭＳ 明朝"/>
                <w:color w:val="FF0000"/>
              </w:rPr>
            </w:pPr>
            <w:r w:rsidRPr="00ED360E">
              <w:rPr>
                <w:rFonts w:ascii="ＭＳ 明朝" w:hAnsi="ＭＳ 明朝" w:hint="eastAsia"/>
                <w:color w:val="FF0000"/>
              </w:rPr>
              <w:t>16</w:t>
            </w:r>
          </w:p>
          <w:p w14:paraId="3FE76419" w14:textId="6277E003"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11</w:t>
            </w:r>
          </w:p>
        </w:tc>
        <w:tc>
          <w:tcPr>
            <w:tcW w:w="1520" w:type="dxa"/>
          </w:tcPr>
          <w:p w14:paraId="2BD9C74E" w14:textId="77777777" w:rsidR="008669BC" w:rsidRPr="006D561A" w:rsidRDefault="008669BC" w:rsidP="008669BC">
            <w:pPr>
              <w:jc w:val="right"/>
              <w:rPr>
                <w:rFonts w:ascii="ＭＳ 明朝" w:hAnsi="ＭＳ 明朝"/>
                <w:color w:val="000000" w:themeColor="text1"/>
              </w:rPr>
            </w:pPr>
            <w:r w:rsidRPr="006D561A">
              <w:rPr>
                <w:rFonts w:ascii="ＭＳ 明朝" w:hAnsi="ＭＳ 明朝" w:hint="eastAsia"/>
                <w:color w:val="000000" w:themeColor="text1"/>
              </w:rPr>
              <w:t>14</w:t>
            </w:r>
          </w:p>
          <w:p w14:paraId="5CBFCA9C" w14:textId="77777777" w:rsidR="008669BC" w:rsidRPr="00ED360E" w:rsidRDefault="008669BC" w:rsidP="008669BC">
            <w:pPr>
              <w:jc w:val="right"/>
              <w:rPr>
                <w:rFonts w:ascii="ＭＳ 明朝" w:hAnsi="ＭＳ 明朝"/>
                <w:color w:val="FF0000"/>
              </w:rPr>
            </w:pPr>
            <w:r w:rsidRPr="00ED360E">
              <w:rPr>
                <w:rFonts w:ascii="ＭＳ 明朝" w:hAnsi="ＭＳ 明朝" w:hint="eastAsia"/>
                <w:color w:val="FF0000"/>
              </w:rPr>
              <w:t>1</w:t>
            </w:r>
            <w:r>
              <w:rPr>
                <w:rFonts w:ascii="ＭＳ 明朝" w:hAnsi="ＭＳ 明朝" w:hint="eastAsia"/>
                <w:color w:val="FF0000"/>
              </w:rPr>
              <w:t>3</w:t>
            </w:r>
          </w:p>
          <w:p w14:paraId="1872873E" w14:textId="44CCA341"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９</w:t>
            </w:r>
          </w:p>
        </w:tc>
        <w:tc>
          <w:tcPr>
            <w:tcW w:w="1520" w:type="dxa"/>
          </w:tcPr>
          <w:p w14:paraId="799FD39F" w14:textId="77777777" w:rsidR="008669BC" w:rsidRPr="006D561A" w:rsidRDefault="008669BC" w:rsidP="008669BC">
            <w:pPr>
              <w:jc w:val="right"/>
              <w:rPr>
                <w:rFonts w:ascii="ＭＳ 明朝" w:hAnsi="ＭＳ 明朝"/>
                <w:color w:val="000000" w:themeColor="text1"/>
              </w:rPr>
            </w:pPr>
            <w:r w:rsidRPr="006D561A">
              <w:rPr>
                <w:rFonts w:ascii="ＭＳ 明朝" w:hAnsi="ＭＳ 明朝" w:hint="eastAsia"/>
                <w:color w:val="000000" w:themeColor="text1"/>
              </w:rPr>
              <w:t>12</w:t>
            </w:r>
          </w:p>
          <w:p w14:paraId="038660E5" w14:textId="77777777" w:rsidR="008669BC" w:rsidRPr="00ED360E" w:rsidRDefault="008669BC" w:rsidP="008669BC">
            <w:pPr>
              <w:jc w:val="right"/>
              <w:rPr>
                <w:rFonts w:ascii="ＭＳ 明朝" w:hAnsi="ＭＳ 明朝"/>
                <w:color w:val="FF0000"/>
              </w:rPr>
            </w:pPr>
            <w:r w:rsidRPr="00ED360E">
              <w:rPr>
                <w:rFonts w:ascii="ＭＳ 明朝" w:hAnsi="ＭＳ 明朝" w:hint="eastAsia"/>
                <w:color w:val="FF0000"/>
              </w:rPr>
              <w:t>11</w:t>
            </w:r>
          </w:p>
          <w:p w14:paraId="0270EE9B" w14:textId="553FD47B"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８</w:t>
            </w:r>
          </w:p>
        </w:tc>
      </w:tr>
      <w:tr w:rsidR="008669BC" w:rsidRPr="00C40BF2" w14:paraId="15794D4F" w14:textId="77777777">
        <w:tc>
          <w:tcPr>
            <w:tcW w:w="2280" w:type="dxa"/>
          </w:tcPr>
          <w:p w14:paraId="29428222"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区分３</w:t>
            </w:r>
          </w:p>
          <w:p w14:paraId="77872AFD"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1789278B"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0CC761BB" w14:textId="77777777" w:rsidR="008669BC" w:rsidRPr="00ED360E" w:rsidRDefault="008669BC" w:rsidP="008669BC">
            <w:pPr>
              <w:jc w:val="right"/>
              <w:rPr>
                <w:rFonts w:ascii="ＭＳ 明朝" w:hAnsi="ＭＳ 明朝"/>
                <w:color w:val="FF0000"/>
              </w:rPr>
            </w:pPr>
            <w:r w:rsidRPr="00ED360E">
              <w:rPr>
                <w:rFonts w:ascii="ＭＳ 明朝" w:hAnsi="ＭＳ 明朝" w:hint="eastAsia"/>
                <w:color w:val="FF0000"/>
              </w:rPr>
              <w:t>26</w:t>
            </w:r>
          </w:p>
          <w:p w14:paraId="57FCFDC0" w14:textId="77777777" w:rsidR="008669BC" w:rsidRPr="00ED360E" w:rsidRDefault="008669BC" w:rsidP="008669BC">
            <w:pPr>
              <w:jc w:val="right"/>
              <w:rPr>
                <w:rFonts w:ascii="ＭＳ 明朝" w:hAnsi="ＭＳ 明朝"/>
                <w:strike/>
                <w:color w:val="FF0000"/>
              </w:rPr>
            </w:pPr>
            <w:r w:rsidRPr="00ED360E">
              <w:rPr>
                <w:rFonts w:ascii="ＭＳ 明朝" w:hAnsi="ＭＳ 明朝" w:hint="eastAsia"/>
                <w:color w:val="FF0000"/>
              </w:rPr>
              <w:t>23</w:t>
            </w:r>
          </w:p>
          <w:p w14:paraId="41967794" w14:textId="1F9F9F25"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11</w:t>
            </w:r>
          </w:p>
        </w:tc>
        <w:tc>
          <w:tcPr>
            <w:tcW w:w="1520" w:type="dxa"/>
          </w:tcPr>
          <w:p w14:paraId="49A9139A" w14:textId="77777777" w:rsidR="008669BC" w:rsidRPr="00ED360E" w:rsidRDefault="008669BC" w:rsidP="008669BC">
            <w:pPr>
              <w:jc w:val="right"/>
              <w:rPr>
                <w:rFonts w:ascii="ＭＳ 明朝" w:hAnsi="ＭＳ 明朝"/>
                <w:color w:val="FF0000"/>
              </w:rPr>
            </w:pPr>
            <w:r w:rsidRPr="00ED360E">
              <w:rPr>
                <w:rFonts w:ascii="ＭＳ 明朝" w:hAnsi="ＭＳ 明朝" w:hint="eastAsia"/>
                <w:color w:val="FF0000"/>
              </w:rPr>
              <w:t>21</w:t>
            </w:r>
          </w:p>
          <w:p w14:paraId="7661C785" w14:textId="77777777" w:rsidR="008669BC" w:rsidRPr="00ED360E" w:rsidRDefault="008669BC" w:rsidP="008669BC">
            <w:pPr>
              <w:jc w:val="right"/>
              <w:rPr>
                <w:rFonts w:ascii="ＭＳ 明朝" w:hAnsi="ＭＳ 明朝"/>
                <w:color w:val="FF0000"/>
              </w:rPr>
            </w:pPr>
            <w:r w:rsidRPr="00ED360E">
              <w:rPr>
                <w:rFonts w:ascii="ＭＳ 明朝" w:hAnsi="ＭＳ 明朝" w:hint="eastAsia"/>
                <w:color w:val="FF0000"/>
              </w:rPr>
              <w:t>19</w:t>
            </w:r>
          </w:p>
          <w:p w14:paraId="2FFBA378" w14:textId="20302B96"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９</w:t>
            </w:r>
          </w:p>
        </w:tc>
        <w:tc>
          <w:tcPr>
            <w:tcW w:w="1520" w:type="dxa"/>
          </w:tcPr>
          <w:p w14:paraId="7304CD1D" w14:textId="77777777" w:rsidR="008669BC" w:rsidRPr="00ED360E" w:rsidRDefault="008669BC" w:rsidP="008669BC">
            <w:pPr>
              <w:jc w:val="right"/>
              <w:rPr>
                <w:rFonts w:ascii="ＭＳ 明朝" w:hAnsi="ＭＳ 明朝"/>
                <w:color w:val="FF0000"/>
              </w:rPr>
            </w:pPr>
            <w:r w:rsidRPr="00ED360E">
              <w:rPr>
                <w:rFonts w:ascii="ＭＳ 明朝" w:hAnsi="ＭＳ 明朝" w:hint="eastAsia"/>
                <w:color w:val="FF0000"/>
              </w:rPr>
              <w:t>17</w:t>
            </w:r>
          </w:p>
          <w:p w14:paraId="1A3DD782" w14:textId="77777777" w:rsidR="008669BC" w:rsidRPr="00ED360E" w:rsidRDefault="008669BC" w:rsidP="008669BC">
            <w:pPr>
              <w:jc w:val="right"/>
              <w:rPr>
                <w:rFonts w:ascii="ＭＳ 明朝" w:hAnsi="ＭＳ 明朝"/>
                <w:color w:val="FF0000"/>
              </w:rPr>
            </w:pPr>
            <w:r w:rsidRPr="00ED360E">
              <w:rPr>
                <w:rFonts w:ascii="ＭＳ 明朝" w:hAnsi="ＭＳ 明朝" w:hint="eastAsia"/>
                <w:color w:val="FF0000"/>
              </w:rPr>
              <w:t>16</w:t>
            </w:r>
          </w:p>
          <w:p w14:paraId="33A3296F" w14:textId="51816760"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８</w:t>
            </w:r>
          </w:p>
        </w:tc>
      </w:tr>
      <w:tr w:rsidR="008669BC" w:rsidRPr="00C40BF2" w14:paraId="667127F3" w14:textId="77777777">
        <w:tc>
          <w:tcPr>
            <w:tcW w:w="2280" w:type="dxa"/>
          </w:tcPr>
          <w:p w14:paraId="69979C33"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区分４</w:t>
            </w:r>
          </w:p>
          <w:p w14:paraId="78503BD2"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3913EBB0"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C679CD9"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47</w:t>
            </w:r>
          </w:p>
          <w:p w14:paraId="5DF91BE7" w14:textId="77777777" w:rsidR="008669BC" w:rsidRPr="006C276D" w:rsidRDefault="008669BC" w:rsidP="008669BC">
            <w:pPr>
              <w:jc w:val="right"/>
              <w:rPr>
                <w:rFonts w:ascii="ＭＳ 明朝" w:hAnsi="ＭＳ 明朝"/>
                <w:color w:val="000000" w:themeColor="text1"/>
              </w:rPr>
            </w:pPr>
            <w:r w:rsidRPr="006C276D">
              <w:rPr>
                <w:rFonts w:ascii="ＭＳ 明朝" w:hAnsi="ＭＳ 明朝" w:hint="eastAsia"/>
                <w:color w:val="000000" w:themeColor="text1"/>
              </w:rPr>
              <w:t>41</w:t>
            </w:r>
          </w:p>
          <w:p w14:paraId="5C3D264E" w14:textId="38B05C7D"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17</w:t>
            </w:r>
          </w:p>
        </w:tc>
        <w:tc>
          <w:tcPr>
            <w:tcW w:w="1520" w:type="dxa"/>
          </w:tcPr>
          <w:p w14:paraId="60D8ECA4"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39</w:t>
            </w:r>
          </w:p>
          <w:p w14:paraId="7CFB497C" w14:textId="77777777" w:rsidR="008669BC" w:rsidRPr="00401E60" w:rsidRDefault="008669BC" w:rsidP="008669BC">
            <w:pPr>
              <w:jc w:val="right"/>
              <w:rPr>
                <w:rFonts w:ascii="ＭＳ 明朝" w:hAnsi="ＭＳ 明朝"/>
              </w:rPr>
            </w:pPr>
            <w:r w:rsidRPr="00401E60">
              <w:rPr>
                <w:rFonts w:ascii="ＭＳ 明朝" w:hAnsi="ＭＳ 明朝" w:hint="eastAsia"/>
              </w:rPr>
              <w:t>34</w:t>
            </w:r>
          </w:p>
          <w:p w14:paraId="4C414F1B" w14:textId="4F3F0831"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14</w:t>
            </w:r>
          </w:p>
        </w:tc>
        <w:tc>
          <w:tcPr>
            <w:tcW w:w="1520" w:type="dxa"/>
          </w:tcPr>
          <w:p w14:paraId="402A1A3D"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32</w:t>
            </w:r>
          </w:p>
          <w:p w14:paraId="2A3D7938" w14:textId="77777777" w:rsidR="008669BC" w:rsidRPr="00401E60" w:rsidRDefault="008669BC" w:rsidP="008669BC">
            <w:pPr>
              <w:jc w:val="right"/>
              <w:rPr>
                <w:rFonts w:ascii="ＭＳ 明朝" w:hAnsi="ＭＳ 明朝"/>
              </w:rPr>
            </w:pPr>
            <w:r w:rsidRPr="00401E60">
              <w:rPr>
                <w:rFonts w:ascii="ＭＳ 明朝" w:hAnsi="ＭＳ 明朝" w:hint="eastAsia"/>
              </w:rPr>
              <w:t>28</w:t>
            </w:r>
          </w:p>
          <w:p w14:paraId="6DA4CD9E" w14:textId="136011C5"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12</w:t>
            </w:r>
          </w:p>
        </w:tc>
      </w:tr>
      <w:tr w:rsidR="008669BC" w:rsidRPr="00C40BF2" w14:paraId="3066EDB5" w14:textId="77777777">
        <w:tc>
          <w:tcPr>
            <w:tcW w:w="2280" w:type="dxa"/>
          </w:tcPr>
          <w:p w14:paraId="1E16715E"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区分５</w:t>
            </w:r>
          </w:p>
          <w:p w14:paraId="5E07DFB0"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6F1D5A25"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7965D6C"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75</w:t>
            </w:r>
          </w:p>
          <w:p w14:paraId="0E8AF48B"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66</w:t>
            </w:r>
          </w:p>
          <w:p w14:paraId="522072B6" w14:textId="03D43917"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26</w:t>
            </w:r>
          </w:p>
        </w:tc>
        <w:tc>
          <w:tcPr>
            <w:tcW w:w="1520" w:type="dxa"/>
          </w:tcPr>
          <w:p w14:paraId="7F9ECA7E"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62</w:t>
            </w:r>
          </w:p>
          <w:p w14:paraId="09CB4B3F"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55</w:t>
            </w:r>
          </w:p>
          <w:p w14:paraId="737A92F6" w14:textId="571272F2"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21</w:t>
            </w:r>
          </w:p>
        </w:tc>
        <w:tc>
          <w:tcPr>
            <w:tcW w:w="1520" w:type="dxa"/>
          </w:tcPr>
          <w:p w14:paraId="79D09D8E"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50</w:t>
            </w:r>
          </w:p>
          <w:p w14:paraId="53394327"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44</w:t>
            </w:r>
          </w:p>
          <w:p w14:paraId="3941E7D0" w14:textId="56D1FEAA"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17</w:t>
            </w:r>
          </w:p>
        </w:tc>
      </w:tr>
      <w:tr w:rsidR="008669BC" w:rsidRPr="00C40BF2" w14:paraId="0B0C5732" w14:textId="77777777">
        <w:tc>
          <w:tcPr>
            <w:tcW w:w="2280" w:type="dxa"/>
          </w:tcPr>
          <w:p w14:paraId="77B9F5BE"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区分６</w:t>
            </w:r>
          </w:p>
          <w:p w14:paraId="341574AF"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362A1E63"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5123B53F" w14:textId="77777777" w:rsidR="008669BC" w:rsidRPr="00534199" w:rsidRDefault="008669BC" w:rsidP="008669BC">
            <w:pPr>
              <w:jc w:val="right"/>
              <w:rPr>
                <w:rFonts w:ascii="ＭＳ 明朝" w:hAnsi="ＭＳ 明朝"/>
                <w:strike/>
                <w:color w:val="FF0000"/>
              </w:rPr>
            </w:pPr>
            <w:r w:rsidRPr="00534199">
              <w:rPr>
                <w:rFonts w:ascii="ＭＳ 明朝" w:hAnsi="ＭＳ 明朝" w:hint="eastAsia"/>
                <w:color w:val="FF0000"/>
              </w:rPr>
              <w:t>107</w:t>
            </w:r>
          </w:p>
          <w:p w14:paraId="61ED0488"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95</w:t>
            </w:r>
          </w:p>
          <w:p w14:paraId="37187CF3" w14:textId="5CD3BCA8"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41</w:t>
            </w:r>
          </w:p>
        </w:tc>
        <w:tc>
          <w:tcPr>
            <w:tcW w:w="1520" w:type="dxa"/>
          </w:tcPr>
          <w:p w14:paraId="41F95E69"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89</w:t>
            </w:r>
          </w:p>
          <w:p w14:paraId="16A7B2C5"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79</w:t>
            </w:r>
          </w:p>
          <w:p w14:paraId="6FF7DE01" w14:textId="3A81F420"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B56CFD">
              <w:rPr>
                <w:rFonts w:ascii="ＭＳ 明朝" w:hAnsi="ＭＳ 明朝" w:hint="eastAsia"/>
                <w:color w:val="FF0000"/>
              </w:rPr>
              <w:t>34</w:t>
            </w:r>
          </w:p>
        </w:tc>
        <w:tc>
          <w:tcPr>
            <w:tcW w:w="1520" w:type="dxa"/>
          </w:tcPr>
          <w:p w14:paraId="267F512F"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72</w:t>
            </w:r>
          </w:p>
          <w:p w14:paraId="7D5A3E94" w14:textId="77777777" w:rsidR="008669BC" w:rsidRPr="00534199" w:rsidRDefault="008669BC" w:rsidP="008669BC">
            <w:pPr>
              <w:jc w:val="right"/>
              <w:rPr>
                <w:rFonts w:ascii="ＭＳ 明朝" w:hAnsi="ＭＳ 明朝"/>
                <w:color w:val="FF0000"/>
              </w:rPr>
            </w:pPr>
            <w:r w:rsidRPr="00534199">
              <w:rPr>
                <w:rFonts w:ascii="ＭＳ 明朝" w:hAnsi="ＭＳ 明朝" w:hint="eastAsia"/>
                <w:color w:val="FF0000"/>
              </w:rPr>
              <w:t>64</w:t>
            </w:r>
          </w:p>
          <w:p w14:paraId="73F14C63" w14:textId="0A1FB10D"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2A021C">
              <w:rPr>
                <w:rFonts w:ascii="ＭＳ 明朝" w:hAnsi="ＭＳ 明朝" w:hint="eastAsia"/>
                <w:color w:val="FF0000"/>
              </w:rPr>
              <w:t>28</w:t>
            </w:r>
          </w:p>
        </w:tc>
      </w:tr>
      <w:tr w:rsidR="008669BC" w:rsidRPr="00C40BF2" w14:paraId="5352CFA5" w14:textId="77777777">
        <w:tc>
          <w:tcPr>
            <w:tcW w:w="2280" w:type="dxa"/>
          </w:tcPr>
          <w:p w14:paraId="7379DBEC"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児童</w:t>
            </w:r>
          </w:p>
        </w:tc>
        <w:tc>
          <w:tcPr>
            <w:tcW w:w="1520" w:type="dxa"/>
          </w:tcPr>
          <w:p w14:paraId="24F6E6DF" w14:textId="7CD7E7CE" w:rsidR="008669BC" w:rsidRPr="00FE0F75" w:rsidRDefault="008669BC" w:rsidP="008669BC">
            <w:pPr>
              <w:spacing w:line="240" w:lineRule="exact"/>
              <w:jc w:val="right"/>
              <w:rPr>
                <w:rFonts w:ascii="HG丸ｺﾞｼｯｸM-PRO" w:eastAsia="HG丸ｺﾞｼｯｸM-PRO" w:hAnsi="HG丸ｺﾞｼｯｸM-PRO"/>
                <w:strike/>
                <w:color w:val="FF0000"/>
                <w:sz w:val="18"/>
                <w:szCs w:val="18"/>
              </w:rPr>
            </w:pPr>
            <w:r w:rsidRPr="00C702E7">
              <w:rPr>
                <w:rFonts w:ascii="ＭＳ 明朝" w:hAnsi="ＭＳ 明朝" w:hint="eastAsia"/>
                <w:color w:val="FF0000"/>
              </w:rPr>
              <w:t>42</w:t>
            </w:r>
          </w:p>
        </w:tc>
        <w:tc>
          <w:tcPr>
            <w:tcW w:w="1520" w:type="dxa"/>
          </w:tcPr>
          <w:p w14:paraId="2F03AF7C" w14:textId="01E4D0DC"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C702E7">
              <w:rPr>
                <w:rFonts w:ascii="ＭＳ 明朝" w:hAnsi="ＭＳ 明朝" w:hint="eastAsia"/>
                <w:color w:val="FF0000"/>
              </w:rPr>
              <w:t>35</w:t>
            </w:r>
          </w:p>
        </w:tc>
        <w:tc>
          <w:tcPr>
            <w:tcW w:w="1520" w:type="dxa"/>
          </w:tcPr>
          <w:p w14:paraId="3B7003E9" w14:textId="422D47B0" w:rsidR="008669BC" w:rsidRPr="00FE0F75" w:rsidRDefault="008669BC" w:rsidP="008669BC">
            <w:pPr>
              <w:spacing w:line="240" w:lineRule="exact"/>
              <w:jc w:val="right"/>
              <w:rPr>
                <w:rFonts w:ascii="HG丸ｺﾞｼｯｸM-PRO" w:eastAsia="HG丸ｺﾞｼｯｸM-PRO" w:hAnsi="HG丸ｺﾞｼｯｸM-PRO"/>
                <w:color w:val="FF0000"/>
                <w:sz w:val="18"/>
                <w:szCs w:val="18"/>
              </w:rPr>
            </w:pPr>
            <w:r w:rsidRPr="006C276D">
              <w:rPr>
                <w:rFonts w:ascii="ＭＳ 明朝" w:hAnsi="ＭＳ 明朝" w:hint="eastAsia"/>
                <w:color w:val="000000" w:themeColor="text1"/>
              </w:rPr>
              <w:t>28</w:t>
            </w:r>
          </w:p>
        </w:tc>
      </w:tr>
    </w:tbl>
    <w:p w14:paraId="2AF4CA27" w14:textId="77777777" w:rsidR="00ED3043" w:rsidRPr="00C40BF2" w:rsidRDefault="00ED3043">
      <w:pPr>
        <w:spacing w:line="280" w:lineRule="exact"/>
        <w:ind w:leftChars="320" w:left="852" w:hangingChars="100" w:hanging="180"/>
        <w:rPr>
          <w:rFonts w:ascii="HG丸ｺﾞｼｯｸM-PRO" w:eastAsia="HG丸ｺﾞｼｯｸM-PRO" w:hAnsi="HG丸ｺﾞｼｯｸM-PRO"/>
          <w:color w:val="000000" w:themeColor="text1"/>
          <w:sz w:val="18"/>
          <w:szCs w:val="18"/>
        </w:rPr>
      </w:pPr>
    </w:p>
    <w:p w14:paraId="0BFC1283"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②家事援助又は通院等介助（身体介護を伴わない）、通院等乗降介助の時間数が居宅介護全体の８割以上を占める場合</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C40BF2" w:rsidRPr="00C40BF2" w14:paraId="556AEB95" w14:textId="77777777">
        <w:trPr>
          <w:cantSplit/>
          <w:trHeight w:val="70"/>
        </w:trPr>
        <w:tc>
          <w:tcPr>
            <w:tcW w:w="2280" w:type="dxa"/>
            <w:vMerge w:val="restart"/>
            <w:shd w:val="clear" w:color="auto" w:fill="D9D9D9"/>
          </w:tcPr>
          <w:p w14:paraId="605EE4FC"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338376A2"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最大時間数（時間／月）</w:t>
            </w:r>
          </w:p>
        </w:tc>
      </w:tr>
      <w:tr w:rsidR="00C40BF2" w:rsidRPr="00C40BF2" w14:paraId="77573209" w14:textId="77777777">
        <w:trPr>
          <w:cantSplit/>
          <w:trHeight w:val="70"/>
        </w:trPr>
        <w:tc>
          <w:tcPr>
            <w:tcW w:w="2280" w:type="dxa"/>
            <w:vMerge/>
          </w:tcPr>
          <w:p w14:paraId="01DC9EF4"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07CAB8BB"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Ａ</w:t>
            </w:r>
          </w:p>
        </w:tc>
        <w:tc>
          <w:tcPr>
            <w:tcW w:w="1520" w:type="dxa"/>
          </w:tcPr>
          <w:p w14:paraId="071D995C"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Ｂ</w:t>
            </w:r>
          </w:p>
        </w:tc>
        <w:tc>
          <w:tcPr>
            <w:tcW w:w="1520" w:type="dxa"/>
          </w:tcPr>
          <w:p w14:paraId="1591041B"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Ｃ</w:t>
            </w:r>
          </w:p>
        </w:tc>
      </w:tr>
      <w:tr w:rsidR="008669BC" w:rsidRPr="00C40BF2" w14:paraId="55BAB274" w14:textId="77777777">
        <w:tc>
          <w:tcPr>
            <w:tcW w:w="2280" w:type="dxa"/>
          </w:tcPr>
          <w:p w14:paraId="67277F59"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区分１</w:t>
            </w:r>
          </w:p>
          <w:p w14:paraId="714D71BD"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tc>
        <w:tc>
          <w:tcPr>
            <w:tcW w:w="1520" w:type="dxa"/>
          </w:tcPr>
          <w:p w14:paraId="3C5A3DBE" w14:textId="77777777" w:rsidR="008669BC" w:rsidRPr="006C276D" w:rsidRDefault="008669BC" w:rsidP="008669BC">
            <w:pPr>
              <w:jc w:val="right"/>
              <w:rPr>
                <w:rFonts w:ascii="ＭＳ 明朝" w:hAnsi="ＭＳ 明朝"/>
                <w:color w:val="000000" w:themeColor="text1"/>
              </w:rPr>
            </w:pPr>
            <w:r w:rsidRPr="006C276D">
              <w:rPr>
                <w:rFonts w:ascii="ＭＳ 明朝" w:hAnsi="ＭＳ 明朝" w:hint="eastAsia"/>
                <w:color w:val="000000" w:themeColor="text1"/>
              </w:rPr>
              <w:t>17</w:t>
            </w:r>
          </w:p>
          <w:p w14:paraId="0BFF19F7" w14:textId="6CFF70EC"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C702E7">
              <w:rPr>
                <w:rFonts w:ascii="ＭＳ 明朝" w:hAnsi="ＭＳ 明朝" w:hint="eastAsia"/>
                <w:color w:val="FF0000"/>
              </w:rPr>
              <w:t>16</w:t>
            </w:r>
          </w:p>
        </w:tc>
        <w:tc>
          <w:tcPr>
            <w:tcW w:w="1520" w:type="dxa"/>
          </w:tcPr>
          <w:p w14:paraId="1E9BF1D7" w14:textId="77777777" w:rsidR="008669BC" w:rsidRPr="006C276D" w:rsidRDefault="008669BC" w:rsidP="008669BC">
            <w:pPr>
              <w:jc w:val="right"/>
              <w:rPr>
                <w:rFonts w:ascii="ＭＳ 明朝" w:hAnsi="ＭＳ 明朝"/>
                <w:color w:val="000000" w:themeColor="text1"/>
              </w:rPr>
            </w:pPr>
            <w:r w:rsidRPr="006C276D">
              <w:rPr>
                <w:rFonts w:ascii="ＭＳ 明朝" w:hAnsi="ＭＳ 明朝" w:hint="eastAsia"/>
                <w:color w:val="000000" w:themeColor="text1"/>
              </w:rPr>
              <w:t>14</w:t>
            </w:r>
          </w:p>
          <w:p w14:paraId="454FFBF4" w14:textId="5F99925B"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C702E7">
              <w:rPr>
                <w:rFonts w:ascii="ＭＳ 明朝" w:hAnsi="ＭＳ 明朝" w:hint="eastAsia"/>
                <w:color w:val="FF0000"/>
              </w:rPr>
              <w:t>13</w:t>
            </w:r>
          </w:p>
        </w:tc>
        <w:tc>
          <w:tcPr>
            <w:tcW w:w="1520" w:type="dxa"/>
          </w:tcPr>
          <w:p w14:paraId="21909151" w14:textId="77777777" w:rsidR="008669BC" w:rsidRPr="006C276D" w:rsidRDefault="008669BC" w:rsidP="008669BC">
            <w:pPr>
              <w:jc w:val="right"/>
              <w:rPr>
                <w:rFonts w:ascii="ＭＳ 明朝" w:hAnsi="ＭＳ 明朝"/>
                <w:color w:val="000000" w:themeColor="text1"/>
              </w:rPr>
            </w:pPr>
            <w:r w:rsidRPr="006C276D">
              <w:rPr>
                <w:rFonts w:ascii="ＭＳ 明朝" w:hAnsi="ＭＳ 明朝" w:hint="eastAsia"/>
                <w:color w:val="000000" w:themeColor="text1"/>
              </w:rPr>
              <w:t>12</w:t>
            </w:r>
          </w:p>
          <w:p w14:paraId="0C23D54D" w14:textId="42238540"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C702E7">
              <w:rPr>
                <w:rFonts w:ascii="ＭＳ 明朝" w:hAnsi="ＭＳ 明朝" w:hint="eastAsia"/>
                <w:color w:val="FF0000"/>
              </w:rPr>
              <w:t>11</w:t>
            </w:r>
          </w:p>
        </w:tc>
      </w:tr>
      <w:tr w:rsidR="008669BC" w:rsidRPr="00C40BF2" w14:paraId="2318AD09" w14:textId="77777777">
        <w:tc>
          <w:tcPr>
            <w:tcW w:w="2280" w:type="dxa"/>
          </w:tcPr>
          <w:p w14:paraId="765CF0EB"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区分２</w:t>
            </w:r>
          </w:p>
          <w:p w14:paraId="66934CF9"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3BFCD1FC"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7BBC443" w14:textId="77777777" w:rsidR="008669BC" w:rsidRPr="00401E60" w:rsidRDefault="008669BC" w:rsidP="008669BC">
            <w:pPr>
              <w:jc w:val="right"/>
              <w:rPr>
                <w:rFonts w:ascii="ＭＳ 明朝" w:hAnsi="ＭＳ 明朝"/>
              </w:rPr>
            </w:pPr>
            <w:r w:rsidRPr="00401E60">
              <w:rPr>
                <w:rFonts w:ascii="ＭＳ 明朝" w:hAnsi="ＭＳ 明朝" w:hint="eastAsia"/>
              </w:rPr>
              <w:t>22</w:t>
            </w:r>
          </w:p>
          <w:p w14:paraId="29651A47" w14:textId="77777777" w:rsidR="008669BC" w:rsidRPr="00401E60" w:rsidRDefault="008669BC" w:rsidP="008669BC">
            <w:pPr>
              <w:jc w:val="right"/>
              <w:rPr>
                <w:rFonts w:ascii="ＭＳ 明朝" w:hAnsi="ＭＳ 明朝"/>
              </w:rPr>
            </w:pPr>
            <w:r w:rsidRPr="00401E60">
              <w:rPr>
                <w:rFonts w:ascii="ＭＳ 明朝" w:hAnsi="ＭＳ 明朝" w:hint="eastAsia"/>
              </w:rPr>
              <w:t>20</w:t>
            </w:r>
          </w:p>
          <w:p w14:paraId="002D5ACC" w14:textId="26ADEAC3"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2A021C">
              <w:rPr>
                <w:rFonts w:ascii="ＭＳ 明朝" w:hAnsi="ＭＳ 明朝" w:hint="eastAsia"/>
                <w:color w:val="FF0000"/>
              </w:rPr>
              <w:t>14</w:t>
            </w:r>
          </w:p>
        </w:tc>
        <w:tc>
          <w:tcPr>
            <w:tcW w:w="1520" w:type="dxa"/>
          </w:tcPr>
          <w:p w14:paraId="791413ED" w14:textId="77777777" w:rsidR="008669BC" w:rsidRPr="00401E60" w:rsidRDefault="008669BC" w:rsidP="008669BC">
            <w:pPr>
              <w:jc w:val="right"/>
              <w:rPr>
                <w:rFonts w:ascii="ＭＳ 明朝" w:hAnsi="ＭＳ 明朝"/>
              </w:rPr>
            </w:pPr>
            <w:r w:rsidRPr="00401E60">
              <w:rPr>
                <w:rFonts w:ascii="ＭＳ 明朝" w:hAnsi="ＭＳ 明朝" w:hint="eastAsia"/>
              </w:rPr>
              <w:t>18</w:t>
            </w:r>
          </w:p>
          <w:p w14:paraId="124D6A2E" w14:textId="77777777" w:rsidR="008669BC" w:rsidRPr="00401E60" w:rsidRDefault="008669BC" w:rsidP="008669BC">
            <w:pPr>
              <w:jc w:val="right"/>
              <w:rPr>
                <w:rFonts w:ascii="ＭＳ 明朝" w:hAnsi="ＭＳ 明朝"/>
              </w:rPr>
            </w:pPr>
            <w:r w:rsidRPr="00401E60">
              <w:rPr>
                <w:rFonts w:ascii="ＭＳ 明朝" w:hAnsi="ＭＳ 明朝" w:hint="eastAsia"/>
              </w:rPr>
              <w:t>16</w:t>
            </w:r>
          </w:p>
          <w:p w14:paraId="020D9C5B" w14:textId="3EEF1C96"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2A021C">
              <w:rPr>
                <w:rFonts w:ascii="ＭＳ 明朝" w:hAnsi="ＭＳ 明朝" w:hint="eastAsia"/>
                <w:color w:val="FF0000"/>
              </w:rPr>
              <w:t>11</w:t>
            </w:r>
          </w:p>
        </w:tc>
        <w:tc>
          <w:tcPr>
            <w:tcW w:w="1520" w:type="dxa"/>
          </w:tcPr>
          <w:p w14:paraId="762870F8" w14:textId="77777777" w:rsidR="008669BC" w:rsidRPr="00401E60" w:rsidRDefault="008669BC" w:rsidP="008669BC">
            <w:pPr>
              <w:jc w:val="right"/>
              <w:rPr>
                <w:rFonts w:ascii="ＭＳ 明朝" w:hAnsi="ＭＳ 明朝"/>
              </w:rPr>
            </w:pPr>
            <w:r w:rsidRPr="00401E60">
              <w:rPr>
                <w:rFonts w:ascii="ＭＳ 明朝" w:hAnsi="ＭＳ 明朝" w:hint="eastAsia"/>
              </w:rPr>
              <w:t>15</w:t>
            </w:r>
          </w:p>
          <w:p w14:paraId="0882C911" w14:textId="77777777" w:rsidR="008669BC" w:rsidRPr="00401E60" w:rsidRDefault="008669BC" w:rsidP="008669BC">
            <w:pPr>
              <w:jc w:val="right"/>
              <w:rPr>
                <w:rFonts w:ascii="ＭＳ 明朝" w:hAnsi="ＭＳ 明朝"/>
              </w:rPr>
            </w:pPr>
            <w:r w:rsidRPr="00401E60">
              <w:rPr>
                <w:rFonts w:ascii="ＭＳ 明朝" w:hAnsi="ＭＳ 明朝" w:hint="eastAsia"/>
              </w:rPr>
              <w:t>13</w:t>
            </w:r>
          </w:p>
          <w:p w14:paraId="06CDE00B" w14:textId="1C68451B"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2A021C">
              <w:rPr>
                <w:rFonts w:ascii="ＭＳ 明朝" w:hAnsi="ＭＳ 明朝" w:hint="eastAsia"/>
                <w:color w:val="FF0000"/>
              </w:rPr>
              <w:t>９</w:t>
            </w:r>
          </w:p>
        </w:tc>
      </w:tr>
      <w:tr w:rsidR="008669BC" w:rsidRPr="00C40BF2" w14:paraId="2AE75604" w14:textId="77777777">
        <w:tc>
          <w:tcPr>
            <w:tcW w:w="2280" w:type="dxa"/>
          </w:tcPr>
          <w:p w14:paraId="04B2FE1A"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区分３</w:t>
            </w:r>
          </w:p>
          <w:p w14:paraId="61CAD807"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3DCE614E"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72FCB90" w14:textId="77777777" w:rsidR="008669BC" w:rsidRPr="00C702E7" w:rsidRDefault="008669BC" w:rsidP="008669BC">
            <w:pPr>
              <w:jc w:val="right"/>
              <w:rPr>
                <w:rFonts w:ascii="ＭＳ 明朝" w:hAnsi="ＭＳ 明朝"/>
                <w:color w:val="FF0000"/>
              </w:rPr>
            </w:pPr>
            <w:r w:rsidRPr="00C702E7">
              <w:rPr>
                <w:rFonts w:ascii="ＭＳ 明朝" w:hAnsi="ＭＳ 明朝" w:hint="eastAsia"/>
                <w:color w:val="FF0000"/>
              </w:rPr>
              <w:t>33</w:t>
            </w:r>
          </w:p>
          <w:p w14:paraId="2FA13A57" w14:textId="77777777" w:rsidR="008669BC" w:rsidRPr="00C702E7" w:rsidRDefault="008669BC" w:rsidP="008669BC">
            <w:pPr>
              <w:jc w:val="right"/>
              <w:rPr>
                <w:rFonts w:ascii="ＭＳ 明朝" w:hAnsi="ＭＳ 明朝"/>
                <w:color w:val="FF0000"/>
              </w:rPr>
            </w:pPr>
            <w:r w:rsidRPr="00C702E7">
              <w:rPr>
                <w:rFonts w:ascii="ＭＳ 明朝" w:hAnsi="ＭＳ 明朝" w:hint="eastAsia"/>
                <w:color w:val="FF0000"/>
              </w:rPr>
              <w:t>29</w:t>
            </w:r>
          </w:p>
          <w:p w14:paraId="2857DB6D" w14:textId="5747EC14"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2A021C">
              <w:rPr>
                <w:rFonts w:ascii="ＭＳ 明朝" w:hAnsi="ＭＳ 明朝" w:hint="eastAsia"/>
                <w:color w:val="FF0000"/>
              </w:rPr>
              <w:t>14</w:t>
            </w:r>
          </w:p>
        </w:tc>
        <w:tc>
          <w:tcPr>
            <w:tcW w:w="1520" w:type="dxa"/>
          </w:tcPr>
          <w:p w14:paraId="7D389840" w14:textId="77777777" w:rsidR="008669BC" w:rsidRPr="00C702E7" w:rsidRDefault="008669BC" w:rsidP="008669BC">
            <w:pPr>
              <w:jc w:val="right"/>
              <w:rPr>
                <w:rFonts w:ascii="ＭＳ 明朝" w:hAnsi="ＭＳ 明朝"/>
                <w:color w:val="FF0000"/>
              </w:rPr>
            </w:pPr>
            <w:r w:rsidRPr="00C702E7">
              <w:rPr>
                <w:rFonts w:ascii="ＭＳ 明朝" w:hAnsi="ＭＳ 明朝" w:hint="eastAsia"/>
                <w:color w:val="FF0000"/>
              </w:rPr>
              <w:t>27</w:t>
            </w:r>
          </w:p>
          <w:p w14:paraId="7F35B90C" w14:textId="77777777" w:rsidR="008669BC" w:rsidRPr="00C702E7" w:rsidRDefault="008669BC" w:rsidP="008669BC">
            <w:pPr>
              <w:jc w:val="right"/>
              <w:rPr>
                <w:rFonts w:ascii="ＭＳ 明朝" w:hAnsi="ＭＳ 明朝"/>
                <w:color w:val="FF0000"/>
              </w:rPr>
            </w:pPr>
            <w:r w:rsidRPr="00C702E7">
              <w:rPr>
                <w:rFonts w:ascii="ＭＳ 明朝" w:hAnsi="ＭＳ 明朝" w:hint="eastAsia"/>
                <w:color w:val="FF0000"/>
              </w:rPr>
              <w:t>24</w:t>
            </w:r>
          </w:p>
          <w:p w14:paraId="42BD25D7" w14:textId="4B08ED7B"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2A021C">
              <w:rPr>
                <w:rFonts w:ascii="ＭＳ 明朝" w:hAnsi="ＭＳ 明朝" w:hint="eastAsia"/>
                <w:color w:val="FF0000"/>
              </w:rPr>
              <w:t>11</w:t>
            </w:r>
          </w:p>
        </w:tc>
        <w:tc>
          <w:tcPr>
            <w:tcW w:w="1520" w:type="dxa"/>
          </w:tcPr>
          <w:p w14:paraId="308B65B8" w14:textId="77777777" w:rsidR="008669BC" w:rsidRPr="00C702E7" w:rsidRDefault="008669BC" w:rsidP="008669BC">
            <w:pPr>
              <w:jc w:val="right"/>
              <w:rPr>
                <w:rFonts w:ascii="ＭＳ 明朝" w:hAnsi="ＭＳ 明朝"/>
                <w:color w:val="FF0000"/>
              </w:rPr>
            </w:pPr>
            <w:r w:rsidRPr="00C702E7">
              <w:rPr>
                <w:rFonts w:ascii="ＭＳ 明朝" w:hAnsi="ＭＳ 明朝" w:hint="eastAsia"/>
                <w:color w:val="FF0000"/>
              </w:rPr>
              <w:t>22</w:t>
            </w:r>
          </w:p>
          <w:p w14:paraId="6ECA1C1B" w14:textId="77777777" w:rsidR="008669BC" w:rsidRPr="00C702E7" w:rsidRDefault="008669BC" w:rsidP="008669BC">
            <w:pPr>
              <w:jc w:val="right"/>
              <w:rPr>
                <w:rFonts w:ascii="ＭＳ 明朝" w:hAnsi="ＭＳ 明朝"/>
                <w:color w:val="FF0000"/>
              </w:rPr>
            </w:pPr>
            <w:r w:rsidRPr="00C702E7">
              <w:rPr>
                <w:rFonts w:ascii="ＭＳ 明朝" w:hAnsi="ＭＳ 明朝" w:hint="eastAsia"/>
                <w:color w:val="FF0000"/>
              </w:rPr>
              <w:t>20</w:t>
            </w:r>
          </w:p>
          <w:p w14:paraId="041EC139" w14:textId="5AA536F6" w:rsidR="008669BC" w:rsidRPr="008669BC" w:rsidRDefault="008669BC" w:rsidP="008669BC">
            <w:pPr>
              <w:spacing w:line="240" w:lineRule="exact"/>
              <w:jc w:val="right"/>
              <w:rPr>
                <w:rFonts w:ascii="HG丸ｺﾞｼｯｸM-PRO" w:eastAsia="HG丸ｺﾞｼｯｸM-PRO" w:hAnsi="HG丸ｺﾞｼｯｸM-PRO"/>
                <w:color w:val="FF0000"/>
                <w:sz w:val="18"/>
                <w:szCs w:val="18"/>
                <w:u w:val="single"/>
              </w:rPr>
            </w:pPr>
            <w:r w:rsidRPr="002A021C">
              <w:rPr>
                <w:rFonts w:ascii="ＭＳ 明朝" w:hAnsi="ＭＳ 明朝" w:hint="eastAsia"/>
                <w:color w:val="FF0000"/>
              </w:rPr>
              <w:t>９</w:t>
            </w:r>
          </w:p>
        </w:tc>
      </w:tr>
      <w:tr w:rsidR="008669BC" w:rsidRPr="00C40BF2" w14:paraId="7084EB41" w14:textId="77777777">
        <w:tc>
          <w:tcPr>
            <w:tcW w:w="2280" w:type="dxa"/>
          </w:tcPr>
          <w:p w14:paraId="07DB94AC"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区分４</w:t>
            </w:r>
          </w:p>
          <w:p w14:paraId="0DE34D53"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641A1D86"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0F3A5EA7" w14:textId="77777777" w:rsidR="008669BC" w:rsidRPr="00AD2045" w:rsidRDefault="008669BC" w:rsidP="008669BC">
            <w:pPr>
              <w:jc w:val="right"/>
              <w:rPr>
                <w:rFonts w:ascii="ＭＳ 明朝" w:hAnsi="ＭＳ 明朝"/>
                <w:color w:val="FF0000"/>
              </w:rPr>
            </w:pPr>
            <w:r w:rsidRPr="00AD2045">
              <w:rPr>
                <w:rFonts w:ascii="ＭＳ 明朝" w:hAnsi="ＭＳ 明朝" w:hint="eastAsia"/>
                <w:color w:val="FF0000"/>
              </w:rPr>
              <w:t>60</w:t>
            </w:r>
          </w:p>
          <w:p w14:paraId="4D4DD3A1" w14:textId="77777777" w:rsidR="008669BC" w:rsidRPr="00AD2045" w:rsidRDefault="008669BC" w:rsidP="008669BC">
            <w:pPr>
              <w:jc w:val="right"/>
              <w:rPr>
                <w:rFonts w:ascii="ＭＳ 明朝" w:hAnsi="ＭＳ 明朝"/>
                <w:color w:val="FF0000"/>
              </w:rPr>
            </w:pPr>
            <w:r w:rsidRPr="00AD2045">
              <w:rPr>
                <w:rFonts w:ascii="ＭＳ 明朝" w:hAnsi="ＭＳ 明朝" w:hint="eastAsia"/>
                <w:color w:val="FF0000"/>
              </w:rPr>
              <w:t>53</w:t>
            </w:r>
          </w:p>
          <w:p w14:paraId="7D54552D" w14:textId="3DBCB2B6"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D10967">
              <w:rPr>
                <w:rFonts w:ascii="ＭＳ 明朝" w:hAnsi="ＭＳ 明朝" w:hint="eastAsia"/>
                <w:color w:val="FF0000"/>
              </w:rPr>
              <w:t>21</w:t>
            </w:r>
          </w:p>
        </w:tc>
        <w:tc>
          <w:tcPr>
            <w:tcW w:w="1520" w:type="dxa"/>
          </w:tcPr>
          <w:p w14:paraId="0B20C730" w14:textId="77777777" w:rsidR="008669BC" w:rsidRPr="00AD2045" w:rsidRDefault="008669BC" w:rsidP="008669BC">
            <w:pPr>
              <w:jc w:val="right"/>
              <w:rPr>
                <w:rFonts w:ascii="ＭＳ 明朝" w:hAnsi="ＭＳ 明朝"/>
                <w:color w:val="FF0000"/>
              </w:rPr>
            </w:pPr>
            <w:r w:rsidRPr="00AD2045">
              <w:rPr>
                <w:rFonts w:ascii="ＭＳ 明朝" w:hAnsi="ＭＳ 明朝" w:hint="eastAsia"/>
                <w:color w:val="FF0000"/>
              </w:rPr>
              <w:t>50</w:t>
            </w:r>
          </w:p>
          <w:p w14:paraId="03863277" w14:textId="77777777" w:rsidR="008669BC" w:rsidRPr="00AD2045" w:rsidRDefault="008669BC" w:rsidP="008669BC">
            <w:pPr>
              <w:jc w:val="right"/>
              <w:rPr>
                <w:rFonts w:ascii="ＭＳ 明朝" w:hAnsi="ＭＳ 明朝"/>
                <w:color w:val="FF0000"/>
              </w:rPr>
            </w:pPr>
            <w:r w:rsidRPr="00AD2045">
              <w:rPr>
                <w:rFonts w:ascii="ＭＳ 明朝" w:hAnsi="ＭＳ 明朝" w:hint="eastAsia"/>
                <w:color w:val="FF0000"/>
              </w:rPr>
              <w:t>44</w:t>
            </w:r>
          </w:p>
          <w:p w14:paraId="1A4385B2" w14:textId="4E4AB148"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D10967">
              <w:rPr>
                <w:rFonts w:ascii="ＭＳ 明朝" w:hAnsi="ＭＳ 明朝" w:hint="eastAsia"/>
                <w:color w:val="FF0000"/>
              </w:rPr>
              <w:t>17</w:t>
            </w:r>
          </w:p>
        </w:tc>
        <w:tc>
          <w:tcPr>
            <w:tcW w:w="1520" w:type="dxa"/>
          </w:tcPr>
          <w:p w14:paraId="227FFDE3" w14:textId="77777777" w:rsidR="008669BC" w:rsidRPr="00AD2045" w:rsidRDefault="008669BC" w:rsidP="008669BC">
            <w:pPr>
              <w:jc w:val="right"/>
              <w:rPr>
                <w:rFonts w:ascii="ＭＳ 明朝" w:hAnsi="ＭＳ 明朝"/>
                <w:color w:val="FF0000"/>
              </w:rPr>
            </w:pPr>
            <w:r w:rsidRPr="00AD2045">
              <w:rPr>
                <w:rFonts w:ascii="ＭＳ 明朝" w:hAnsi="ＭＳ 明朝" w:hint="eastAsia"/>
                <w:color w:val="FF0000"/>
              </w:rPr>
              <w:t>40</w:t>
            </w:r>
          </w:p>
          <w:p w14:paraId="233BA211" w14:textId="77777777" w:rsidR="008669BC" w:rsidRPr="00AD2045" w:rsidRDefault="008669BC" w:rsidP="008669BC">
            <w:pPr>
              <w:jc w:val="right"/>
              <w:rPr>
                <w:rFonts w:ascii="ＭＳ 明朝" w:hAnsi="ＭＳ 明朝"/>
                <w:color w:val="FF0000"/>
              </w:rPr>
            </w:pPr>
            <w:r w:rsidRPr="00AD2045">
              <w:rPr>
                <w:rFonts w:ascii="ＭＳ 明朝" w:hAnsi="ＭＳ 明朝" w:hint="eastAsia"/>
                <w:color w:val="FF0000"/>
              </w:rPr>
              <w:t>36</w:t>
            </w:r>
          </w:p>
          <w:p w14:paraId="2E042825" w14:textId="41C52D48"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D10967">
              <w:rPr>
                <w:rFonts w:ascii="ＭＳ 明朝" w:hAnsi="ＭＳ 明朝" w:hint="eastAsia"/>
                <w:color w:val="FF0000"/>
              </w:rPr>
              <w:t>14</w:t>
            </w:r>
          </w:p>
        </w:tc>
      </w:tr>
      <w:tr w:rsidR="008669BC" w:rsidRPr="00C40BF2" w14:paraId="6307E0DA" w14:textId="77777777">
        <w:tc>
          <w:tcPr>
            <w:tcW w:w="2280" w:type="dxa"/>
          </w:tcPr>
          <w:p w14:paraId="36421852"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区分５</w:t>
            </w:r>
          </w:p>
          <w:p w14:paraId="20ABD76F"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7B748866"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44670B75" w14:textId="77777777" w:rsidR="008669BC" w:rsidRPr="00D10967" w:rsidRDefault="008669BC" w:rsidP="008669BC">
            <w:pPr>
              <w:jc w:val="right"/>
              <w:rPr>
                <w:rFonts w:ascii="ＭＳ 明朝" w:hAnsi="ＭＳ 明朝"/>
                <w:color w:val="FF0000"/>
              </w:rPr>
            </w:pPr>
            <w:r w:rsidRPr="00D10967">
              <w:rPr>
                <w:rFonts w:ascii="ＭＳ 明朝" w:hAnsi="ＭＳ 明朝" w:hint="eastAsia"/>
                <w:color w:val="FF0000"/>
              </w:rPr>
              <w:t>95</w:t>
            </w:r>
          </w:p>
          <w:p w14:paraId="402F5B59" w14:textId="77777777" w:rsidR="008669BC" w:rsidRPr="00D10967" w:rsidRDefault="008669BC" w:rsidP="008669BC">
            <w:pPr>
              <w:jc w:val="right"/>
              <w:rPr>
                <w:rFonts w:ascii="ＭＳ 明朝" w:hAnsi="ＭＳ 明朝"/>
                <w:color w:val="FF0000"/>
              </w:rPr>
            </w:pPr>
            <w:r w:rsidRPr="00D10967">
              <w:rPr>
                <w:rFonts w:ascii="ＭＳ 明朝" w:hAnsi="ＭＳ 明朝" w:hint="eastAsia"/>
                <w:color w:val="FF0000"/>
              </w:rPr>
              <w:t>84</w:t>
            </w:r>
          </w:p>
          <w:p w14:paraId="5B742758" w14:textId="73D048FC" w:rsidR="008669BC" w:rsidRPr="008669BC" w:rsidRDefault="008669BC" w:rsidP="008669BC">
            <w:pPr>
              <w:spacing w:line="240" w:lineRule="exact"/>
              <w:jc w:val="right"/>
              <w:rPr>
                <w:rFonts w:ascii="HG丸ｺﾞｼｯｸM-PRO" w:eastAsia="HG丸ｺﾞｼｯｸM-PRO" w:hAnsi="HG丸ｺﾞｼｯｸM-PRO"/>
                <w:color w:val="FF0000"/>
                <w:sz w:val="18"/>
                <w:szCs w:val="18"/>
                <w:u w:val="single"/>
              </w:rPr>
            </w:pPr>
            <w:r w:rsidRPr="00D10967">
              <w:rPr>
                <w:rFonts w:ascii="ＭＳ 明朝" w:hAnsi="ＭＳ 明朝" w:hint="eastAsia"/>
                <w:color w:val="FF0000"/>
              </w:rPr>
              <w:t>33</w:t>
            </w:r>
          </w:p>
        </w:tc>
        <w:tc>
          <w:tcPr>
            <w:tcW w:w="1520" w:type="dxa"/>
          </w:tcPr>
          <w:p w14:paraId="188CDBB8"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79</w:t>
            </w:r>
          </w:p>
          <w:p w14:paraId="6ED5D22C" w14:textId="77777777" w:rsidR="008669BC" w:rsidRPr="00D10967" w:rsidRDefault="008669BC" w:rsidP="008669BC">
            <w:pPr>
              <w:jc w:val="right"/>
              <w:rPr>
                <w:rFonts w:ascii="ＭＳ 明朝" w:hAnsi="ＭＳ 明朝"/>
                <w:color w:val="FF0000"/>
              </w:rPr>
            </w:pPr>
            <w:r w:rsidRPr="00D10967">
              <w:rPr>
                <w:rFonts w:ascii="ＭＳ 明朝" w:hAnsi="ＭＳ 明朝" w:hint="eastAsia"/>
                <w:color w:val="FF0000"/>
              </w:rPr>
              <w:t>70</w:t>
            </w:r>
          </w:p>
          <w:p w14:paraId="4582E44A" w14:textId="1BECC1E5" w:rsidR="008669BC" w:rsidRPr="008669BC" w:rsidRDefault="008669BC" w:rsidP="008669BC">
            <w:pPr>
              <w:spacing w:line="240" w:lineRule="exact"/>
              <w:jc w:val="right"/>
              <w:rPr>
                <w:rFonts w:ascii="HG丸ｺﾞｼｯｸM-PRO" w:eastAsia="HG丸ｺﾞｼｯｸM-PRO" w:hAnsi="HG丸ｺﾞｼｯｸM-PRO"/>
                <w:color w:val="FF0000"/>
                <w:sz w:val="18"/>
                <w:szCs w:val="18"/>
                <w:u w:val="single"/>
              </w:rPr>
            </w:pPr>
            <w:r w:rsidRPr="00D10967">
              <w:rPr>
                <w:rFonts w:ascii="ＭＳ 明朝" w:hAnsi="ＭＳ 明朝" w:hint="eastAsia"/>
                <w:color w:val="FF0000"/>
              </w:rPr>
              <w:t>27</w:t>
            </w:r>
          </w:p>
        </w:tc>
        <w:tc>
          <w:tcPr>
            <w:tcW w:w="1520" w:type="dxa"/>
          </w:tcPr>
          <w:p w14:paraId="64D734D9"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64</w:t>
            </w:r>
          </w:p>
          <w:p w14:paraId="2F134DB0"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56</w:t>
            </w:r>
          </w:p>
          <w:p w14:paraId="094CD158" w14:textId="12981F26" w:rsidR="008669BC" w:rsidRPr="008669BC" w:rsidRDefault="008669BC" w:rsidP="008669BC">
            <w:pPr>
              <w:spacing w:line="240" w:lineRule="exact"/>
              <w:jc w:val="right"/>
              <w:rPr>
                <w:rFonts w:ascii="HG丸ｺﾞｼｯｸM-PRO" w:eastAsia="HG丸ｺﾞｼｯｸM-PRO" w:hAnsi="HG丸ｺﾞｼｯｸM-PRO"/>
                <w:color w:val="FF0000"/>
                <w:sz w:val="18"/>
                <w:szCs w:val="18"/>
                <w:u w:val="single"/>
              </w:rPr>
            </w:pPr>
            <w:r w:rsidRPr="00D10967">
              <w:rPr>
                <w:rFonts w:ascii="ＭＳ 明朝" w:hAnsi="ＭＳ 明朝" w:hint="eastAsia"/>
                <w:color w:val="FF0000"/>
              </w:rPr>
              <w:t>22</w:t>
            </w:r>
          </w:p>
        </w:tc>
      </w:tr>
      <w:tr w:rsidR="008669BC" w:rsidRPr="00C40BF2" w14:paraId="4432DFA6" w14:textId="77777777">
        <w:tc>
          <w:tcPr>
            <w:tcW w:w="2280" w:type="dxa"/>
          </w:tcPr>
          <w:p w14:paraId="4049FAC4"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区分６</w:t>
            </w:r>
          </w:p>
          <w:p w14:paraId="7125F66F"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586BFA3B"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70EFAFD8"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137</w:t>
            </w:r>
          </w:p>
          <w:p w14:paraId="3639F6C4"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120</w:t>
            </w:r>
          </w:p>
          <w:p w14:paraId="0D33CF19" w14:textId="68BC9C6F"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D10967">
              <w:rPr>
                <w:rFonts w:ascii="ＭＳ 明朝" w:hAnsi="ＭＳ 明朝" w:hint="eastAsia"/>
                <w:color w:val="FF0000"/>
              </w:rPr>
              <w:t>52</w:t>
            </w:r>
          </w:p>
        </w:tc>
        <w:tc>
          <w:tcPr>
            <w:tcW w:w="1520" w:type="dxa"/>
          </w:tcPr>
          <w:p w14:paraId="26CA495C"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114</w:t>
            </w:r>
          </w:p>
          <w:p w14:paraId="396D0BA4"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100</w:t>
            </w:r>
          </w:p>
          <w:p w14:paraId="4E86FB5C" w14:textId="2764556A"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D10967">
              <w:rPr>
                <w:rFonts w:ascii="ＭＳ 明朝" w:hAnsi="ＭＳ 明朝" w:hint="eastAsia"/>
                <w:color w:val="FF0000"/>
              </w:rPr>
              <w:t>43</w:t>
            </w:r>
          </w:p>
        </w:tc>
        <w:tc>
          <w:tcPr>
            <w:tcW w:w="1520" w:type="dxa"/>
          </w:tcPr>
          <w:p w14:paraId="4F2D9E3F"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92</w:t>
            </w:r>
          </w:p>
          <w:p w14:paraId="241CAF74" w14:textId="77777777" w:rsidR="008669BC" w:rsidRPr="001550FA" w:rsidRDefault="008669BC" w:rsidP="008669BC">
            <w:pPr>
              <w:jc w:val="right"/>
              <w:rPr>
                <w:rFonts w:ascii="ＭＳ 明朝" w:hAnsi="ＭＳ 明朝"/>
                <w:color w:val="FF0000"/>
              </w:rPr>
            </w:pPr>
            <w:r w:rsidRPr="001550FA">
              <w:rPr>
                <w:rFonts w:ascii="ＭＳ 明朝" w:hAnsi="ＭＳ 明朝" w:hint="eastAsia"/>
                <w:color w:val="FF0000"/>
              </w:rPr>
              <w:t>80</w:t>
            </w:r>
          </w:p>
          <w:p w14:paraId="2602603E" w14:textId="7B83C370" w:rsidR="008669BC" w:rsidRPr="008669BC" w:rsidRDefault="008669BC" w:rsidP="008669BC">
            <w:pPr>
              <w:spacing w:line="240" w:lineRule="exact"/>
              <w:jc w:val="right"/>
              <w:rPr>
                <w:rFonts w:ascii="HG丸ｺﾞｼｯｸM-PRO" w:eastAsia="HG丸ｺﾞｼｯｸM-PRO" w:hAnsi="HG丸ｺﾞｼｯｸM-PRO"/>
                <w:color w:val="FF0000"/>
                <w:sz w:val="18"/>
                <w:szCs w:val="18"/>
                <w:u w:val="single"/>
              </w:rPr>
            </w:pPr>
            <w:r w:rsidRPr="00D10967">
              <w:rPr>
                <w:rFonts w:ascii="ＭＳ 明朝" w:hAnsi="ＭＳ 明朝" w:hint="eastAsia"/>
                <w:color w:val="FF0000"/>
              </w:rPr>
              <w:t>35</w:t>
            </w:r>
          </w:p>
        </w:tc>
      </w:tr>
      <w:tr w:rsidR="008669BC" w:rsidRPr="00C40BF2" w14:paraId="668BA4D6" w14:textId="77777777">
        <w:tc>
          <w:tcPr>
            <w:tcW w:w="2280" w:type="dxa"/>
          </w:tcPr>
          <w:p w14:paraId="6EBAB4D3" w14:textId="77777777" w:rsidR="008669BC" w:rsidRPr="00C40BF2" w:rsidRDefault="008669BC" w:rsidP="008669B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児童</w:t>
            </w:r>
          </w:p>
        </w:tc>
        <w:tc>
          <w:tcPr>
            <w:tcW w:w="1520" w:type="dxa"/>
          </w:tcPr>
          <w:p w14:paraId="0BB7F479" w14:textId="08ED98C6"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1550FA">
              <w:rPr>
                <w:rFonts w:ascii="ＭＳ 明朝" w:hAnsi="ＭＳ 明朝" w:hint="eastAsia"/>
                <w:color w:val="FF0000"/>
              </w:rPr>
              <w:t>54</w:t>
            </w:r>
          </w:p>
        </w:tc>
        <w:tc>
          <w:tcPr>
            <w:tcW w:w="1520" w:type="dxa"/>
          </w:tcPr>
          <w:p w14:paraId="2B2A7623" w14:textId="1E0AABCA"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1550FA">
              <w:rPr>
                <w:rFonts w:ascii="ＭＳ 明朝" w:hAnsi="ＭＳ 明朝" w:hint="eastAsia"/>
                <w:color w:val="FF0000"/>
              </w:rPr>
              <w:t>45</w:t>
            </w:r>
          </w:p>
        </w:tc>
        <w:tc>
          <w:tcPr>
            <w:tcW w:w="1520" w:type="dxa"/>
          </w:tcPr>
          <w:p w14:paraId="1702EEB0" w14:textId="1A6D1F47" w:rsidR="008669BC" w:rsidRPr="008669BC" w:rsidRDefault="008669BC" w:rsidP="008669BC">
            <w:pPr>
              <w:spacing w:line="240" w:lineRule="exact"/>
              <w:jc w:val="right"/>
              <w:rPr>
                <w:rFonts w:ascii="HG丸ｺﾞｼｯｸM-PRO" w:eastAsia="HG丸ｺﾞｼｯｸM-PRO" w:hAnsi="HG丸ｺﾞｼｯｸM-PRO"/>
                <w:color w:val="FF0000"/>
                <w:sz w:val="18"/>
                <w:szCs w:val="18"/>
              </w:rPr>
            </w:pPr>
            <w:r w:rsidRPr="004E3674">
              <w:rPr>
                <w:rFonts w:ascii="ＭＳ 明朝" w:hAnsi="ＭＳ 明朝" w:hint="eastAsia"/>
                <w:color w:val="000000" w:themeColor="text1"/>
              </w:rPr>
              <w:t>36</w:t>
            </w:r>
          </w:p>
        </w:tc>
      </w:tr>
    </w:tbl>
    <w:p w14:paraId="163F89D9" w14:textId="77777777" w:rsidR="00ED3043" w:rsidRPr="00C40BF2" w:rsidRDefault="00ED3043">
      <w:pPr>
        <w:spacing w:line="280" w:lineRule="exact"/>
        <w:ind w:leftChars="320" w:left="85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の場合の時間数は、障害福祉サービスにおける日中活動系サービスの他、障害児通所支援、地域活動支援センター、日中一時支援（その目的を日中活動としているものに限る。）等を利用している者であって、一月あたり12日以上の支給決定を受けているもの（支給決定を要しない施設等の利用者については、その利用実態において、ひと月あたり12日以上の通所を行っているもの）に適用するものとする。</w:t>
      </w:r>
    </w:p>
    <w:p w14:paraId="1E981716" w14:textId="77777777" w:rsidR="00ED3043" w:rsidRPr="00C40BF2" w:rsidRDefault="00ED3043">
      <w:pPr>
        <w:spacing w:line="280" w:lineRule="exact"/>
        <w:ind w:leftChars="406" w:left="853"/>
        <w:rPr>
          <w:rFonts w:ascii="HG丸ｺﾞｼｯｸM-PRO" w:eastAsia="HG丸ｺﾞｼｯｸM-PRO" w:hAnsi="HG丸ｺﾞｼｯｸM-PRO"/>
          <w:color w:val="000000" w:themeColor="text1"/>
          <w:sz w:val="18"/>
          <w:szCs w:val="18"/>
        </w:rPr>
      </w:pPr>
    </w:p>
    <w:p w14:paraId="4BBA64E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48BD0D4A"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１年の範囲内で、月を単位として市が認める期間（申請を行うことで更新が可能。）</w:t>
      </w:r>
    </w:p>
    <w:p w14:paraId="17B3ABE6"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62D64C20"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523362F5"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基本的に１割負担。（利用者及び配偶者の所得状況に応じ、利用者負担上限月額が設定される。児童は、保護者の属する世帯の所得状況を勘案し上限月額を決定する。）</w:t>
      </w:r>
    </w:p>
    <w:p w14:paraId="18682A19"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6F23B36E"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lastRenderedPageBreak/>
        <w:t>（6）留意事項</w:t>
      </w:r>
    </w:p>
    <w:p w14:paraId="47A7859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身体介護、家事援助のどちらを利用するかの判断としては、提供するサービス内容が身体介護中心の支援か、家事援助中心の支援かで判断すること。それぞれの支援内容については（7）の具体的なサービス内容を確認すること。</w:t>
      </w:r>
    </w:p>
    <w:p w14:paraId="00BBAFDF"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・1回当たりの利用時間は、身体介護3時間以内、家事援助1.5時間以内とする。</w:t>
      </w:r>
    </w:p>
    <w:p w14:paraId="3B56A739"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1日に居宅介護を複数回利用する場合には、概ね2時間以上の間隔を空けなければならない。別のサービス類型を使う場合は間隔が2時間未満の場合もあり得る（身体介護30分、連続して家事援助30分の利用は可能。）。</w:t>
      </w:r>
    </w:p>
    <w:p w14:paraId="065A0BCE"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・身体介護は、1回の算定で、最短30分、最長3時間で30分単位で算定すること。</w:t>
      </w:r>
    </w:p>
    <w:p w14:paraId="47839176"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・家事援助は、1回の算定で、最短30分、最長1.5時間で15分単位で算定すること。</w:t>
      </w:r>
    </w:p>
    <w:p w14:paraId="1D703B7A"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・通院等介助は、1回の算定で、最短30分、最長3時間で30分単位で算定すること。</w:t>
      </w:r>
    </w:p>
    <w:p w14:paraId="75A68877"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・通院等乗降介助は、算定単位は1回となる。（通院等乗降介助を1回利用した場合、1回を30分とみなし、基準支給量内で算定する。）</w:t>
      </w:r>
    </w:p>
    <w:p w14:paraId="10CE3292"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・以下のいずれかに該当する場合には、同時に２人の居宅介護従業者から支援を受けることができる。この場合はサービス等利用計画案にその旨を記載すること。</w:t>
      </w:r>
    </w:p>
    <w:p w14:paraId="5176CFE6"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①障害者等の身体的理由により１人の従業者による介護が困難と認められる場合</w:t>
      </w:r>
    </w:p>
    <w:p w14:paraId="5612819F"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②暴力行為、著しい迷惑行為、器物破損行為等が認められる場合</w:t>
      </w:r>
    </w:p>
    <w:p w14:paraId="1F038D27"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・共同生活援助に入居する者（体験的な利用を行う者を含む。）は、原則として入居中は、居宅介護及び重度訪問介護を利用することはできない。※</w:t>
      </w:r>
    </w:p>
    <w:p w14:paraId="664AC338"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ただし、重度訪問介護、同行援護又は行動援護のいずれかの対象者となれるもので、障害支援区分が４以上の方は、共同生活援助事業所に入居中でも、居宅介護又は重度訪問介護を利用することができる。その場合には、共同生活援助の報酬が通常よりも低い単価となるため、利用する共同生活援助事業所と事前に十分な調整を行う必要がある。※</w:t>
      </w:r>
    </w:p>
    <w:p w14:paraId="5D302212"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※上記の場合の共同生活援助は、いわゆる包括型共同生活援助事業所をいう。外部サービス利用型共同生活援助は受託居宅介護サービスの対象となる。</w:t>
      </w:r>
    </w:p>
    <w:p w14:paraId="1A97E781"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介護保険サービスを利用している者が、その居宅サービスの利用限度額内で不足するホームヘルプを希望する場合の基準支給量については、上記の基準支給量から現に介護保険サービスの訪問介護を利用している時間数を引いた時間数とする。</w:t>
      </w:r>
    </w:p>
    <w:p w14:paraId="509906F8" w14:textId="77777777" w:rsidR="00ED3043" w:rsidRPr="00C40BF2" w:rsidRDefault="00ED3043">
      <w:pPr>
        <w:spacing w:line="280" w:lineRule="exact"/>
        <w:ind w:leftChars="86" w:left="362" w:hangingChars="100" w:hanging="181"/>
        <w:rPr>
          <w:rFonts w:ascii="HG丸ｺﾞｼｯｸM-PRO" w:eastAsia="HG丸ｺﾞｼｯｸM-PRO" w:hAnsi="HG丸ｺﾞｼｯｸM-PRO"/>
          <w:b/>
          <w:color w:val="000000" w:themeColor="text1"/>
          <w:sz w:val="18"/>
          <w:szCs w:val="18"/>
          <w:u w:val="single"/>
        </w:rPr>
      </w:pPr>
    </w:p>
    <w:p w14:paraId="19AD4066" w14:textId="77777777" w:rsidR="00ED3043" w:rsidRPr="00C40BF2" w:rsidRDefault="00ED3043">
      <w:pPr>
        <w:spacing w:line="280" w:lineRule="exact"/>
        <w:rPr>
          <w:rFonts w:ascii="HG丸ｺﾞｼｯｸM-PRO" w:eastAsia="HG丸ｺﾞｼｯｸM-PRO" w:hAnsi="HG丸ｺﾞｼｯｸM-PRO"/>
          <w:b/>
          <w:color w:val="000000" w:themeColor="text1"/>
          <w:sz w:val="18"/>
          <w:szCs w:val="18"/>
          <w:u w:val="single"/>
        </w:rPr>
      </w:pPr>
      <w:r w:rsidRPr="00C40BF2">
        <w:rPr>
          <w:rFonts w:ascii="HG丸ｺﾞｼｯｸM-PRO" w:eastAsia="HG丸ｺﾞｼｯｸM-PRO" w:hAnsi="HG丸ｺﾞｼｯｸM-PRO" w:hint="eastAsia"/>
          <w:b/>
          <w:color w:val="000000" w:themeColor="text1"/>
        </w:rPr>
        <w:t>（7）具体的なサービス内容</w:t>
      </w:r>
    </w:p>
    <w:p w14:paraId="268C368A" w14:textId="77777777" w:rsidR="00ED3043" w:rsidRPr="00C40BF2" w:rsidRDefault="00ED3043">
      <w:pPr>
        <w:spacing w:line="280" w:lineRule="exact"/>
        <w:ind w:leftChars="86" w:left="362" w:hangingChars="100" w:hanging="181"/>
        <w:rPr>
          <w:rFonts w:ascii="HG丸ｺﾞｼｯｸM-PRO" w:eastAsia="HG丸ｺﾞｼｯｸM-PRO" w:hAnsi="HG丸ｺﾞｼｯｸM-PRO"/>
          <w:b/>
          <w:color w:val="000000" w:themeColor="text1"/>
          <w:sz w:val="18"/>
          <w:szCs w:val="18"/>
          <w:u w:val="single"/>
        </w:rPr>
      </w:pPr>
      <w:r w:rsidRPr="00C40BF2">
        <w:rPr>
          <w:rFonts w:ascii="HG丸ｺﾞｼｯｸM-PRO" w:eastAsia="HG丸ｺﾞｼｯｸM-PRO" w:hAnsi="HG丸ｺﾞｼｯｸM-PRO" w:hint="eastAsia"/>
          <w:b/>
          <w:color w:val="000000" w:themeColor="text1"/>
          <w:sz w:val="18"/>
          <w:szCs w:val="18"/>
          <w:u w:val="single"/>
        </w:rPr>
        <w:t>①身体介護</w:t>
      </w:r>
    </w:p>
    <w:p w14:paraId="6C15096C" w14:textId="77777777" w:rsidR="00ED3043" w:rsidRPr="00C40BF2" w:rsidRDefault="00ED3043">
      <w:pPr>
        <w:spacing w:line="280" w:lineRule="exact"/>
        <w:ind w:leftChars="135" w:left="283"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身体介護は、利用者の身体に直接接触して行う介助サービスをいう（そのために必要となる準備、後片付け等の一覧の行為を含む。）。</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6379"/>
      </w:tblGrid>
      <w:tr w:rsidR="00C40BF2" w:rsidRPr="00C40BF2" w14:paraId="07EC0429" w14:textId="77777777">
        <w:tc>
          <w:tcPr>
            <w:tcW w:w="1843" w:type="dxa"/>
            <w:shd w:val="clear" w:color="auto" w:fill="D9D9D9"/>
          </w:tcPr>
          <w:p w14:paraId="7E176466"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w:t>
            </w:r>
          </w:p>
        </w:tc>
        <w:tc>
          <w:tcPr>
            <w:tcW w:w="6379" w:type="dxa"/>
            <w:shd w:val="clear" w:color="auto" w:fill="D9D9D9"/>
          </w:tcPr>
          <w:p w14:paraId="62739A1C"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具体的な内容</w:t>
            </w:r>
          </w:p>
        </w:tc>
      </w:tr>
      <w:tr w:rsidR="00C40BF2" w:rsidRPr="00C40BF2" w14:paraId="6B263A49" w14:textId="77777777">
        <w:tc>
          <w:tcPr>
            <w:tcW w:w="1843" w:type="dxa"/>
          </w:tcPr>
          <w:p w14:paraId="04684029"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健康チェック</w:t>
            </w:r>
          </w:p>
        </w:tc>
        <w:tc>
          <w:tcPr>
            <w:tcW w:w="6379" w:type="dxa"/>
          </w:tcPr>
          <w:p w14:paraId="2E721F44"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安否確認、顔色・全体の状態・発汗・体温等についてのチェック等</w:t>
            </w:r>
          </w:p>
        </w:tc>
      </w:tr>
      <w:tr w:rsidR="00C40BF2" w:rsidRPr="00C40BF2" w14:paraId="7878B312" w14:textId="77777777">
        <w:tc>
          <w:tcPr>
            <w:tcW w:w="1843" w:type="dxa"/>
          </w:tcPr>
          <w:p w14:paraId="3496E06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環境調整</w:t>
            </w:r>
          </w:p>
        </w:tc>
        <w:tc>
          <w:tcPr>
            <w:tcW w:w="6379" w:type="dxa"/>
          </w:tcPr>
          <w:p w14:paraId="1B2BC030"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換気・室温・日当たりの調整、ベットのまわりの簡単な整頓、姿勢のずれの修正等</w:t>
            </w:r>
          </w:p>
        </w:tc>
      </w:tr>
      <w:tr w:rsidR="00C40BF2" w:rsidRPr="00C40BF2" w14:paraId="45975A5D" w14:textId="77777777">
        <w:tc>
          <w:tcPr>
            <w:tcW w:w="1843" w:type="dxa"/>
          </w:tcPr>
          <w:p w14:paraId="497ABE3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相談援助・情報収集</w:t>
            </w:r>
          </w:p>
        </w:tc>
        <w:tc>
          <w:tcPr>
            <w:tcW w:w="6379" w:type="dxa"/>
          </w:tcPr>
          <w:p w14:paraId="04E0F804"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利用者の介護のための情報収集、生活上の助言・情報提供、話を聞くこと等による心理的支援等</w:t>
            </w:r>
          </w:p>
        </w:tc>
      </w:tr>
      <w:tr w:rsidR="00C40BF2" w:rsidRPr="00C40BF2" w14:paraId="001DF7AA" w14:textId="77777777">
        <w:tc>
          <w:tcPr>
            <w:tcW w:w="1843" w:type="dxa"/>
          </w:tcPr>
          <w:p w14:paraId="5A72825E"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体位変換</w:t>
            </w:r>
          </w:p>
        </w:tc>
        <w:tc>
          <w:tcPr>
            <w:tcW w:w="6379" w:type="dxa"/>
          </w:tcPr>
          <w:p w14:paraId="76002F2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褥瘡防止のための臥位姿勢交換</w:t>
            </w:r>
          </w:p>
        </w:tc>
      </w:tr>
      <w:tr w:rsidR="00C40BF2" w:rsidRPr="00C40BF2" w14:paraId="351BE5F8" w14:textId="77777777">
        <w:tc>
          <w:tcPr>
            <w:tcW w:w="1843" w:type="dxa"/>
          </w:tcPr>
          <w:p w14:paraId="18B2D80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更衣介助</w:t>
            </w:r>
          </w:p>
        </w:tc>
        <w:tc>
          <w:tcPr>
            <w:tcW w:w="6379" w:type="dxa"/>
          </w:tcPr>
          <w:p w14:paraId="2017336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寝間着から普段着への衣類の着脱の介助等</w:t>
            </w:r>
          </w:p>
        </w:tc>
      </w:tr>
      <w:tr w:rsidR="00C40BF2" w:rsidRPr="00C40BF2" w14:paraId="10033E1E" w14:textId="77777777">
        <w:tc>
          <w:tcPr>
            <w:tcW w:w="1843" w:type="dxa"/>
          </w:tcPr>
          <w:p w14:paraId="0A522833"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排泄介助</w:t>
            </w:r>
          </w:p>
        </w:tc>
        <w:tc>
          <w:tcPr>
            <w:tcW w:w="6379" w:type="dxa"/>
          </w:tcPr>
          <w:p w14:paraId="0CDCDC7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おむつ交換、尿瓶の使用、トイレへの移動、衣服の着脱、排尿・排便介助、姿勢保持のためのクッション等の配置、陰部の清潔、後始末</w:t>
            </w:r>
          </w:p>
        </w:tc>
      </w:tr>
      <w:tr w:rsidR="00C40BF2" w:rsidRPr="00C40BF2" w14:paraId="5FE00C2B" w14:textId="77777777">
        <w:tc>
          <w:tcPr>
            <w:tcW w:w="1843" w:type="dxa"/>
          </w:tcPr>
          <w:p w14:paraId="6772B9C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食事介助</w:t>
            </w:r>
          </w:p>
        </w:tc>
        <w:tc>
          <w:tcPr>
            <w:tcW w:w="6379" w:type="dxa"/>
          </w:tcPr>
          <w:p w14:paraId="374EAA17"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食事姿勢の確保、配膳、エプロンの着用、おしぼりの用意等の準備、スプーン等の付いた自助具の装着、食事の進行に従ってのおかずをきざむ等の介助、本人のペースを重視した摂食介助、終了後の利用者の清潔の確保、利用者の身体状況の</w:t>
            </w:r>
            <w:r w:rsidRPr="00C40BF2">
              <w:rPr>
                <w:rFonts w:ascii="HG丸ｺﾞｼｯｸM-PRO" w:eastAsia="HG丸ｺﾞｼｯｸM-PRO" w:hAnsi="HG丸ｺﾞｼｯｸM-PRO" w:hint="eastAsia"/>
                <w:color w:val="000000" w:themeColor="text1"/>
                <w:sz w:val="18"/>
                <w:szCs w:val="18"/>
              </w:rPr>
              <w:lastRenderedPageBreak/>
              <w:t>確認</w:t>
            </w:r>
          </w:p>
        </w:tc>
      </w:tr>
      <w:tr w:rsidR="00C40BF2" w:rsidRPr="00C40BF2" w14:paraId="683F4CA1" w14:textId="77777777">
        <w:tc>
          <w:tcPr>
            <w:tcW w:w="1843" w:type="dxa"/>
          </w:tcPr>
          <w:p w14:paraId="313FC954"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全身入浴</w:t>
            </w:r>
          </w:p>
          <w:p w14:paraId="771B7115"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（手・足浴・洗髪）</w:t>
            </w:r>
          </w:p>
        </w:tc>
        <w:tc>
          <w:tcPr>
            <w:tcW w:w="6379" w:type="dxa"/>
          </w:tcPr>
          <w:p w14:paraId="72CE1D19"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浴槽の清掃、湯張り、使用後の清掃、衣服の着脱、浴室までの移動、入浴（浴槽内での安楽・洗髪を含む）、身体状態の確認、髪の乾燥等、入浴後の必要な介護</w:t>
            </w:r>
          </w:p>
        </w:tc>
      </w:tr>
      <w:tr w:rsidR="00C40BF2" w:rsidRPr="00C40BF2" w14:paraId="7D9E42AC" w14:textId="77777777">
        <w:tc>
          <w:tcPr>
            <w:tcW w:w="1843" w:type="dxa"/>
          </w:tcPr>
          <w:p w14:paraId="5F6BA2C4"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清拭</w:t>
            </w:r>
          </w:p>
        </w:tc>
        <w:tc>
          <w:tcPr>
            <w:tcW w:w="6379" w:type="dxa"/>
          </w:tcPr>
          <w:p w14:paraId="3F5010B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湯の用意、衣服の着脱、清拭、身体状況の確認等、清拭後の必要な介護、タオル等の後始末</w:t>
            </w:r>
          </w:p>
        </w:tc>
      </w:tr>
      <w:tr w:rsidR="00C40BF2" w:rsidRPr="00C40BF2" w14:paraId="29C8F2FC" w14:textId="77777777">
        <w:tc>
          <w:tcPr>
            <w:tcW w:w="1843" w:type="dxa"/>
          </w:tcPr>
          <w:p w14:paraId="3B70CCE7"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洗顔、身体整容</w:t>
            </w:r>
          </w:p>
        </w:tc>
        <w:tc>
          <w:tcPr>
            <w:tcW w:w="6379" w:type="dxa"/>
          </w:tcPr>
          <w:p w14:paraId="71717CA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洗顔、歯磨き、手足の爪切り、耳掃除、髪の手入れ等の日常的な整容</w:t>
            </w:r>
          </w:p>
        </w:tc>
      </w:tr>
      <w:tr w:rsidR="00C40BF2" w:rsidRPr="00C40BF2" w14:paraId="5CCAB436" w14:textId="77777777">
        <w:tc>
          <w:tcPr>
            <w:tcW w:w="1843" w:type="dxa"/>
          </w:tcPr>
          <w:p w14:paraId="1D1E6406"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移乗介助</w:t>
            </w:r>
          </w:p>
        </w:tc>
        <w:tc>
          <w:tcPr>
            <w:tcW w:w="6379" w:type="dxa"/>
          </w:tcPr>
          <w:p w14:paraId="31EFEFAE"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車椅子やベッドへの移乗介助</w:t>
            </w:r>
          </w:p>
        </w:tc>
      </w:tr>
      <w:tr w:rsidR="00C40BF2" w:rsidRPr="00C40BF2" w14:paraId="69CAA3D1" w14:textId="77777777">
        <w:tc>
          <w:tcPr>
            <w:tcW w:w="1843" w:type="dxa"/>
          </w:tcPr>
          <w:p w14:paraId="677058D3"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水分補給・服薬介助</w:t>
            </w:r>
          </w:p>
        </w:tc>
        <w:tc>
          <w:tcPr>
            <w:tcW w:w="6379" w:type="dxa"/>
          </w:tcPr>
          <w:p w14:paraId="5C0C955B"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水の準備、薬の確認、薬を飲むのを手伝う、後片付け</w:t>
            </w:r>
          </w:p>
        </w:tc>
      </w:tr>
      <w:tr w:rsidR="00C40BF2" w:rsidRPr="00C40BF2" w14:paraId="239CC11D" w14:textId="77777777">
        <w:tc>
          <w:tcPr>
            <w:tcW w:w="1843" w:type="dxa"/>
          </w:tcPr>
          <w:p w14:paraId="1DFB6803"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起床介助・就寝介助</w:t>
            </w:r>
          </w:p>
        </w:tc>
        <w:tc>
          <w:tcPr>
            <w:tcW w:w="6379" w:type="dxa"/>
          </w:tcPr>
          <w:p w14:paraId="50D201D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声かけ・説明、起き上がり介助、ベッドからの移動、就寝準備、ベッドへの移動、ベッドでの仰臥位又は側臥位の確保</w:t>
            </w:r>
          </w:p>
        </w:tc>
      </w:tr>
      <w:tr w:rsidR="00ED3043" w:rsidRPr="00C40BF2" w14:paraId="011F7834" w14:textId="77777777">
        <w:tc>
          <w:tcPr>
            <w:tcW w:w="1843" w:type="dxa"/>
          </w:tcPr>
          <w:p w14:paraId="4FA9379F"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特段の専門的配慮をもって行う調理</w:t>
            </w:r>
          </w:p>
        </w:tc>
        <w:tc>
          <w:tcPr>
            <w:tcW w:w="6379" w:type="dxa"/>
          </w:tcPr>
          <w:p w14:paraId="29C7B08B"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特段の専門的配慮をもって行う調理（具体的には以下のとおり）</w:t>
            </w:r>
          </w:p>
          <w:p w14:paraId="6CCC9FE8" w14:textId="77777777" w:rsidR="00ED3043" w:rsidRPr="00C40BF2" w:rsidRDefault="00ED3043">
            <w:pPr>
              <w:spacing w:line="280" w:lineRule="exact"/>
              <w:ind w:left="180"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疾病治療の直接手段として、医師の発行する食事箋に基づき提供された適切な栄養量及び内容を有する腎臓食、肝臓食、糖尿食、胃潰瘍食、貧血食、膵臓食、高脂血症食、痛風食、フェニールケトン尿症食、楓糖尿症食、ホモシスチン尿症食、ガラクトース血症食、嚥下困難者のための流動食、経管栄養のための濃厚流動食、無菌食及び特別な場合の検査食（単なる流動食及び軟食を除く。）</w:t>
            </w:r>
          </w:p>
        </w:tc>
      </w:tr>
    </w:tbl>
    <w:p w14:paraId="2F530C2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2006F769" w14:textId="77777777" w:rsidR="00ED3043" w:rsidRPr="00C40BF2" w:rsidRDefault="00ED3043">
      <w:pPr>
        <w:spacing w:line="280" w:lineRule="exact"/>
        <w:rPr>
          <w:rFonts w:ascii="HG丸ｺﾞｼｯｸM-PRO" w:eastAsia="HG丸ｺﾞｼｯｸM-PRO" w:hAnsi="HG丸ｺﾞｼｯｸM-PRO"/>
          <w:b/>
          <w:color w:val="000000" w:themeColor="text1"/>
          <w:sz w:val="18"/>
          <w:szCs w:val="18"/>
          <w:u w:val="single"/>
        </w:rPr>
      </w:pPr>
      <w:r w:rsidRPr="00C40BF2">
        <w:rPr>
          <w:rFonts w:ascii="HG丸ｺﾞｼｯｸM-PRO" w:eastAsia="HG丸ｺﾞｼｯｸM-PRO" w:hAnsi="HG丸ｺﾞｼｯｸM-PRO" w:hint="eastAsia"/>
          <w:color w:val="000000" w:themeColor="text1"/>
          <w:sz w:val="18"/>
          <w:szCs w:val="18"/>
        </w:rPr>
        <w:t xml:space="preserve">　</w:t>
      </w:r>
      <w:r w:rsidRPr="00C40BF2">
        <w:rPr>
          <w:rFonts w:ascii="HG丸ｺﾞｼｯｸM-PRO" w:eastAsia="HG丸ｺﾞｼｯｸM-PRO" w:hAnsi="HG丸ｺﾞｼｯｸM-PRO" w:hint="eastAsia"/>
          <w:b/>
          <w:color w:val="000000" w:themeColor="text1"/>
          <w:sz w:val="18"/>
          <w:szCs w:val="18"/>
          <w:u w:val="single"/>
        </w:rPr>
        <w:t>②家事援助</w:t>
      </w:r>
    </w:p>
    <w:p w14:paraId="464E4D0D" w14:textId="77777777" w:rsidR="00ED3043" w:rsidRPr="00C40BF2" w:rsidRDefault="00ED3043">
      <w:pPr>
        <w:spacing w:line="280" w:lineRule="exact"/>
        <w:ind w:leftChars="135" w:left="283"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家事援助は、身体介護以外の居宅介護であって、掃除、洗濯、調理などの日常生活の援助（そのために必要な一連の行為を含む。）であり、利用者が単身、家族が障害・疾病などのために、本人や家族が家事を行うことが困難な場合に行われるものをいう。</w:t>
      </w:r>
    </w:p>
    <w:p w14:paraId="44EEBC02" w14:textId="77777777" w:rsidR="00ED3043" w:rsidRPr="00C40BF2" w:rsidRDefault="00ED3043">
      <w:pPr>
        <w:spacing w:line="280" w:lineRule="exact"/>
        <w:ind w:leftChars="220" w:left="64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家族が障害・疾病など」とは、①家族が障害・疾病がある場合、②家族が高齢で筋力低下していて、行うのが難しい家事がある場合、③家族が介護疲れで共倒れ等の深刻な問題が起きてしまうおそれがある場合、④家族が仕事で不在の時に行わなくては日常生活に支障がある場合、をい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6379"/>
      </w:tblGrid>
      <w:tr w:rsidR="00C40BF2" w:rsidRPr="00C40BF2" w14:paraId="333A709E" w14:textId="77777777">
        <w:tc>
          <w:tcPr>
            <w:tcW w:w="1843" w:type="dxa"/>
            <w:shd w:val="clear" w:color="auto" w:fill="D9D9D9"/>
          </w:tcPr>
          <w:p w14:paraId="15AF7770"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w:t>
            </w:r>
          </w:p>
        </w:tc>
        <w:tc>
          <w:tcPr>
            <w:tcW w:w="6379" w:type="dxa"/>
            <w:shd w:val="clear" w:color="auto" w:fill="D9D9D9"/>
          </w:tcPr>
          <w:p w14:paraId="0785CDF2"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具体的な内容</w:t>
            </w:r>
          </w:p>
        </w:tc>
      </w:tr>
      <w:tr w:rsidR="00C40BF2" w:rsidRPr="00C40BF2" w14:paraId="5A707E29" w14:textId="77777777">
        <w:tc>
          <w:tcPr>
            <w:tcW w:w="1843" w:type="dxa"/>
          </w:tcPr>
          <w:p w14:paraId="63FF1D9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健康チェック</w:t>
            </w:r>
          </w:p>
        </w:tc>
        <w:tc>
          <w:tcPr>
            <w:tcW w:w="6379" w:type="dxa"/>
          </w:tcPr>
          <w:p w14:paraId="4D1FDD10"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安否確認、顔色・全体の状態・発汗・体温等についてのチェック等</w:t>
            </w:r>
          </w:p>
        </w:tc>
      </w:tr>
      <w:tr w:rsidR="00C40BF2" w:rsidRPr="00C40BF2" w14:paraId="2D0B827A" w14:textId="77777777">
        <w:tc>
          <w:tcPr>
            <w:tcW w:w="1843" w:type="dxa"/>
          </w:tcPr>
          <w:p w14:paraId="28A4D27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環境調整</w:t>
            </w:r>
          </w:p>
        </w:tc>
        <w:tc>
          <w:tcPr>
            <w:tcW w:w="6379" w:type="dxa"/>
          </w:tcPr>
          <w:p w14:paraId="562A3A4D" w14:textId="318F57A4"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換気・室温・日当たりの調整</w:t>
            </w:r>
            <w:r w:rsidRPr="00DC73F6">
              <w:rPr>
                <w:rFonts w:ascii="HG丸ｺﾞｼｯｸM-PRO" w:eastAsia="HG丸ｺﾞｼｯｸM-PRO" w:hAnsi="HG丸ｺﾞｼｯｸM-PRO" w:hint="eastAsia"/>
                <w:color w:val="000000" w:themeColor="text1"/>
                <w:sz w:val="18"/>
                <w:szCs w:val="18"/>
              </w:rPr>
              <w:t>、</w:t>
            </w:r>
            <w:r w:rsidR="00DC73F6">
              <w:rPr>
                <w:rFonts w:ascii="HG丸ｺﾞｼｯｸM-PRO" w:eastAsia="HG丸ｺﾞｼｯｸM-PRO" w:hAnsi="HG丸ｺﾞｼｯｸM-PRO" w:hint="eastAsia"/>
                <w:color w:val="000000" w:themeColor="text1"/>
                <w:sz w:val="18"/>
                <w:szCs w:val="18"/>
              </w:rPr>
              <w:t>ベット</w:t>
            </w:r>
            <w:r w:rsidRPr="00C40BF2">
              <w:rPr>
                <w:rFonts w:ascii="HG丸ｺﾞｼｯｸM-PRO" w:eastAsia="HG丸ｺﾞｼｯｸM-PRO" w:hAnsi="HG丸ｺﾞｼｯｸM-PRO" w:hint="eastAsia"/>
                <w:color w:val="000000" w:themeColor="text1"/>
                <w:sz w:val="18"/>
                <w:szCs w:val="18"/>
              </w:rPr>
              <w:t>のまわりの簡単な整頓、姿勢のずれの修正等</w:t>
            </w:r>
          </w:p>
        </w:tc>
      </w:tr>
      <w:tr w:rsidR="00C40BF2" w:rsidRPr="00C40BF2" w14:paraId="3341FAEE" w14:textId="77777777">
        <w:tc>
          <w:tcPr>
            <w:tcW w:w="1843" w:type="dxa"/>
          </w:tcPr>
          <w:p w14:paraId="2D994861"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相談援助・情報収集</w:t>
            </w:r>
          </w:p>
        </w:tc>
        <w:tc>
          <w:tcPr>
            <w:tcW w:w="6379" w:type="dxa"/>
          </w:tcPr>
          <w:p w14:paraId="6C7A84B5"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利用者の介護のための情報収集、生活上の助言・情報提供、話を聞くこと等による心理的支援等</w:t>
            </w:r>
          </w:p>
        </w:tc>
      </w:tr>
      <w:tr w:rsidR="00C40BF2" w:rsidRPr="00C40BF2" w14:paraId="05B3CD8E" w14:textId="77777777">
        <w:tc>
          <w:tcPr>
            <w:tcW w:w="1843" w:type="dxa"/>
          </w:tcPr>
          <w:p w14:paraId="05445AF3"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ベッドメイク等</w:t>
            </w:r>
          </w:p>
        </w:tc>
        <w:tc>
          <w:tcPr>
            <w:tcW w:w="6379" w:type="dxa"/>
          </w:tcPr>
          <w:p w14:paraId="2A61D1A1"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シーツの交換等</w:t>
            </w:r>
          </w:p>
        </w:tc>
      </w:tr>
      <w:tr w:rsidR="00C40BF2" w:rsidRPr="00C40BF2" w14:paraId="2B1A9A7E" w14:textId="77777777">
        <w:tc>
          <w:tcPr>
            <w:tcW w:w="1843" w:type="dxa"/>
          </w:tcPr>
          <w:p w14:paraId="5DE17FA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掃除</w:t>
            </w:r>
          </w:p>
        </w:tc>
        <w:tc>
          <w:tcPr>
            <w:tcW w:w="6379" w:type="dxa"/>
          </w:tcPr>
          <w:p w14:paraId="2EEBE771"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利用者の生活上必要な居室内清掃、台所掃除、ゴミ出し等</w:t>
            </w:r>
          </w:p>
        </w:tc>
      </w:tr>
      <w:tr w:rsidR="00C40BF2" w:rsidRPr="00C40BF2" w14:paraId="211AAA51" w14:textId="77777777">
        <w:tc>
          <w:tcPr>
            <w:tcW w:w="1843" w:type="dxa"/>
          </w:tcPr>
          <w:p w14:paraId="36A58F5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洗濯</w:t>
            </w:r>
          </w:p>
        </w:tc>
        <w:tc>
          <w:tcPr>
            <w:tcW w:w="6379" w:type="dxa"/>
          </w:tcPr>
          <w:p w14:paraId="0878E5F5"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利用者の衣服の洗濯機による洗濯、乾燥、取り入れ等、収納、本人が普段行なっている洗濯の仕上がりの確認、アイロンがけ</w:t>
            </w:r>
          </w:p>
        </w:tc>
      </w:tr>
      <w:tr w:rsidR="00C40BF2" w:rsidRPr="00C40BF2" w14:paraId="3C916527" w14:textId="77777777">
        <w:tc>
          <w:tcPr>
            <w:tcW w:w="1843" w:type="dxa"/>
          </w:tcPr>
          <w:p w14:paraId="1704B5C0"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衣類の整理・補修</w:t>
            </w:r>
          </w:p>
        </w:tc>
        <w:tc>
          <w:tcPr>
            <w:tcW w:w="6379" w:type="dxa"/>
          </w:tcPr>
          <w:p w14:paraId="2ABD55C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利用者の夏冬服の入れ替え、ボタンつけ等</w:t>
            </w:r>
          </w:p>
        </w:tc>
      </w:tr>
      <w:tr w:rsidR="00C40BF2" w:rsidRPr="00C40BF2" w14:paraId="02B3C5D8" w14:textId="77777777">
        <w:tc>
          <w:tcPr>
            <w:tcW w:w="1843" w:type="dxa"/>
          </w:tcPr>
          <w:p w14:paraId="30E24E2E"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調理・後片付け</w:t>
            </w:r>
          </w:p>
        </w:tc>
        <w:tc>
          <w:tcPr>
            <w:tcW w:w="6379" w:type="dxa"/>
          </w:tcPr>
          <w:p w14:paraId="74DDF959"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食事の調理、配膳、後片付け等</w:t>
            </w:r>
          </w:p>
        </w:tc>
      </w:tr>
      <w:tr w:rsidR="00C40BF2" w:rsidRPr="00C40BF2" w14:paraId="7C3CEEC2" w14:textId="77777777">
        <w:tc>
          <w:tcPr>
            <w:tcW w:w="1843" w:type="dxa"/>
          </w:tcPr>
          <w:p w14:paraId="45B9A25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買い物・薬の受取り</w:t>
            </w:r>
          </w:p>
        </w:tc>
        <w:tc>
          <w:tcPr>
            <w:tcW w:w="6379" w:type="dxa"/>
          </w:tcPr>
          <w:p w14:paraId="7D95F09F"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買い物内容の確認、金銭の預かり票の発行、買い物（複数店での値段の比較等を含む）、品物と釣り銭の確認等</w:t>
            </w:r>
          </w:p>
        </w:tc>
      </w:tr>
      <w:tr w:rsidR="00C40BF2" w:rsidRPr="00C40BF2" w14:paraId="21B27DEA" w14:textId="77777777">
        <w:tc>
          <w:tcPr>
            <w:tcW w:w="1843" w:type="dxa"/>
          </w:tcPr>
          <w:p w14:paraId="48A07100"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コミュニケーション介助</w:t>
            </w:r>
          </w:p>
        </w:tc>
        <w:tc>
          <w:tcPr>
            <w:tcW w:w="6379" w:type="dxa"/>
          </w:tcPr>
          <w:p w14:paraId="4E1BF5D3"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郵便物・請求書・回覧板・チラシ等の代読、手紙・アンケート等の代筆、手話、要約筆記等</w:t>
            </w:r>
          </w:p>
        </w:tc>
      </w:tr>
      <w:tr w:rsidR="00C40BF2" w:rsidRPr="00C40BF2" w14:paraId="3B048706" w14:textId="77777777">
        <w:tc>
          <w:tcPr>
            <w:tcW w:w="1843" w:type="dxa"/>
          </w:tcPr>
          <w:p w14:paraId="579540D0"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掃除補助</w:t>
            </w:r>
          </w:p>
        </w:tc>
        <w:tc>
          <w:tcPr>
            <w:tcW w:w="6379" w:type="dxa"/>
          </w:tcPr>
          <w:p w14:paraId="13E45E5B"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利用者が行う掃除の出来具合の確認等</w:t>
            </w:r>
          </w:p>
        </w:tc>
      </w:tr>
      <w:tr w:rsidR="00C40BF2" w:rsidRPr="00C40BF2" w14:paraId="5D358EA9" w14:textId="77777777">
        <w:tc>
          <w:tcPr>
            <w:tcW w:w="1843" w:type="dxa"/>
          </w:tcPr>
          <w:p w14:paraId="37BCD356"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洗濯補助</w:t>
            </w:r>
          </w:p>
        </w:tc>
        <w:tc>
          <w:tcPr>
            <w:tcW w:w="6379" w:type="dxa"/>
          </w:tcPr>
          <w:p w14:paraId="6204622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利用者が行う洗濯の仕上がりの確認等</w:t>
            </w:r>
          </w:p>
        </w:tc>
      </w:tr>
      <w:tr w:rsidR="00C40BF2" w:rsidRPr="00C40BF2" w14:paraId="2FB13C4B" w14:textId="77777777">
        <w:tc>
          <w:tcPr>
            <w:tcW w:w="1843" w:type="dxa"/>
          </w:tcPr>
          <w:p w14:paraId="6AAEE134"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育児支援　※</w:t>
            </w:r>
          </w:p>
        </w:tc>
        <w:tc>
          <w:tcPr>
            <w:tcW w:w="6379" w:type="dxa"/>
          </w:tcPr>
          <w:p w14:paraId="520272B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哺乳、乳児浴、乳児の健康把握の補助、言語発達の支援、保育所・学校への連絡援助等、児童の健康な発達、特に言語発達を促進する視点からの支援、保育園・学校等からの連絡帳の手話代読、助言、保育園・学校への連絡援助、利用者（親）</w:t>
            </w:r>
            <w:r w:rsidRPr="00C40BF2">
              <w:rPr>
                <w:rFonts w:ascii="HG丸ｺﾞｼｯｸM-PRO" w:eastAsia="HG丸ｺﾞｼｯｸM-PRO" w:hAnsi="HG丸ｺﾞｼｯｸM-PRO" w:hint="eastAsia"/>
                <w:color w:val="000000" w:themeColor="text1"/>
                <w:sz w:val="18"/>
                <w:szCs w:val="18"/>
              </w:rPr>
              <w:lastRenderedPageBreak/>
              <w:t>へのサービスと一体的に行う子ども分の掃除・洗濯・調理、利用者（親）の子どもが通院する場合の付き添い、利用者（親）の子どもが保育所（場合によっては幼稚園）へ通園する場合の送迎</w:t>
            </w:r>
          </w:p>
          <w:p w14:paraId="42F89740"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55CF3CE1"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（※注意）</w:t>
            </w:r>
          </w:p>
          <w:p w14:paraId="0A5F5A49"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ここでいう育児支援は、利用者（親）が本来家庭内で行うべき養育を代替するものであり、次の①から③のすべてに該当する場合に、個々の利用者（親）、子ども、家族等の状況を勘案し、必要に応じて、「居宅介護（家事援助）」又は「重度訪問介護」の対象範囲に含めるものとする。</w:t>
            </w:r>
          </w:p>
          <w:p w14:paraId="07174E22"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①利用者（親）が障害によって家事や付き添いが困難な場合</w:t>
            </w:r>
          </w:p>
          <w:p w14:paraId="241D16E4"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②利用者（親）の子どもが一人では対応できない場合</w:t>
            </w:r>
          </w:p>
          <w:p w14:paraId="0B03E693"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③他の家族等による支援が受けられない場合</w:t>
            </w:r>
          </w:p>
        </w:tc>
      </w:tr>
      <w:tr w:rsidR="00ED3043" w:rsidRPr="00C40BF2" w14:paraId="2F75FF66" w14:textId="77777777">
        <w:tc>
          <w:tcPr>
            <w:tcW w:w="1843" w:type="dxa"/>
          </w:tcPr>
          <w:p w14:paraId="3D62C723"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その他</w:t>
            </w:r>
          </w:p>
        </w:tc>
        <w:tc>
          <w:tcPr>
            <w:tcW w:w="6379" w:type="dxa"/>
          </w:tcPr>
          <w:p w14:paraId="117E64E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（視覚障害者の場合）</w:t>
            </w:r>
          </w:p>
          <w:p w14:paraId="38F1CDEE"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紛失物の発見、家屋内の安全確認、本人が普段行なっている掃除の出来具合の確認、刃の付いた電気器具等危険を伴うものの掃除</w:t>
            </w:r>
          </w:p>
        </w:tc>
      </w:tr>
    </w:tbl>
    <w:p w14:paraId="5CD3C106"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42A0DC45"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【身体介護・家事援助の対象とならない支援】</w:t>
      </w:r>
    </w:p>
    <w:p w14:paraId="302F1BC8"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・直接本人の援助に該当しない行為（例：見守り時間　※重度訪問介護の場合には必要に応じて見守り時間を含みます。）</w:t>
      </w:r>
    </w:p>
    <w:p w14:paraId="1A49A3E5"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・利用者以外の者に係る洗濯、調理、買い物、布団干し等（利用者以外の者への援助）</w:t>
      </w:r>
    </w:p>
    <w:p w14:paraId="162152AC"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・利用者以外の居室の掃除（例：同居家族の居室、共有スペース）</w:t>
      </w:r>
    </w:p>
    <w:p w14:paraId="176D5918" w14:textId="77777777" w:rsidR="00ED3043" w:rsidRPr="00C40BF2"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共有スペースの掃除については、同居家族が行なうことができないと市が判断する場合には、支援内容と認められることがあります。（サービス利用計画案等に同居家族が行なうことができない旨を記載すること。）</w:t>
      </w:r>
    </w:p>
    <w:p w14:paraId="58FFA191"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・来客の応接（お茶、食事の手配など）</w:t>
      </w:r>
    </w:p>
    <w:p w14:paraId="61E62C30"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・草むしり、花木の水やり、植木のせん定などの園芸</w:t>
      </w:r>
    </w:p>
    <w:p w14:paraId="563A1895"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・犬の散歩などのペットの世話</w:t>
      </w:r>
    </w:p>
    <w:p w14:paraId="0DCE0298"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・自家用車の洗車、掃除</w:t>
      </w:r>
    </w:p>
    <w:p w14:paraId="33463B5D"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・日常的に行なわれる家事の範囲を超える行為</w:t>
      </w:r>
    </w:p>
    <w:p w14:paraId="286036D4"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・大掃除、窓のガラス磨き、床のワックスがけ</w:t>
      </w:r>
    </w:p>
    <w:p w14:paraId="0E2426E7"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・室内外家屋の修理、ペンキ塗り</w:t>
      </w:r>
    </w:p>
    <w:p w14:paraId="1BF53520"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・家具、電器器具などの移動、修繕、模様替え</w:t>
      </w:r>
    </w:p>
    <w:p w14:paraId="2903D1DC"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・お正月、節句などのために特別な手間をかけて行なう調理</w:t>
      </w:r>
    </w:p>
    <w:p w14:paraId="1296B878"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・外出については、移動支援、行動援護又は同行援護（視覚障害者対象）を利用すること。『ホームヘルプサービス事業実務問答集の送付について（平成9年7月25日　厚生省大臣官房障害保健福祉部障害福祉課身体障害者福祉係長　事務連絡）』には、支援内容として、身体介護・家事援助の中に「買い物同行」が含まれているが、移動支援、同行援護、行動援護が創設されたことから、外出に関する支援は居宅介護ではなく、移動支援等で実施することになる（重度訪問介護利用者については、外出に関する支援も重度訪問介護の中で実施する。）。</w:t>
      </w:r>
    </w:p>
    <w:p w14:paraId="3B2F9B60"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p>
    <w:p w14:paraId="2C688C2A" w14:textId="77777777" w:rsidR="00ED3043" w:rsidRPr="00C40BF2" w:rsidRDefault="00ED3043">
      <w:pPr>
        <w:spacing w:line="280" w:lineRule="exact"/>
        <w:rPr>
          <w:rFonts w:ascii="HG丸ｺﾞｼｯｸM-PRO" w:eastAsia="HG丸ｺﾞｼｯｸM-PRO" w:hAnsi="HG丸ｺﾞｼｯｸM-PRO"/>
          <w:b/>
          <w:color w:val="000000" w:themeColor="text1"/>
          <w:sz w:val="18"/>
          <w:szCs w:val="18"/>
          <w:u w:val="single"/>
        </w:rPr>
      </w:pPr>
      <w:r w:rsidRPr="00C40BF2">
        <w:rPr>
          <w:rFonts w:ascii="HG丸ｺﾞｼｯｸM-PRO" w:eastAsia="HG丸ｺﾞｼｯｸM-PRO" w:hAnsi="HG丸ｺﾞｼｯｸM-PRO" w:hint="eastAsia"/>
          <w:color w:val="000000" w:themeColor="text1"/>
          <w:sz w:val="18"/>
          <w:szCs w:val="18"/>
        </w:rPr>
        <w:t xml:space="preserve">　</w:t>
      </w:r>
      <w:r w:rsidRPr="00C40BF2">
        <w:rPr>
          <w:rFonts w:ascii="HG丸ｺﾞｼｯｸM-PRO" w:eastAsia="HG丸ｺﾞｼｯｸM-PRO" w:hAnsi="HG丸ｺﾞｼｯｸM-PRO" w:hint="eastAsia"/>
          <w:b/>
          <w:color w:val="000000" w:themeColor="text1"/>
          <w:sz w:val="18"/>
          <w:szCs w:val="18"/>
          <w:u w:val="single"/>
        </w:rPr>
        <w:t>③通院に関する介助（通院等乗降介助、通院等介助、身体介護）</w:t>
      </w:r>
    </w:p>
    <w:p w14:paraId="41D5FC60" w14:textId="69015DD8" w:rsidR="00ED3043" w:rsidRPr="00C40BF2" w:rsidRDefault="00ED3043">
      <w:pPr>
        <w:spacing w:line="280" w:lineRule="exact"/>
        <w:ind w:leftChars="135" w:left="283"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通院に関する介助（通院等乗降介助、通院等介助、身体介護）は、居宅介護対象者に係る病院への通院等のための移動介助又は官公署での公的手続若しくは障害者</w:t>
      </w:r>
      <w:r w:rsidRPr="003B0846">
        <w:rPr>
          <w:rFonts w:ascii="HG丸ｺﾞｼｯｸM-PRO" w:eastAsia="HG丸ｺﾞｼｯｸM-PRO" w:hAnsi="HG丸ｺﾞｼｯｸM-PRO" w:hint="eastAsia"/>
          <w:strike/>
          <w:color w:val="000000" w:themeColor="text1"/>
          <w:sz w:val="18"/>
          <w:szCs w:val="18"/>
        </w:rPr>
        <w:t>自立</w:t>
      </w:r>
      <w:r w:rsidR="003B0846" w:rsidRPr="003B0846">
        <w:rPr>
          <w:rFonts w:ascii="HG丸ｺﾞｼｯｸM-PRO" w:eastAsia="HG丸ｺﾞｼｯｸM-PRO" w:hAnsi="HG丸ｺﾞｼｯｸM-PRO" w:hint="eastAsia"/>
          <w:color w:val="FF0000"/>
          <w:sz w:val="18"/>
          <w:szCs w:val="18"/>
        </w:rPr>
        <w:t>総合</w:t>
      </w:r>
      <w:r w:rsidRPr="00C40BF2">
        <w:rPr>
          <w:rFonts w:ascii="HG丸ｺﾞｼｯｸM-PRO" w:eastAsia="HG丸ｺﾞｼｯｸM-PRO" w:hAnsi="HG丸ｺﾞｼｯｸM-PRO" w:hint="eastAsia"/>
          <w:color w:val="000000" w:themeColor="text1"/>
          <w:sz w:val="18"/>
          <w:szCs w:val="18"/>
        </w:rPr>
        <w:t>支援法に基づくサービスを受けるための相談に係る移動介助をいう。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6804"/>
      </w:tblGrid>
      <w:tr w:rsidR="00C40BF2" w:rsidRPr="00C40BF2" w14:paraId="140A0C51" w14:textId="77777777">
        <w:tc>
          <w:tcPr>
            <w:tcW w:w="1418" w:type="dxa"/>
            <w:shd w:val="clear" w:color="auto" w:fill="D9D9D9"/>
          </w:tcPr>
          <w:p w14:paraId="493FD5E7"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w:t>
            </w:r>
          </w:p>
        </w:tc>
        <w:tc>
          <w:tcPr>
            <w:tcW w:w="6804" w:type="dxa"/>
            <w:shd w:val="clear" w:color="auto" w:fill="D9D9D9"/>
          </w:tcPr>
          <w:p w14:paraId="30FDCF64"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具体的な内容</w:t>
            </w:r>
          </w:p>
        </w:tc>
      </w:tr>
      <w:tr w:rsidR="00C40BF2" w:rsidRPr="00C40BF2" w14:paraId="2E7F29F5" w14:textId="77777777">
        <w:tc>
          <w:tcPr>
            <w:tcW w:w="1418" w:type="dxa"/>
          </w:tcPr>
          <w:p w14:paraId="608742D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病院等への通院</w:t>
            </w:r>
          </w:p>
        </w:tc>
        <w:tc>
          <w:tcPr>
            <w:tcW w:w="6804" w:type="dxa"/>
          </w:tcPr>
          <w:p w14:paraId="401CDE0B"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病院等に通院する場合</w:t>
            </w:r>
          </w:p>
        </w:tc>
      </w:tr>
      <w:tr w:rsidR="00C40BF2" w:rsidRPr="00C40BF2" w14:paraId="60A991B4" w14:textId="77777777">
        <w:tc>
          <w:tcPr>
            <w:tcW w:w="1418" w:type="dxa"/>
          </w:tcPr>
          <w:p w14:paraId="5F796D4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官公署での手続き</w:t>
            </w:r>
          </w:p>
        </w:tc>
        <w:tc>
          <w:tcPr>
            <w:tcW w:w="6804" w:type="dxa"/>
          </w:tcPr>
          <w:p w14:paraId="5062FFE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官公署に公的手続又は障害福祉サービスの利用に係る相談のために訪れる場合</w:t>
            </w:r>
          </w:p>
          <w:p w14:paraId="00FF63F0"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（官公署：国、都道府県及び市町村の機関、外国公館、指定地域移行支援事業所、指定地域定着支援事業所、指定特定相談支援事業所及び指定障害児相談支援事業所）</w:t>
            </w:r>
          </w:p>
        </w:tc>
      </w:tr>
      <w:tr w:rsidR="00ED3043" w:rsidRPr="00C40BF2" w14:paraId="3A2144F2" w14:textId="77777777">
        <w:tc>
          <w:tcPr>
            <w:tcW w:w="1418" w:type="dxa"/>
          </w:tcPr>
          <w:p w14:paraId="644783FA"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障害福祉サービス事業所の見学</w:t>
            </w:r>
          </w:p>
        </w:tc>
        <w:tc>
          <w:tcPr>
            <w:tcW w:w="6804" w:type="dxa"/>
          </w:tcPr>
          <w:p w14:paraId="269EEE1B"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指定地域移行支援事業所、指定地域定着支援事業所、指定特定相談支援事業所及び指定障害児相談支援事業所における相談の結果、見学のために紹介された指定障害福祉サービス事業所を訪れる場合</w:t>
            </w:r>
          </w:p>
        </w:tc>
      </w:tr>
    </w:tbl>
    <w:p w14:paraId="295EC82A" w14:textId="02C0F557" w:rsidR="00ED3043" w:rsidRPr="003B0846" w:rsidRDefault="003B0846">
      <w:pPr>
        <w:spacing w:line="28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0000" w:themeColor="text1"/>
          <w:sz w:val="18"/>
          <w:szCs w:val="18"/>
        </w:rPr>
        <w:t xml:space="preserve">　</w:t>
      </w:r>
      <w:r w:rsidRPr="003B0846">
        <w:rPr>
          <w:rFonts w:ascii="HG丸ｺﾞｼｯｸM-PRO" w:eastAsia="HG丸ｺﾞｼｯｸM-PRO" w:hAnsi="HG丸ｺﾞｼｯｸM-PRO" w:hint="eastAsia"/>
          <w:color w:val="FF0000"/>
          <w:sz w:val="18"/>
          <w:szCs w:val="18"/>
        </w:rPr>
        <w:t>※目的地が複数あって居宅が始点又は終点となる場合には、指定障害福祉サービス（生活介護、短期入所、機能訓練、生活訓練、就労移行支援、就労継続支援A・B型）、指定通所支援（児童発達支援、放課後等デイサービス）、地域活動支援センター、地域生活支援事業の生活訓練等及び日中一時支援から目的地（病院等）への移動に係る通院等介助及び通院等乗降介助に関しても、同一の指定居宅介護事業所が行うことを条件に、算定することができる。</w:t>
      </w:r>
    </w:p>
    <w:p w14:paraId="3431BB57"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【通院等乗降介助を利用する場合】</w:t>
      </w:r>
    </w:p>
    <w:p w14:paraId="72ECC867"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・通院等乗降介助については、以下のいずれの要件も満たす場合に利用することができる。</w:t>
      </w:r>
    </w:p>
    <w:p w14:paraId="00D1026B"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①ヘルパー自らの運転する車両への乗車又は降車の介助を行うこと。</w:t>
      </w:r>
    </w:p>
    <w:p w14:paraId="6D568508" w14:textId="7F106EA8"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②「乗車前若しくは降車後の屋内外における移動等の介助」</w:t>
      </w:r>
      <w:r w:rsidRPr="00F176DD">
        <w:rPr>
          <w:rFonts w:ascii="HG丸ｺﾞｼｯｸM-PRO" w:eastAsia="HG丸ｺﾞｼｯｸM-PRO" w:hAnsi="HG丸ｺﾞｼｯｸM-PRO" w:hint="eastAsia"/>
          <w:strike/>
          <w:color w:val="FF0000"/>
          <w:sz w:val="18"/>
          <w:szCs w:val="18"/>
        </w:rPr>
        <w:t>又は</w:t>
      </w:r>
      <w:r w:rsidR="002A2249" w:rsidRPr="00F176DD">
        <w:rPr>
          <w:rFonts w:ascii="HG丸ｺﾞｼｯｸM-PRO" w:eastAsia="HG丸ｺﾞｼｯｸM-PRO" w:hAnsi="HG丸ｺﾞｼｯｸM-PRO" w:hint="eastAsia"/>
          <w:color w:val="FF0000"/>
          <w:sz w:val="18"/>
          <w:szCs w:val="18"/>
        </w:rPr>
        <w:t>及び</w:t>
      </w:r>
      <w:r w:rsidRPr="00C40BF2">
        <w:rPr>
          <w:rFonts w:ascii="HG丸ｺﾞｼｯｸM-PRO" w:eastAsia="HG丸ｺﾞｼｯｸM-PRO" w:hAnsi="HG丸ｺﾞｼｯｸM-PRO" w:hint="eastAsia"/>
          <w:color w:val="000000" w:themeColor="text1"/>
          <w:sz w:val="18"/>
          <w:szCs w:val="18"/>
        </w:rPr>
        <w:t>「移動先における手続き、移動等の介助」を行うこと。</w:t>
      </w:r>
    </w:p>
    <w:p w14:paraId="2B3A6CA9" w14:textId="77777777"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p>
    <w:p w14:paraId="7B674BD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【通院等介助（身体介護を伴う場合）を利用する場合】</w:t>
      </w:r>
    </w:p>
    <w:p w14:paraId="44D6272A"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・通院等のため、ヘルパー自らの運転する車両への乗車又は降車の介助を行う場合であって、以下の要件を満たす場合には「通院等介助（身体介護を伴う場合）」を利用することができる。</w:t>
      </w:r>
    </w:p>
    <w:p w14:paraId="66A953FE" w14:textId="77777777"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①通院等のための乗車・降車の介助を行うことの前後に連続して相当の所要時間（20分～30分程度以上）を要し、かつ、手間のかかる身体介護を行う場合</w:t>
      </w:r>
    </w:p>
    <w:p w14:paraId="09081A0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16DB67D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【通院等介助（身体介護を伴わない場合）を利用する場合】</w:t>
      </w:r>
    </w:p>
    <w:p w14:paraId="7A2A9EA1"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・通院等介助（身体介護を伴う場合）の対象者の判断基準に該当しない者について、通院等乗降介助の利用状況に当てはまらない場合に、通院等介助（身体介護を伴わない場合）を利用することとなる。</w:t>
      </w:r>
    </w:p>
    <w:p w14:paraId="5014814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3DB10F5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【身体介護を利用する場合】</w:t>
      </w:r>
    </w:p>
    <w:p w14:paraId="4CA71297"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通院等介助（身体介護を伴う場合）」の前後において、居宅における外出に直接関連しない身体介護（例：入浴介助、食事介助など）に30分～1時間以上を要し、かつ、当該身体介護が中心である場合には、それらの支援は通算して「居宅における身体介護」となる。</w:t>
      </w:r>
    </w:p>
    <w:p w14:paraId="40810059" w14:textId="77777777"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※あらかじめ、このような利用形態である場合には身体介護のみの利用で通院に関する介助を受けることができる。</w:t>
      </w:r>
    </w:p>
    <w:p w14:paraId="2FF739D7" w14:textId="77777777"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※この場合、ヘルパー自らの運転する車両を使用するか否かは問わない。</w:t>
      </w:r>
    </w:p>
    <w:p w14:paraId="3A72A8F9" w14:textId="77777777"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p>
    <w:p w14:paraId="5BC93751"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（注意）</w:t>
      </w:r>
    </w:p>
    <w:p w14:paraId="515BF69E"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・「乗車前介助」及び「降車後介助」とは、乗車・降車の介助を行うことの前後に連続して行われる外出に直接関連する身体介護をいう。</w:t>
      </w:r>
    </w:p>
    <w:p w14:paraId="5010DD38"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院内の移動等の介助は、基本的には院内のスタッフにより対応されるべきものであるが、場合により支援の対象となる。院内介助の必要がある場合には、サービス等利用計画に理由とともにその旨を記載すること。</w:t>
      </w:r>
    </w:p>
    <w:p w14:paraId="320394AC"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・通院等介助は、ヘルパー自らの運転する車両で移動する場合だけでなく、公共交通機関を利用した場合も対象となる。</w:t>
      </w:r>
    </w:p>
    <w:p w14:paraId="05FAD819" w14:textId="3F519173" w:rsidR="00ED3043" w:rsidRPr="008669BC" w:rsidRDefault="00ED3043" w:rsidP="008669BC">
      <w:pPr>
        <w:spacing w:line="280" w:lineRule="exact"/>
        <w:ind w:leftChars="86" w:left="361" w:hangingChars="100" w:hanging="18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・通院に関する介助の詳細な内容は、『平成20年4月以降における通院等介助の取扱いについて平成20年4月25日（障障発第0425001号　厚生労働省社会・援護局障害保健福祉部障害福祉課長通知）』参照。</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6F11037C" w14:textId="77777777">
        <w:tc>
          <w:tcPr>
            <w:tcW w:w="8702" w:type="dxa"/>
            <w:shd w:val="clear" w:color="auto" w:fill="FFFF00"/>
          </w:tcPr>
          <w:p w14:paraId="0340FC05"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b/>
                <w:color w:val="000000" w:themeColor="text1"/>
              </w:rPr>
              <w:lastRenderedPageBreak/>
              <w:t>２　重度訪問介護</w:t>
            </w:r>
          </w:p>
        </w:tc>
      </w:tr>
    </w:tbl>
    <w:p w14:paraId="7ABFAAAD"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26039EB8"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73ECB3A9" w14:textId="6627D6D0"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重度の肢体不自由者又は重度の知的障害又は精神障害により</w:t>
      </w:r>
      <w:r w:rsidRPr="003B0846">
        <w:rPr>
          <w:rFonts w:ascii="HG丸ｺﾞｼｯｸM-PRO" w:eastAsia="HG丸ｺﾞｼｯｸM-PRO" w:hAnsi="HG丸ｺﾞｼｯｸM-PRO" w:hint="eastAsia"/>
          <w:strike/>
          <w:color w:val="000000" w:themeColor="text1"/>
          <w:sz w:val="18"/>
          <w:szCs w:val="18"/>
        </w:rPr>
        <w:t>黄道</w:t>
      </w:r>
      <w:r w:rsidR="003B0846" w:rsidRPr="003B0846">
        <w:rPr>
          <w:rFonts w:ascii="HG丸ｺﾞｼｯｸM-PRO" w:eastAsia="HG丸ｺﾞｼｯｸM-PRO" w:hAnsi="HG丸ｺﾞｼｯｸM-PRO" w:hint="eastAsia"/>
          <w:color w:val="FF0000"/>
          <w:sz w:val="18"/>
          <w:szCs w:val="18"/>
        </w:rPr>
        <w:t>行動</w:t>
      </w:r>
      <w:r w:rsidRPr="00C40BF2">
        <w:rPr>
          <w:rFonts w:ascii="HG丸ｺﾞｼｯｸM-PRO" w:eastAsia="HG丸ｺﾞｼｯｸM-PRO" w:hAnsi="HG丸ｺﾞｼｯｸM-PRO" w:hint="eastAsia"/>
          <w:color w:val="000000" w:themeColor="text1"/>
          <w:sz w:val="18"/>
          <w:szCs w:val="18"/>
        </w:rPr>
        <w:t>上著しい困難を有する者であって常時介護を有する障害者につき、居宅において入浴、排せつ及び食事等の介護、調理、洗濯及び掃除等の家事並びに生活等に関する相談及び助言その他の生活全般にわたる援助並びに外出時における移動中の介護を総合的に行う。</w:t>
      </w:r>
    </w:p>
    <w:p w14:paraId="5AB54AC9"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具体的なサービス内容は居宅介護と同じ。（外出に関する支援は、重度訪問介護のサービス内で行う。）</w:t>
      </w:r>
    </w:p>
    <w:p w14:paraId="7802EC8A" w14:textId="77777777" w:rsidR="00ED3043" w:rsidRPr="00C40BF2" w:rsidRDefault="00ED3043">
      <w:pPr>
        <w:spacing w:line="280" w:lineRule="exact"/>
        <w:rPr>
          <w:rFonts w:ascii="HG丸ｺﾞｼｯｸM-PRO" w:eastAsia="HG丸ｺﾞｼｯｸM-PRO" w:hAnsi="HG丸ｺﾞｼｯｸM-PRO"/>
          <w:color w:val="000000" w:themeColor="text1"/>
        </w:rPr>
      </w:pPr>
    </w:p>
    <w:p w14:paraId="23395D13"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6AB46DF4"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＜肢体不自由者の場合＞</w:t>
      </w:r>
    </w:p>
    <w:p w14:paraId="26EB117E"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障害支援区分が区分４以上であって、下記のいずれにも該当する者</w:t>
      </w:r>
    </w:p>
    <w:p w14:paraId="230ADF2C" w14:textId="77777777" w:rsidR="00ED3043" w:rsidRPr="00C40BF2"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二肢以上に麻痺等があること。</w:t>
      </w:r>
    </w:p>
    <w:p w14:paraId="73207100"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障害支援区分の認定調査項目のうち「歩行」「移乗」「排尿」「排便」のいずれも「支援が不要」以外と認定されていること。</w:t>
      </w:r>
    </w:p>
    <w:p w14:paraId="3E9BFAEC"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＜知的障害又は精神障害がある方の場合＞</w:t>
      </w:r>
    </w:p>
    <w:p w14:paraId="00F5F532" w14:textId="77777777" w:rsidR="00ED3043" w:rsidRPr="00C40BF2" w:rsidRDefault="00ED3043">
      <w:pPr>
        <w:spacing w:line="280" w:lineRule="exact"/>
        <w:ind w:leftChars="344" w:left="722"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障害支援区分４以上であって、障害支援区分の認定調査項目のうち行動関連項目12項目の合計点数が10点以上である者</w:t>
      </w:r>
    </w:p>
    <w:p w14:paraId="76CC413F" w14:textId="77777777" w:rsidR="00ED3043"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※障害程度区分による認定調査を受けたものについては、障害程度区分の認定調査項目における行動関連項目等の点数が８点以上である者</w:t>
      </w:r>
    </w:p>
    <w:p w14:paraId="328E9764" w14:textId="534E23A4" w:rsidR="001045A4" w:rsidRPr="001045A4" w:rsidRDefault="001045A4">
      <w:pPr>
        <w:spacing w:line="280" w:lineRule="exact"/>
        <w:ind w:left="720" w:hangingChars="400" w:hanging="7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0000" w:themeColor="text1"/>
          <w:sz w:val="18"/>
          <w:szCs w:val="18"/>
        </w:rPr>
        <w:t xml:space="preserve">　</w:t>
      </w:r>
      <w:r w:rsidRPr="001045A4">
        <w:rPr>
          <w:rFonts w:ascii="HG丸ｺﾞｼｯｸM-PRO" w:eastAsia="HG丸ｺﾞｼｯｸM-PRO" w:hAnsi="HG丸ｺﾞｼｯｸM-PRO" w:hint="eastAsia"/>
          <w:color w:val="FF0000"/>
          <w:sz w:val="18"/>
          <w:szCs w:val="18"/>
        </w:rPr>
        <w:t xml:space="preserve">　　＜入院中の重度訪問介護の利用について＞</w:t>
      </w:r>
    </w:p>
    <w:p w14:paraId="14F01609" w14:textId="290FDF45" w:rsidR="00ED3043" w:rsidRPr="001045A4" w:rsidRDefault="001045A4">
      <w:pPr>
        <w:spacing w:line="280" w:lineRule="exact"/>
        <w:ind w:left="720" w:hangingChars="400" w:hanging="720"/>
        <w:rPr>
          <w:rFonts w:ascii="HG丸ｺﾞｼｯｸM-PRO" w:eastAsia="HG丸ｺﾞｼｯｸM-PRO" w:hAnsi="HG丸ｺﾞｼｯｸM-PRO"/>
          <w:color w:val="FF0000"/>
          <w:sz w:val="18"/>
          <w:szCs w:val="18"/>
        </w:rPr>
      </w:pPr>
      <w:r w:rsidRPr="001045A4">
        <w:rPr>
          <w:rFonts w:ascii="HG丸ｺﾞｼｯｸM-PRO" w:eastAsia="HG丸ｺﾞｼｯｸM-PRO" w:hAnsi="HG丸ｺﾞｼｯｸM-PRO" w:hint="eastAsia"/>
          <w:color w:val="FF0000"/>
          <w:sz w:val="18"/>
          <w:szCs w:val="18"/>
        </w:rPr>
        <w:t xml:space="preserve">　　　　　入院中に特別なコミュニケーション支援を受ける必要があって、下記の要件に該当する者</w:t>
      </w:r>
    </w:p>
    <w:p w14:paraId="386AED40" w14:textId="3441B1B2" w:rsidR="001045A4" w:rsidRPr="001045A4" w:rsidRDefault="001045A4" w:rsidP="001045A4">
      <w:pPr>
        <w:spacing w:line="280" w:lineRule="exact"/>
        <w:ind w:left="900" w:hangingChars="500" w:hanging="900"/>
        <w:rPr>
          <w:rFonts w:ascii="HG丸ｺﾞｼｯｸM-PRO" w:eastAsia="HG丸ｺﾞｼｯｸM-PRO" w:hAnsi="HG丸ｺﾞｼｯｸM-PRO"/>
          <w:color w:val="FF0000"/>
          <w:sz w:val="18"/>
          <w:szCs w:val="18"/>
        </w:rPr>
      </w:pPr>
      <w:r w:rsidRPr="001045A4">
        <w:rPr>
          <w:rFonts w:ascii="HG丸ｺﾞｼｯｸM-PRO" w:eastAsia="HG丸ｺﾞｼｯｸM-PRO" w:hAnsi="HG丸ｺﾞｼｯｸM-PRO" w:hint="eastAsia"/>
          <w:color w:val="FF0000"/>
          <w:sz w:val="18"/>
          <w:szCs w:val="18"/>
        </w:rPr>
        <w:t xml:space="preserve">　　　　　・区分４以上に該当し、かつ、病院へ入院又は入所をする前から重度訪問介護を受けていた利用者であること。</w:t>
      </w:r>
    </w:p>
    <w:p w14:paraId="6B843A56" w14:textId="77777777" w:rsidR="001045A4" w:rsidRPr="001045A4" w:rsidRDefault="001045A4" w:rsidP="001045A4">
      <w:pPr>
        <w:spacing w:line="280" w:lineRule="exact"/>
        <w:ind w:left="900" w:hangingChars="500" w:hanging="900"/>
        <w:rPr>
          <w:rFonts w:ascii="HG丸ｺﾞｼｯｸM-PRO" w:eastAsia="HG丸ｺﾞｼｯｸM-PRO" w:hAnsi="HG丸ｺﾞｼｯｸM-PRO"/>
          <w:color w:val="000000" w:themeColor="text1"/>
          <w:sz w:val="18"/>
          <w:szCs w:val="18"/>
        </w:rPr>
      </w:pPr>
    </w:p>
    <w:p w14:paraId="598A17EE"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（３）知的障害又は精神障害がある方についての取扱い</w:t>
      </w:r>
    </w:p>
    <w:p w14:paraId="21C4FC4D"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知的障害又は精神障害がある方については、肢体不自由者による場合と異なり、重度訪問介護を利用するにあたっては事前にアセスメントが必要となる。このアセスメントの方法等については、静岡市が作製している「重度訪問介護の新規対象者に伴う事務手続き等について」に基づき手続きを行うこととする。</w:t>
      </w:r>
    </w:p>
    <w:p w14:paraId="1D0FCC99" w14:textId="77777777" w:rsidR="00ED3043" w:rsidRPr="00C40BF2"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p>
    <w:p w14:paraId="0228CD06"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724DFE9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（４）基準支給量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C40BF2" w:rsidRPr="00C40BF2" w14:paraId="60503AB5" w14:textId="77777777">
        <w:trPr>
          <w:cantSplit/>
          <w:trHeight w:val="390"/>
        </w:trPr>
        <w:tc>
          <w:tcPr>
            <w:tcW w:w="2280" w:type="dxa"/>
            <w:vMerge w:val="restart"/>
            <w:shd w:val="clear" w:color="auto" w:fill="D9D9D9"/>
          </w:tcPr>
          <w:p w14:paraId="352C2B5E"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7A887728"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最大時間数（時間／月）</w:t>
            </w:r>
          </w:p>
        </w:tc>
      </w:tr>
      <w:tr w:rsidR="00C40BF2" w:rsidRPr="00C40BF2" w14:paraId="1ABA1A06" w14:textId="77777777">
        <w:trPr>
          <w:cantSplit/>
          <w:trHeight w:val="145"/>
        </w:trPr>
        <w:tc>
          <w:tcPr>
            <w:tcW w:w="2280" w:type="dxa"/>
            <w:vMerge/>
          </w:tcPr>
          <w:p w14:paraId="00E9114B"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p>
        </w:tc>
        <w:tc>
          <w:tcPr>
            <w:tcW w:w="1520" w:type="dxa"/>
          </w:tcPr>
          <w:p w14:paraId="08490E11"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Ａ</w:t>
            </w:r>
          </w:p>
        </w:tc>
        <w:tc>
          <w:tcPr>
            <w:tcW w:w="1520" w:type="dxa"/>
          </w:tcPr>
          <w:p w14:paraId="75AD4EE8"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Ｂ</w:t>
            </w:r>
          </w:p>
        </w:tc>
        <w:tc>
          <w:tcPr>
            <w:tcW w:w="1520" w:type="dxa"/>
          </w:tcPr>
          <w:p w14:paraId="14B9107C" w14:textId="77777777" w:rsidR="00ED3043" w:rsidRPr="00C40BF2" w:rsidRDefault="00ED3043">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Ｃ</w:t>
            </w:r>
          </w:p>
        </w:tc>
      </w:tr>
      <w:tr w:rsidR="008669BC" w:rsidRPr="00C40BF2" w14:paraId="5AF7EAEE" w14:textId="77777777">
        <w:tc>
          <w:tcPr>
            <w:tcW w:w="2280" w:type="dxa"/>
          </w:tcPr>
          <w:p w14:paraId="70851BC3"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区分４</w:t>
            </w:r>
          </w:p>
          <w:p w14:paraId="3D8701E6"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7F60AA58"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3E899600" w14:textId="77777777" w:rsidR="008669BC" w:rsidRPr="00964133" w:rsidRDefault="008669BC" w:rsidP="008669BC">
            <w:pPr>
              <w:wordWrap w:val="0"/>
              <w:jc w:val="right"/>
              <w:rPr>
                <w:rFonts w:ascii="ＭＳ 明朝" w:hAnsi="ＭＳ 明朝"/>
                <w:color w:val="FF0000"/>
              </w:rPr>
            </w:pPr>
            <w:r w:rsidRPr="00964133">
              <w:rPr>
                <w:rFonts w:ascii="ＭＳ 明朝" w:hAnsi="ＭＳ 明朝" w:hint="eastAsia"/>
                <w:color w:val="FF0000"/>
              </w:rPr>
              <w:t>190</w:t>
            </w:r>
          </w:p>
          <w:p w14:paraId="3F4C4EFF" w14:textId="77777777" w:rsidR="008669BC" w:rsidRPr="00964133" w:rsidRDefault="008669BC" w:rsidP="008669BC">
            <w:pPr>
              <w:jc w:val="right"/>
              <w:rPr>
                <w:rFonts w:ascii="ＭＳ 明朝" w:hAnsi="ＭＳ 明朝"/>
                <w:color w:val="FF0000"/>
              </w:rPr>
            </w:pPr>
            <w:r w:rsidRPr="00964133">
              <w:rPr>
                <w:rFonts w:ascii="ＭＳ 明朝" w:hAnsi="ＭＳ 明朝" w:hint="eastAsia"/>
                <w:color w:val="FF0000"/>
              </w:rPr>
              <w:t>107</w:t>
            </w:r>
          </w:p>
          <w:p w14:paraId="2275A0A0" w14:textId="6D7F7409"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964133">
              <w:rPr>
                <w:rFonts w:ascii="ＭＳ 明朝" w:hAnsi="ＭＳ 明朝" w:hint="eastAsia"/>
                <w:color w:val="FF0000"/>
              </w:rPr>
              <w:t>58</w:t>
            </w:r>
          </w:p>
        </w:tc>
        <w:tc>
          <w:tcPr>
            <w:tcW w:w="1520" w:type="dxa"/>
          </w:tcPr>
          <w:p w14:paraId="4D937095" w14:textId="77777777" w:rsidR="008669BC" w:rsidRPr="00964133" w:rsidRDefault="008669BC" w:rsidP="008669BC">
            <w:pPr>
              <w:wordWrap w:val="0"/>
              <w:jc w:val="right"/>
              <w:rPr>
                <w:rFonts w:ascii="ＭＳ 明朝" w:hAnsi="ＭＳ 明朝"/>
                <w:color w:val="FF0000"/>
              </w:rPr>
            </w:pPr>
            <w:r w:rsidRPr="00964133">
              <w:rPr>
                <w:rFonts w:ascii="ＭＳ 明朝" w:hAnsi="ＭＳ 明朝" w:hint="eastAsia"/>
                <w:color w:val="FF0000"/>
              </w:rPr>
              <w:t>158</w:t>
            </w:r>
          </w:p>
          <w:p w14:paraId="2C52F2F3" w14:textId="77777777" w:rsidR="008669BC" w:rsidRPr="00964133" w:rsidRDefault="008669BC" w:rsidP="008669BC">
            <w:pPr>
              <w:jc w:val="right"/>
              <w:rPr>
                <w:rFonts w:ascii="ＭＳ 明朝" w:hAnsi="ＭＳ 明朝"/>
                <w:color w:val="FF0000"/>
              </w:rPr>
            </w:pPr>
            <w:r w:rsidRPr="00964133">
              <w:rPr>
                <w:rFonts w:ascii="ＭＳ 明朝" w:hAnsi="ＭＳ 明朝" w:hint="eastAsia"/>
                <w:color w:val="FF0000"/>
              </w:rPr>
              <w:t>89</w:t>
            </w:r>
          </w:p>
          <w:p w14:paraId="4A0E97C5" w14:textId="053F208F"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964133">
              <w:rPr>
                <w:rFonts w:ascii="ＭＳ 明朝" w:hAnsi="ＭＳ 明朝" w:hint="eastAsia"/>
                <w:color w:val="FF0000"/>
              </w:rPr>
              <w:t>48</w:t>
            </w:r>
          </w:p>
        </w:tc>
        <w:tc>
          <w:tcPr>
            <w:tcW w:w="1520" w:type="dxa"/>
          </w:tcPr>
          <w:p w14:paraId="61D0BDFA" w14:textId="77777777" w:rsidR="008669BC" w:rsidRPr="00964133" w:rsidRDefault="008669BC" w:rsidP="008669BC">
            <w:pPr>
              <w:jc w:val="right"/>
              <w:rPr>
                <w:rFonts w:ascii="ＭＳ 明朝" w:hAnsi="ＭＳ 明朝"/>
                <w:color w:val="FF0000"/>
              </w:rPr>
            </w:pPr>
            <w:r w:rsidRPr="00964133">
              <w:rPr>
                <w:rFonts w:ascii="ＭＳ 明朝" w:hAnsi="ＭＳ 明朝" w:hint="eastAsia"/>
                <w:color w:val="FF0000"/>
              </w:rPr>
              <w:t>127</w:t>
            </w:r>
          </w:p>
          <w:p w14:paraId="20150A39" w14:textId="77777777" w:rsidR="008669BC" w:rsidRPr="00964133" w:rsidRDefault="008669BC" w:rsidP="008669BC">
            <w:pPr>
              <w:jc w:val="right"/>
              <w:rPr>
                <w:rFonts w:ascii="ＭＳ 明朝" w:hAnsi="ＭＳ 明朝"/>
                <w:color w:val="FF0000"/>
              </w:rPr>
            </w:pPr>
            <w:r w:rsidRPr="00964133">
              <w:rPr>
                <w:rFonts w:ascii="ＭＳ 明朝" w:hAnsi="ＭＳ 明朝" w:hint="eastAsia"/>
                <w:color w:val="FF0000"/>
              </w:rPr>
              <w:t>72</w:t>
            </w:r>
          </w:p>
          <w:p w14:paraId="7E995251" w14:textId="6235DD7C"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964133">
              <w:rPr>
                <w:rFonts w:ascii="ＭＳ 明朝" w:hAnsi="ＭＳ 明朝" w:hint="eastAsia"/>
                <w:color w:val="FF0000"/>
              </w:rPr>
              <w:t>39</w:t>
            </w:r>
          </w:p>
        </w:tc>
      </w:tr>
      <w:tr w:rsidR="008669BC" w:rsidRPr="00C40BF2" w14:paraId="110C1B1C" w14:textId="77777777">
        <w:tc>
          <w:tcPr>
            <w:tcW w:w="2280" w:type="dxa"/>
          </w:tcPr>
          <w:p w14:paraId="73FC8FE3"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区分５</w:t>
            </w:r>
          </w:p>
          <w:p w14:paraId="3B28F917"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2DE8CA7D"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477EC167" w14:textId="77777777" w:rsidR="008669BC" w:rsidRPr="005A61B0" w:rsidRDefault="008669BC" w:rsidP="008669BC">
            <w:pPr>
              <w:wordWrap w:val="0"/>
              <w:jc w:val="right"/>
              <w:rPr>
                <w:rFonts w:ascii="ＭＳ 明朝" w:hAnsi="ＭＳ 明朝"/>
                <w:color w:val="FF0000"/>
              </w:rPr>
            </w:pPr>
            <w:r w:rsidRPr="005A61B0">
              <w:rPr>
                <w:rFonts w:ascii="ＭＳ 明朝" w:hAnsi="ＭＳ 明朝" w:hint="eastAsia"/>
                <w:color w:val="FF0000"/>
              </w:rPr>
              <w:t>238</w:t>
            </w:r>
          </w:p>
          <w:p w14:paraId="64CE60B6" w14:textId="77777777" w:rsidR="008669BC" w:rsidRPr="005A61B0" w:rsidRDefault="008669BC" w:rsidP="008669BC">
            <w:pPr>
              <w:jc w:val="right"/>
              <w:rPr>
                <w:rFonts w:ascii="ＭＳ 明朝" w:hAnsi="ＭＳ 明朝"/>
                <w:color w:val="FF0000"/>
              </w:rPr>
            </w:pPr>
            <w:r w:rsidRPr="005A61B0">
              <w:rPr>
                <w:rFonts w:ascii="ＭＳ 明朝" w:hAnsi="ＭＳ 明朝" w:hint="eastAsia"/>
                <w:color w:val="FF0000"/>
              </w:rPr>
              <w:t>137</w:t>
            </w:r>
          </w:p>
          <w:p w14:paraId="3FD4EAB8" w14:textId="5C610D38"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401E60">
              <w:rPr>
                <w:rFonts w:ascii="ＭＳ 明朝" w:hAnsi="ＭＳ 明朝" w:hint="eastAsia"/>
              </w:rPr>
              <w:t>74</w:t>
            </w:r>
          </w:p>
        </w:tc>
        <w:tc>
          <w:tcPr>
            <w:tcW w:w="1520" w:type="dxa"/>
          </w:tcPr>
          <w:p w14:paraId="1244F4CA" w14:textId="77777777" w:rsidR="008669BC" w:rsidRPr="005A61B0" w:rsidRDefault="008669BC" w:rsidP="008669BC">
            <w:pPr>
              <w:wordWrap w:val="0"/>
              <w:jc w:val="right"/>
              <w:rPr>
                <w:rFonts w:ascii="ＭＳ 明朝" w:hAnsi="ＭＳ 明朝"/>
                <w:color w:val="FF0000"/>
              </w:rPr>
            </w:pPr>
            <w:r w:rsidRPr="005A61B0">
              <w:rPr>
                <w:rFonts w:ascii="ＭＳ 明朝" w:hAnsi="ＭＳ 明朝" w:hint="eastAsia"/>
                <w:color w:val="FF0000"/>
              </w:rPr>
              <w:t>198</w:t>
            </w:r>
          </w:p>
          <w:p w14:paraId="7A6F9BE2" w14:textId="77777777" w:rsidR="008669BC" w:rsidRPr="005A61B0" w:rsidRDefault="008669BC" w:rsidP="008669BC">
            <w:pPr>
              <w:jc w:val="right"/>
              <w:rPr>
                <w:rFonts w:ascii="ＭＳ 明朝" w:hAnsi="ＭＳ 明朝"/>
                <w:color w:val="FF0000"/>
              </w:rPr>
            </w:pPr>
            <w:r w:rsidRPr="005A61B0">
              <w:rPr>
                <w:rFonts w:ascii="ＭＳ 明朝" w:hAnsi="ＭＳ 明朝" w:hint="eastAsia"/>
                <w:color w:val="FF0000"/>
              </w:rPr>
              <w:t>114</w:t>
            </w:r>
          </w:p>
          <w:p w14:paraId="198D9949" w14:textId="26BC1747"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401E60">
              <w:rPr>
                <w:rFonts w:ascii="ＭＳ 明朝" w:hAnsi="ＭＳ 明朝" w:hint="eastAsia"/>
              </w:rPr>
              <w:t>61</w:t>
            </w:r>
          </w:p>
        </w:tc>
        <w:tc>
          <w:tcPr>
            <w:tcW w:w="1520" w:type="dxa"/>
          </w:tcPr>
          <w:p w14:paraId="18D5C11B" w14:textId="77777777" w:rsidR="008669BC" w:rsidRPr="005A61B0" w:rsidRDefault="008669BC" w:rsidP="008669BC">
            <w:pPr>
              <w:jc w:val="right"/>
              <w:rPr>
                <w:rFonts w:ascii="ＭＳ 明朝" w:hAnsi="ＭＳ 明朝"/>
                <w:color w:val="FF0000"/>
              </w:rPr>
            </w:pPr>
            <w:r w:rsidRPr="005A61B0">
              <w:rPr>
                <w:rFonts w:ascii="ＭＳ 明朝" w:hAnsi="ＭＳ 明朝" w:hint="eastAsia"/>
                <w:color w:val="FF0000"/>
              </w:rPr>
              <w:t>159</w:t>
            </w:r>
          </w:p>
          <w:p w14:paraId="5B5DF921" w14:textId="77777777" w:rsidR="008669BC" w:rsidRPr="005A61B0" w:rsidRDefault="008669BC" w:rsidP="008669BC">
            <w:pPr>
              <w:jc w:val="right"/>
              <w:rPr>
                <w:rFonts w:ascii="ＭＳ 明朝" w:hAnsi="ＭＳ 明朝"/>
                <w:color w:val="FF0000"/>
              </w:rPr>
            </w:pPr>
            <w:r w:rsidRPr="005A61B0">
              <w:rPr>
                <w:rFonts w:ascii="ＭＳ 明朝" w:hAnsi="ＭＳ 明朝" w:hint="eastAsia"/>
                <w:color w:val="FF0000"/>
              </w:rPr>
              <w:t>92</w:t>
            </w:r>
          </w:p>
          <w:p w14:paraId="7E97650A" w14:textId="3F2B5C67"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401E60">
              <w:rPr>
                <w:rFonts w:ascii="ＭＳ 明朝" w:hAnsi="ＭＳ 明朝" w:hint="eastAsia"/>
              </w:rPr>
              <w:t>49</w:t>
            </w:r>
          </w:p>
        </w:tc>
      </w:tr>
      <w:tr w:rsidR="008669BC" w:rsidRPr="00C40BF2" w14:paraId="21AD24CD" w14:textId="77777777">
        <w:tc>
          <w:tcPr>
            <w:tcW w:w="2280" w:type="dxa"/>
          </w:tcPr>
          <w:p w14:paraId="1878B8FF"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区分６</w:t>
            </w:r>
          </w:p>
          <w:p w14:paraId="6A5DCE79"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2BC6EEDF" w14:textId="77777777" w:rsidR="008669BC" w:rsidRPr="00C40BF2" w:rsidRDefault="008669BC" w:rsidP="008669BC">
            <w:pPr>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7D84A718" w14:textId="77777777" w:rsidR="008669BC" w:rsidRPr="005A61B0" w:rsidRDefault="008669BC" w:rsidP="008669BC">
            <w:pPr>
              <w:wordWrap w:val="0"/>
              <w:jc w:val="right"/>
              <w:rPr>
                <w:rFonts w:ascii="ＭＳ 明朝" w:hAnsi="ＭＳ 明朝"/>
                <w:color w:val="FF0000"/>
              </w:rPr>
            </w:pPr>
            <w:r w:rsidRPr="005A61B0">
              <w:rPr>
                <w:rFonts w:ascii="ＭＳ 明朝" w:hAnsi="ＭＳ 明朝" w:hint="eastAsia"/>
                <w:color w:val="FF0000"/>
              </w:rPr>
              <w:t>376</w:t>
            </w:r>
          </w:p>
          <w:p w14:paraId="650B2F17" w14:textId="77777777" w:rsidR="008669BC" w:rsidRPr="005A61B0" w:rsidRDefault="008669BC" w:rsidP="008669BC">
            <w:pPr>
              <w:jc w:val="right"/>
              <w:rPr>
                <w:rFonts w:ascii="ＭＳ 明朝" w:hAnsi="ＭＳ 明朝"/>
                <w:color w:val="FF0000"/>
              </w:rPr>
            </w:pPr>
            <w:r w:rsidRPr="005A61B0">
              <w:rPr>
                <w:rFonts w:ascii="ＭＳ 明朝" w:hAnsi="ＭＳ 明朝" w:hint="eastAsia"/>
                <w:color w:val="FF0000"/>
              </w:rPr>
              <w:t>174</w:t>
            </w:r>
          </w:p>
          <w:p w14:paraId="7FC44341" w14:textId="791A6A6E"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107</w:t>
            </w:r>
          </w:p>
        </w:tc>
        <w:tc>
          <w:tcPr>
            <w:tcW w:w="1520" w:type="dxa"/>
          </w:tcPr>
          <w:p w14:paraId="0571FF71" w14:textId="77777777" w:rsidR="008669BC" w:rsidRPr="005A61B0" w:rsidRDefault="008669BC" w:rsidP="008669BC">
            <w:pPr>
              <w:wordWrap w:val="0"/>
              <w:jc w:val="right"/>
              <w:rPr>
                <w:rFonts w:ascii="ＭＳ 明朝" w:hAnsi="ＭＳ 明朝"/>
                <w:color w:val="FF0000"/>
              </w:rPr>
            </w:pPr>
            <w:r w:rsidRPr="005A61B0">
              <w:rPr>
                <w:rFonts w:ascii="ＭＳ 明朝" w:hAnsi="ＭＳ 明朝" w:hint="eastAsia"/>
                <w:color w:val="FF0000"/>
              </w:rPr>
              <w:t>313</w:t>
            </w:r>
          </w:p>
          <w:p w14:paraId="016140BC" w14:textId="77777777" w:rsidR="008669BC" w:rsidRPr="005A61B0" w:rsidRDefault="008669BC" w:rsidP="008669BC">
            <w:pPr>
              <w:jc w:val="right"/>
              <w:rPr>
                <w:rFonts w:ascii="ＭＳ 明朝" w:hAnsi="ＭＳ 明朝"/>
                <w:color w:val="FF0000"/>
              </w:rPr>
            </w:pPr>
            <w:r w:rsidRPr="005A61B0">
              <w:rPr>
                <w:rFonts w:ascii="ＭＳ 明朝" w:hAnsi="ＭＳ 明朝" w:hint="eastAsia"/>
                <w:color w:val="FF0000"/>
              </w:rPr>
              <w:t>145</w:t>
            </w:r>
          </w:p>
          <w:p w14:paraId="172560F8" w14:textId="0AFD25FF"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89</w:t>
            </w:r>
          </w:p>
        </w:tc>
        <w:tc>
          <w:tcPr>
            <w:tcW w:w="1520" w:type="dxa"/>
          </w:tcPr>
          <w:p w14:paraId="2CA755DF" w14:textId="77777777" w:rsidR="008669BC" w:rsidRPr="005A61B0" w:rsidRDefault="008669BC" w:rsidP="008669BC">
            <w:pPr>
              <w:jc w:val="right"/>
              <w:rPr>
                <w:rFonts w:ascii="ＭＳ 明朝" w:hAnsi="ＭＳ 明朝"/>
                <w:color w:val="FF0000"/>
              </w:rPr>
            </w:pPr>
            <w:r w:rsidRPr="005A61B0">
              <w:rPr>
                <w:rFonts w:ascii="ＭＳ 明朝" w:hAnsi="ＭＳ 明朝" w:hint="eastAsia"/>
                <w:color w:val="FF0000"/>
              </w:rPr>
              <w:t>251</w:t>
            </w:r>
          </w:p>
          <w:p w14:paraId="2A960DC3" w14:textId="77777777" w:rsidR="008669BC" w:rsidRPr="005A61B0" w:rsidRDefault="008669BC" w:rsidP="008669BC">
            <w:pPr>
              <w:jc w:val="right"/>
              <w:rPr>
                <w:rFonts w:ascii="ＭＳ 明朝" w:hAnsi="ＭＳ 明朝"/>
                <w:color w:val="FF0000"/>
              </w:rPr>
            </w:pPr>
            <w:r w:rsidRPr="005A61B0">
              <w:rPr>
                <w:rFonts w:ascii="ＭＳ 明朝" w:hAnsi="ＭＳ 明朝" w:hint="eastAsia"/>
                <w:color w:val="FF0000"/>
              </w:rPr>
              <w:t>116</w:t>
            </w:r>
          </w:p>
          <w:p w14:paraId="434AA51D" w14:textId="599AC772" w:rsidR="008669BC" w:rsidRPr="00C40BF2" w:rsidRDefault="008669BC" w:rsidP="008669BC">
            <w:pPr>
              <w:spacing w:line="28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72</w:t>
            </w:r>
          </w:p>
        </w:tc>
      </w:tr>
    </w:tbl>
    <w:p w14:paraId="0A698918" w14:textId="77777777" w:rsidR="00ED3043" w:rsidRPr="00C40BF2" w:rsidRDefault="00ED3043">
      <w:pPr>
        <w:spacing w:line="280" w:lineRule="exact"/>
        <w:ind w:leftChars="320" w:left="85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通所サービス併用」の場合の時間数は、障害福祉サービスにおける日中活動系サービスの他、障害児通所支援、地域活動支援センター、日中一時支援（その目的を日中活動としているものに限る。）等を利用している者であって、一月あたり12日以上の支給決定を受けているもの（支給決定を要しない施設等の利用者については、その利用実態において、ひと月あたり12日以上の通所を行っているもの）に適用するものとする。</w:t>
      </w:r>
    </w:p>
    <w:p w14:paraId="0DBD0F2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28FBE05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（５）支給期間</w:t>
      </w:r>
    </w:p>
    <w:p w14:paraId="61D9CC15"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１年の範囲内で、月を単位として市が認める期間（申請を行うことで更新が可能。）</w:t>
      </w:r>
    </w:p>
    <w:p w14:paraId="7B772C19"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25E3BF8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（６）利用者負担</w:t>
      </w:r>
    </w:p>
    <w:p w14:paraId="2D3889D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6D0C11F5"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319C79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（７）留意事項</w:t>
      </w:r>
    </w:p>
    <w:p w14:paraId="0F0A8868" w14:textId="77777777" w:rsidR="00ED3043" w:rsidRPr="00C40BF2" w:rsidRDefault="00ED3043">
      <w:pPr>
        <w:spacing w:line="280" w:lineRule="exact"/>
        <w:ind w:left="540" w:hangingChars="299" w:hanging="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sz w:val="18"/>
          <w:szCs w:val="18"/>
        </w:rPr>
        <w:t xml:space="preserve">　　</w:t>
      </w:r>
      <w:r w:rsidRPr="00C40BF2">
        <w:rPr>
          <w:rFonts w:ascii="HG丸ｺﾞｼｯｸM-PRO" w:eastAsia="HG丸ｺﾞｼｯｸM-PRO" w:hAnsi="HG丸ｺﾞｼｯｸM-PRO" w:hint="eastAsia"/>
          <w:color w:val="000000" w:themeColor="text1"/>
          <w:sz w:val="18"/>
          <w:szCs w:val="18"/>
        </w:rPr>
        <w:t>・重度訪問介護を利用する方は、居宅介護、同行援護、行動援護、移動支援を利用することはできない。</w:t>
      </w:r>
    </w:p>
    <w:p w14:paraId="221FB921"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・以下のいずれかに該当する場合には、同時に２人の重度訪問介護従業者から支援を受けることができる。この場合はサービス等利用計画案にその旨を記載すること。</w:t>
      </w:r>
    </w:p>
    <w:p w14:paraId="360DEC13"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①障害者等の身体的理由により１人の従業者による介護が困難と認められる場合</w:t>
      </w:r>
    </w:p>
    <w:p w14:paraId="4F265A83" w14:textId="77777777" w:rsidR="00ED3043"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②暴力行為、著しい迷惑行為、器物破損行為等が認められる場合</w:t>
      </w:r>
    </w:p>
    <w:p w14:paraId="0E84F304" w14:textId="174B057B" w:rsidR="00063206" w:rsidRPr="008C7309" w:rsidRDefault="00063206">
      <w:pPr>
        <w:spacing w:line="280" w:lineRule="exact"/>
        <w:ind w:leftChars="86" w:left="361"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0000" w:themeColor="text1"/>
          <w:sz w:val="18"/>
          <w:szCs w:val="18"/>
        </w:rPr>
        <w:t xml:space="preserve">　</w:t>
      </w:r>
      <w:r w:rsidRPr="008C7309">
        <w:rPr>
          <w:rFonts w:ascii="HG丸ｺﾞｼｯｸM-PRO" w:eastAsia="HG丸ｺﾞｼｯｸM-PRO" w:hAnsi="HG丸ｺﾞｼｯｸM-PRO" w:hint="eastAsia"/>
          <w:color w:val="FF0000"/>
          <w:sz w:val="18"/>
          <w:szCs w:val="18"/>
        </w:rPr>
        <w:t>・重度訪問介護の熟練者による同行支援</w:t>
      </w:r>
    </w:p>
    <w:p w14:paraId="7BEF3E99" w14:textId="16F16B06" w:rsidR="00063206" w:rsidRPr="008C7309" w:rsidRDefault="00063206" w:rsidP="008C7309">
      <w:pPr>
        <w:spacing w:line="280" w:lineRule="exact"/>
        <w:ind w:leftChars="86" w:left="541" w:hangingChars="200" w:hanging="360"/>
        <w:rPr>
          <w:rFonts w:ascii="HG丸ｺﾞｼｯｸM-PRO" w:eastAsia="HG丸ｺﾞｼｯｸM-PRO" w:hAnsi="HG丸ｺﾞｼｯｸM-PRO"/>
          <w:color w:val="FF0000"/>
          <w:sz w:val="18"/>
          <w:szCs w:val="18"/>
        </w:rPr>
      </w:pPr>
      <w:r w:rsidRPr="008C7309">
        <w:rPr>
          <w:rFonts w:ascii="HG丸ｺﾞｼｯｸM-PRO" w:eastAsia="HG丸ｺﾞｼｯｸM-PRO" w:hAnsi="HG丸ｺﾞｼｯｸM-PRO" w:hint="eastAsia"/>
          <w:color w:val="FF0000"/>
          <w:sz w:val="18"/>
          <w:szCs w:val="18"/>
        </w:rPr>
        <w:t xml:space="preserve">　　</w:t>
      </w:r>
      <w:r w:rsidR="00492B6F">
        <w:rPr>
          <w:rFonts w:ascii="HG丸ｺﾞｼｯｸM-PRO" w:eastAsia="HG丸ｺﾞｼｯｸM-PRO" w:hAnsi="HG丸ｺﾞｼｯｸM-PRO" w:hint="eastAsia"/>
          <w:color w:val="FF0000"/>
          <w:sz w:val="18"/>
          <w:szCs w:val="18"/>
        </w:rPr>
        <w:t xml:space="preserve">　</w:t>
      </w:r>
      <w:r w:rsidRPr="008C7309">
        <w:rPr>
          <w:rFonts w:ascii="HG丸ｺﾞｼｯｸM-PRO" w:eastAsia="HG丸ｺﾞｼｯｸM-PRO" w:hAnsi="HG丸ｺﾞｼｯｸM-PRO" w:hint="eastAsia"/>
          <w:color w:val="FF0000"/>
          <w:sz w:val="18"/>
          <w:szCs w:val="18"/>
        </w:rPr>
        <w:t>障害支援区分６の利用者に</w:t>
      </w:r>
      <w:r w:rsidR="00AD33B1">
        <w:rPr>
          <w:rFonts w:ascii="HG丸ｺﾞｼｯｸM-PRO" w:eastAsia="HG丸ｺﾞｼｯｸM-PRO" w:hAnsi="HG丸ｺﾞｼｯｸM-PRO" w:hint="eastAsia"/>
          <w:color w:val="FF0000"/>
          <w:sz w:val="18"/>
          <w:szCs w:val="18"/>
        </w:rPr>
        <w:t>対する支援</w:t>
      </w:r>
      <w:r w:rsidR="00492B6F">
        <w:rPr>
          <w:rFonts w:ascii="HG丸ｺﾞｼｯｸM-PRO" w:eastAsia="HG丸ｺﾞｼｯｸM-PRO" w:hAnsi="HG丸ｺﾞｼｯｸM-PRO" w:hint="eastAsia"/>
          <w:color w:val="FF0000"/>
          <w:sz w:val="18"/>
          <w:szCs w:val="18"/>
        </w:rPr>
        <w:t>が当該重度訪問介護事業所に新規に採用された従業者（利用者への支援が１年未満となることが見込まれる者又は採用からおよそ６カ月を経過した従業者は除く。）であるために、意思疎通や適切な体位交換などの必要なサービス提供が十分にうけられないことがないよう、当該</w:t>
      </w:r>
      <w:r w:rsidRPr="008C7309">
        <w:rPr>
          <w:rFonts w:ascii="HG丸ｺﾞｼｯｸM-PRO" w:eastAsia="HG丸ｺﾞｼｯｸM-PRO" w:hAnsi="HG丸ｺﾞｼｯｸM-PRO" w:hint="eastAsia"/>
          <w:color w:val="FF0000"/>
          <w:sz w:val="18"/>
          <w:szCs w:val="18"/>
        </w:rPr>
        <w:t>利用者の支援に熟練した</w:t>
      </w:r>
      <w:r w:rsidR="008C7309" w:rsidRPr="008C7309">
        <w:rPr>
          <w:rFonts w:ascii="HG丸ｺﾞｼｯｸM-PRO" w:eastAsia="HG丸ｺﾞｼｯｸM-PRO" w:hAnsi="HG丸ｺﾞｼｯｸM-PRO" w:hint="eastAsia"/>
          <w:color w:val="FF0000"/>
          <w:sz w:val="18"/>
          <w:szCs w:val="18"/>
        </w:rPr>
        <w:t>従業者が同行して支援を行った場合に、それぞれの従業者が行う重度訪問介護につき、所要時間120時間以内に限り、90/100単位を算定する。</w:t>
      </w:r>
    </w:p>
    <w:p w14:paraId="4288E451" w14:textId="460DB54F" w:rsidR="008C7309" w:rsidRPr="008C7309" w:rsidRDefault="008C7309" w:rsidP="008C7309">
      <w:pPr>
        <w:spacing w:line="280" w:lineRule="exact"/>
        <w:ind w:leftChars="86" w:left="541" w:hangingChars="200" w:hanging="360"/>
        <w:rPr>
          <w:rFonts w:ascii="HG丸ｺﾞｼｯｸM-PRO" w:eastAsia="HG丸ｺﾞｼｯｸM-PRO" w:hAnsi="HG丸ｺﾞｼｯｸM-PRO"/>
          <w:color w:val="FF0000"/>
          <w:sz w:val="18"/>
          <w:szCs w:val="18"/>
        </w:rPr>
      </w:pPr>
      <w:r w:rsidRPr="008C7309">
        <w:rPr>
          <w:rFonts w:ascii="HG丸ｺﾞｼｯｸM-PRO" w:eastAsia="HG丸ｺﾞｼｯｸM-PRO" w:hAnsi="HG丸ｺﾞｼｯｸM-PRO" w:hint="eastAsia"/>
          <w:color w:val="FF0000"/>
          <w:sz w:val="18"/>
          <w:szCs w:val="18"/>
        </w:rPr>
        <w:t xml:space="preserve">　　</w:t>
      </w:r>
      <w:r w:rsidR="00492B6F">
        <w:rPr>
          <w:rFonts w:ascii="HG丸ｺﾞｼｯｸM-PRO" w:eastAsia="HG丸ｺﾞｼｯｸM-PRO" w:hAnsi="HG丸ｺﾞｼｯｸM-PRO" w:hint="eastAsia"/>
          <w:color w:val="FF0000"/>
          <w:sz w:val="18"/>
          <w:szCs w:val="18"/>
        </w:rPr>
        <w:t xml:space="preserve">　</w:t>
      </w:r>
      <w:r w:rsidRPr="008C7309">
        <w:rPr>
          <w:rFonts w:ascii="HG丸ｺﾞｼｯｸM-PRO" w:eastAsia="HG丸ｺﾞｼｯｸM-PRO" w:hAnsi="HG丸ｺﾞｼｯｸM-PRO" w:hint="eastAsia"/>
          <w:color w:val="FF0000"/>
          <w:sz w:val="18"/>
          <w:szCs w:val="18"/>
        </w:rPr>
        <w:t>重度訪問介護事業者に勤務する従業者が重度訪問介護加算対象者（15％加算対象者）に対する支援に初めて従事し支援が行われる場合において、当該利用者の支援に熟練した従業者が同行して支援を行った場合に、それぞれの従業者が行う重度訪問介護につき、所要時間120時間以内に限り、90/100単位を算定する。</w:t>
      </w:r>
    </w:p>
    <w:p w14:paraId="0D6B239E" w14:textId="796F2179"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・重度訪問介護の移動介護加算は、原則として一月あたり25時間以内で</w:t>
      </w:r>
      <w:r w:rsidRPr="00F176DD">
        <w:rPr>
          <w:rFonts w:ascii="HG丸ｺﾞｼｯｸM-PRO" w:eastAsia="HG丸ｺﾞｼｯｸM-PRO" w:hAnsi="HG丸ｺﾞｼｯｸM-PRO" w:hint="eastAsia"/>
          <w:strike/>
          <w:color w:val="FF0000"/>
          <w:sz w:val="18"/>
          <w:szCs w:val="18"/>
        </w:rPr>
        <w:t>必用</w:t>
      </w:r>
      <w:r w:rsidR="003B4A08" w:rsidRPr="00F176DD">
        <w:rPr>
          <w:rFonts w:ascii="HG丸ｺﾞｼｯｸM-PRO" w:eastAsia="HG丸ｺﾞｼｯｸM-PRO" w:hAnsi="HG丸ｺﾞｼｯｸM-PRO" w:hint="eastAsia"/>
          <w:color w:val="FF0000"/>
          <w:sz w:val="18"/>
          <w:szCs w:val="18"/>
        </w:rPr>
        <w:t>必要</w:t>
      </w:r>
      <w:r w:rsidRPr="00C40BF2">
        <w:rPr>
          <w:rFonts w:ascii="HG丸ｺﾞｼｯｸM-PRO" w:eastAsia="HG丸ｺﾞｼｯｸM-PRO" w:hAnsi="HG丸ｺﾞｼｯｸM-PRO" w:hint="eastAsia"/>
          <w:color w:val="000000" w:themeColor="text1"/>
          <w:sz w:val="18"/>
          <w:szCs w:val="18"/>
        </w:rPr>
        <w:t>量を算定する。</w:t>
      </w:r>
    </w:p>
    <w:p w14:paraId="62421793" w14:textId="77777777" w:rsidR="00ED3043" w:rsidRPr="00C40BF2"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※移動介護加算とは、外出のための身だしなみ等の準備、移動中及び移動先における確認等の追加業務を加算として評価したもの。この移動介護加算の時間以上に外出支援を行うことも可能。</w:t>
      </w:r>
    </w:p>
    <w:p w14:paraId="1C8F3E91"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w:t>
      </w:r>
      <w:r w:rsidRPr="002E2133">
        <w:rPr>
          <w:rFonts w:ascii="HG丸ｺﾞｼｯｸM-PRO" w:eastAsia="HG丸ｺﾞｼｯｸM-PRO" w:hAnsi="HG丸ｺﾞｼｯｸM-PRO" w:hint="eastAsia"/>
          <w:strike/>
          <w:color w:val="FF0000"/>
          <w:sz w:val="18"/>
          <w:szCs w:val="18"/>
        </w:rPr>
        <w:t>共同生活介護若しくは</w:t>
      </w:r>
      <w:r w:rsidRPr="00C40BF2">
        <w:rPr>
          <w:rFonts w:ascii="HG丸ｺﾞｼｯｸM-PRO" w:eastAsia="HG丸ｺﾞｼｯｸM-PRO" w:hAnsi="HG丸ｺﾞｼｯｸM-PRO" w:hint="eastAsia"/>
          <w:color w:val="000000" w:themeColor="text1"/>
          <w:sz w:val="18"/>
          <w:szCs w:val="18"/>
        </w:rPr>
        <w:t>共同生活援助に入居する者（体験的な利用を行う者を含む。）は、原則として入居中は、居宅介護及び重度訪問介護を利用することはできない。</w:t>
      </w:r>
    </w:p>
    <w:p w14:paraId="3E600430" w14:textId="1D1E7304"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ただし、重度訪問介護、同行援護又は行動援護のいずれかの対象者とな</w:t>
      </w:r>
      <w:r w:rsidRPr="00F176DD">
        <w:rPr>
          <w:rFonts w:ascii="HG丸ｺﾞｼｯｸM-PRO" w:eastAsia="HG丸ｺﾞｼｯｸM-PRO" w:hAnsi="HG丸ｺﾞｼｯｸM-PRO" w:hint="eastAsia"/>
          <w:strike/>
          <w:color w:val="FF0000"/>
          <w:sz w:val="18"/>
          <w:szCs w:val="18"/>
        </w:rPr>
        <w:t>れ</w:t>
      </w:r>
      <w:r w:rsidRPr="00C40BF2">
        <w:rPr>
          <w:rFonts w:ascii="HG丸ｺﾞｼｯｸM-PRO" w:eastAsia="HG丸ｺﾞｼｯｸM-PRO" w:hAnsi="HG丸ｺﾞｼｯｸM-PRO" w:hint="eastAsia"/>
          <w:color w:val="000000" w:themeColor="text1"/>
          <w:sz w:val="18"/>
          <w:szCs w:val="18"/>
        </w:rPr>
        <w:t>る</w:t>
      </w:r>
      <w:r w:rsidRPr="00F176DD">
        <w:rPr>
          <w:rFonts w:ascii="HG丸ｺﾞｼｯｸM-PRO" w:eastAsia="HG丸ｺﾞｼｯｸM-PRO" w:hAnsi="HG丸ｺﾞｼｯｸM-PRO" w:hint="eastAsia"/>
          <w:strike/>
          <w:color w:val="FF0000"/>
          <w:sz w:val="18"/>
          <w:szCs w:val="18"/>
        </w:rPr>
        <w:t>もの</w:t>
      </w:r>
      <w:r w:rsidR="003B4A08" w:rsidRPr="00F176DD">
        <w:rPr>
          <w:rFonts w:ascii="HG丸ｺﾞｼｯｸM-PRO" w:eastAsia="HG丸ｺﾞｼｯｸM-PRO" w:hAnsi="HG丸ｺﾞｼｯｸM-PRO" w:hint="eastAsia"/>
          <w:color w:val="FF0000"/>
          <w:sz w:val="18"/>
          <w:szCs w:val="18"/>
        </w:rPr>
        <w:t>者</w:t>
      </w:r>
      <w:r w:rsidRPr="00C40BF2">
        <w:rPr>
          <w:rFonts w:ascii="HG丸ｺﾞｼｯｸM-PRO" w:eastAsia="HG丸ｺﾞｼｯｸM-PRO" w:hAnsi="HG丸ｺﾞｼｯｸM-PRO" w:hint="eastAsia"/>
          <w:color w:val="000000" w:themeColor="text1"/>
          <w:sz w:val="18"/>
          <w:szCs w:val="18"/>
        </w:rPr>
        <w:t>で、障害支援区分が４以上の</w:t>
      </w:r>
      <w:r w:rsidRPr="00F176DD">
        <w:rPr>
          <w:rFonts w:ascii="HG丸ｺﾞｼｯｸM-PRO" w:eastAsia="HG丸ｺﾞｼｯｸM-PRO" w:hAnsi="HG丸ｺﾞｼｯｸM-PRO" w:hint="eastAsia"/>
          <w:strike/>
          <w:color w:val="FF0000"/>
          <w:sz w:val="18"/>
          <w:szCs w:val="18"/>
        </w:rPr>
        <w:t>方</w:t>
      </w:r>
      <w:r w:rsidR="003B4A08" w:rsidRPr="00F176DD">
        <w:rPr>
          <w:rFonts w:ascii="HG丸ｺﾞｼｯｸM-PRO" w:eastAsia="HG丸ｺﾞｼｯｸM-PRO" w:hAnsi="HG丸ｺﾞｼｯｸM-PRO" w:hint="eastAsia"/>
          <w:color w:val="FF0000"/>
          <w:sz w:val="18"/>
          <w:szCs w:val="18"/>
        </w:rPr>
        <w:t>者</w:t>
      </w:r>
      <w:r w:rsidRPr="00C40BF2">
        <w:rPr>
          <w:rFonts w:ascii="HG丸ｺﾞｼｯｸM-PRO" w:eastAsia="HG丸ｺﾞｼｯｸM-PRO" w:hAnsi="HG丸ｺﾞｼｯｸM-PRO" w:hint="eastAsia"/>
          <w:color w:val="000000" w:themeColor="text1"/>
          <w:sz w:val="18"/>
          <w:szCs w:val="18"/>
        </w:rPr>
        <w:t>は、共同生活</w:t>
      </w:r>
      <w:r w:rsidRPr="002E2133">
        <w:rPr>
          <w:rFonts w:ascii="HG丸ｺﾞｼｯｸM-PRO" w:eastAsia="HG丸ｺﾞｼｯｸM-PRO" w:hAnsi="HG丸ｺﾞｼｯｸM-PRO" w:hint="eastAsia"/>
          <w:strike/>
          <w:color w:val="FF0000"/>
          <w:sz w:val="18"/>
          <w:szCs w:val="18"/>
        </w:rPr>
        <w:t>介護</w:t>
      </w:r>
      <w:r w:rsidR="002E2133" w:rsidRPr="002E2133">
        <w:rPr>
          <w:rFonts w:ascii="HG丸ｺﾞｼｯｸM-PRO" w:eastAsia="HG丸ｺﾞｼｯｸM-PRO" w:hAnsi="HG丸ｺﾞｼｯｸM-PRO" w:hint="eastAsia"/>
          <w:color w:val="FF0000"/>
          <w:sz w:val="18"/>
          <w:szCs w:val="18"/>
        </w:rPr>
        <w:t>援助</w:t>
      </w:r>
      <w:r w:rsidRPr="00C40BF2">
        <w:rPr>
          <w:rFonts w:ascii="HG丸ｺﾞｼｯｸM-PRO" w:eastAsia="HG丸ｺﾞｼｯｸM-PRO" w:hAnsi="HG丸ｺﾞｼｯｸM-PRO" w:hint="eastAsia"/>
          <w:color w:val="000000" w:themeColor="text1"/>
          <w:sz w:val="18"/>
          <w:szCs w:val="18"/>
        </w:rPr>
        <w:t>に入居中でも、居宅介護又は重度訪問介護を利用することができる。その場合には、共同生活</w:t>
      </w:r>
      <w:r w:rsidRPr="002E2133">
        <w:rPr>
          <w:rFonts w:ascii="HG丸ｺﾞｼｯｸM-PRO" w:eastAsia="HG丸ｺﾞｼｯｸM-PRO" w:hAnsi="HG丸ｺﾞｼｯｸM-PRO" w:hint="eastAsia"/>
          <w:strike/>
          <w:color w:val="FF0000"/>
          <w:sz w:val="18"/>
          <w:szCs w:val="18"/>
        </w:rPr>
        <w:t>介護</w:t>
      </w:r>
      <w:r w:rsidR="002E2133" w:rsidRPr="002E2133">
        <w:rPr>
          <w:rFonts w:ascii="HG丸ｺﾞｼｯｸM-PRO" w:eastAsia="HG丸ｺﾞｼｯｸM-PRO" w:hAnsi="HG丸ｺﾞｼｯｸM-PRO" w:hint="eastAsia"/>
          <w:color w:val="FF0000"/>
          <w:sz w:val="18"/>
          <w:szCs w:val="18"/>
        </w:rPr>
        <w:t>援助</w:t>
      </w:r>
      <w:r w:rsidRPr="00C40BF2">
        <w:rPr>
          <w:rFonts w:ascii="HG丸ｺﾞｼｯｸM-PRO" w:eastAsia="HG丸ｺﾞｼｯｸM-PRO" w:hAnsi="HG丸ｺﾞｼｯｸM-PRO" w:hint="eastAsia"/>
          <w:color w:val="000000" w:themeColor="text1"/>
          <w:sz w:val="18"/>
          <w:szCs w:val="18"/>
        </w:rPr>
        <w:t>の報酬が通常よりも低い単価となるため、利用する共同生活</w:t>
      </w:r>
      <w:r w:rsidRPr="002E2133">
        <w:rPr>
          <w:rFonts w:ascii="HG丸ｺﾞｼｯｸM-PRO" w:eastAsia="HG丸ｺﾞｼｯｸM-PRO" w:hAnsi="HG丸ｺﾞｼｯｸM-PRO" w:hint="eastAsia"/>
          <w:strike/>
          <w:color w:val="FF0000"/>
          <w:sz w:val="18"/>
          <w:szCs w:val="18"/>
        </w:rPr>
        <w:t>介護</w:t>
      </w:r>
      <w:r w:rsidR="002E2133" w:rsidRPr="002E2133">
        <w:rPr>
          <w:rFonts w:ascii="HG丸ｺﾞｼｯｸM-PRO" w:eastAsia="HG丸ｺﾞｼｯｸM-PRO" w:hAnsi="HG丸ｺﾞｼｯｸM-PRO" w:hint="eastAsia"/>
          <w:color w:val="FF0000"/>
          <w:sz w:val="18"/>
          <w:szCs w:val="18"/>
        </w:rPr>
        <w:t>援助</w:t>
      </w:r>
      <w:r w:rsidRPr="00C40BF2">
        <w:rPr>
          <w:rFonts w:ascii="HG丸ｺﾞｼｯｸM-PRO" w:eastAsia="HG丸ｺﾞｼｯｸM-PRO" w:hAnsi="HG丸ｺﾞｼｯｸM-PRO" w:hint="eastAsia"/>
          <w:color w:val="000000" w:themeColor="text1"/>
          <w:sz w:val="18"/>
          <w:szCs w:val="18"/>
        </w:rPr>
        <w:t>事業所と事前に十分な調整を行う必要がある。</w:t>
      </w:r>
    </w:p>
    <w:p w14:paraId="048D722B"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介護保険サービスを利用している者が、その居宅サービスの利用限度額内で不足するホームヘルプを希望する場合の基準支給量については、上記の基準支給量から現に介護保険サービスの訪問介護を利用している時間数を引いた時間数とする。</w:t>
      </w:r>
    </w:p>
    <w:p w14:paraId="41618F19"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・重度訪問介護は、居宅介護に比べ支援時間が長時間となるため、サービス利用を開始する際には、サービス提供事業所と十分な調整が必要となる。</w:t>
      </w:r>
    </w:p>
    <w:p w14:paraId="56BB83C1" w14:textId="77777777" w:rsidR="00ED3043" w:rsidRPr="00C40BF2"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p>
    <w:p w14:paraId="72BA5C80" w14:textId="77777777" w:rsidR="00ED3043" w:rsidRPr="00C40BF2" w:rsidRDefault="00ED3043">
      <w:pPr>
        <w:rPr>
          <w:color w:val="000000" w:themeColor="text1"/>
        </w:rPr>
      </w:pP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092D311D" w14:textId="77777777">
        <w:tc>
          <w:tcPr>
            <w:tcW w:w="8702" w:type="dxa"/>
            <w:shd w:val="clear" w:color="auto" w:fill="FFFF00"/>
          </w:tcPr>
          <w:p w14:paraId="727B8F1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color w:val="000000" w:themeColor="text1"/>
              </w:rPr>
              <w:lastRenderedPageBreak/>
              <w:t>３　同行援護</w:t>
            </w:r>
          </w:p>
        </w:tc>
      </w:tr>
    </w:tbl>
    <w:p w14:paraId="25C1CB3A"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・同行援護</w:t>
      </w:r>
    </w:p>
    <w:p w14:paraId="169E318F" w14:textId="77777777" w:rsidR="00ED3043" w:rsidRPr="00C40BF2" w:rsidRDefault="00CD5525" w:rsidP="00CD5525">
      <w:pPr>
        <w:spacing w:line="280" w:lineRule="exact"/>
        <w:ind w:left="570"/>
        <w:rPr>
          <w:rFonts w:ascii="HG丸ｺﾞｼｯｸM-PRO" w:eastAsia="HG丸ｺﾞｼｯｸM-PRO" w:hAnsi="HG丸ｺﾞｼｯｸM-PRO"/>
          <w:bCs/>
          <w:color w:val="000000" w:themeColor="text1"/>
          <w:sz w:val="18"/>
        </w:rPr>
      </w:pPr>
      <w:r w:rsidRPr="00C40BF2">
        <w:rPr>
          <w:rFonts w:ascii="HG丸ｺﾞｼｯｸM-PRO" w:eastAsia="HG丸ｺﾞｼｯｸM-PRO" w:hAnsi="HG丸ｺﾞｼｯｸM-PRO" w:hint="eastAsia"/>
          <w:bCs/>
          <w:color w:val="000000" w:themeColor="text1"/>
          <w:sz w:val="18"/>
        </w:rPr>
        <w:t>※</w:t>
      </w:r>
      <w:r w:rsidR="00ED3043" w:rsidRPr="00C40BF2">
        <w:rPr>
          <w:rFonts w:ascii="HG丸ｺﾞｼｯｸM-PRO" w:eastAsia="HG丸ｺﾞｼｯｸM-PRO" w:hAnsi="HG丸ｺﾞｼｯｸM-PRO" w:hint="eastAsia"/>
          <w:bCs/>
          <w:color w:val="000000" w:themeColor="text1"/>
          <w:sz w:val="18"/>
        </w:rPr>
        <w:t>平成30年</w:t>
      </w:r>
      <w:r w:rsidRPr="00C40BF2">
        <w:rPr>
          <w:rFonts w:ascii="HG丸ｺﾞｼｯｸM-PRO" w:eastAsia="HG丸ｺﾞｼｯｸM-PRO" w:hAnsi="HG丸ｺﾞｼｯｸM-PRO" w:hint="eastAsia"/>
          <w:bCs/>
          <w:color w:val="000000" w:themeColor="text1"/>
          <w:sz w:val="18"/>
        </w:rPr>
        <w:t>４</w:t>
      </w:r>
      <w:r w:rsidR="00ED3043" w:rsidRPr="00C40BF2">
        <w:rPr>
          <w:rFonts w:ascii="HG丸ｺﾞｼｯｸM-PRO" w:eastAsia="HG丸ｺﾞｼｯｸM-PRO" w:hAnsi="HG丸ｺﾞｼｯｸM-PRO" w:hint="eastAsia"/>
          <w:bCs/>
          <w:color w:val="000000" w:themeColor="text1"/>
          <w:sz w:val="18"/>
        </w:rPr>
        <w:t>月</w:t>
      </w:r>
      <w:r w:rsidRPr="00C40BF2">
        <w:rPr>
          <w:rFonts w:ascii="HG丸ｺﾞｼｯｸM-PRO" w:eastAsia="HG丸ｺﾞｼｯｸM-PRO" w:hAnsi="HG丸ｺﾞｼｯｸM-PRO" w:hint="eastAsia"/>
          <w:bCs/>
          <w:color w:val="000000" w:themeColor="text1"/>
          <w:sz w:val="18"/>
        </w:rPr>
        <w:t>１</w:t>
      </w:r>
      <w:r w:rsidR="00ED3043" w:rsidRPr="00C40BF2">
        <w:rPr>
          <w:rFonts w:ascii="HG丸ｺﾞｼｯｸM-PRO" w:eastAsia="HG丸ｺﾞｼｯｸM-PRO" w:hAnsi="HG丸ｺﾞｼｯｸM-PRO" w:hint="eastAsia"/>
          <w:bCs/>
          <w:color w:val="000000" w:themeColor="text1"/>
          <w:sz w:val="18"/>
        </w:rPr>
        <w:t>日</w:t>
      </w:r>
      <w:r w:rsidRPr="00C40BF2">
        <w:rPr>
          <w:rFonts w:ascii="HG丸ｺﾞｼｯｸM-PRO" w:eastAsia="HG丸ｺﾞｼｯｸM-PRO" w:hAnsi="HG丸ｺﾞｼｯｸM-PRO" w:hint="eastAsia"/>
          <w:bCs/>
          <w:color w:val="000000" w:themeColor="text1"/>
          <w:sz w:val="18"/>
        </w:rPr>
        <w:t>以降</w:t>
      </w:r>
      <w:r w:rsidR="00ED3043" w:rsidRPr="00C40BF2">
        <w:rPr>
          <w:rFonts w:ascii="HG丸ｺﾞｼｯｸM-PRO" w:eastAsia="HG丸ｺﾞｼｯｸM-PRO" w:hAnsi="HG丸ｺﾞｼｯｸM-PRO" w:hint="eastAsia"/>
          <w:bCs/>
          <w:color w:val="000000" w:themeColor="text1"/>
          <w:sz w:val="18"/>
        </w:rPr>
        <w:t>に支給決定を行ったもの</w:t>
      </w:r>
    </w:p>
    <w:p w14:paraId="4DE00B59" w14:textId="77777777" w:rsidR="00ED3043" w:rsidRPr="00C40BF2" w:rsidRDefault="00ED3043">
      <w:pPr>
        <w:spacing w:line="280" w:lineRule="exact"/>
        <w:rPr>
          <w:rFonts w:ascii="HG丸ｺﾞｼｯｸM-PRO" w:eastAsia="HG丸ｺﾞｼｯｸM-PRO" w:hAnsi="HG丸ｺﾞｼｯｸM-PRO"/>
          <w:bCs/>
          <w:color w:val="000000" w:themeColor="text1"/>
        </w:rPr>
      </w:pPr>
    </w:p>
    <w:p w14:paraId="27202B5A"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182BE341"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視覚障害により、移動に著しい困難を有する障害者等につき、外出時において、当該障害者等に同行し、移動に必要な情報を提供するとともに、移動の援護その他の当該障害者等が外出する際の必要な援助を行う。</w:t>
      </w:r>
    </w:p>
    <w:p w14:paraId="66B9F9FF"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・基本的な支援内容については、移動支援と同様（移動支援のしおり参照。）。</w:t>
      </w:r>
    </w:p>
    <w:p w14:paraId="07B88D1F"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・経済活動に係る外出、通年かつ長期にわたる外出（通所・通学）は対象外。</w:t>
      </w:r>
    </w:p>
    <w:p w14:paraId="4E0A9DCD"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・同行援護では、支援の始点終点が自宅以外でもかまわない。「特定の場所」から「特定の場所」への移動に同行援護を利用することが可能。</w:t>
      </w:r>
    </w:p>
    <w:p w14:paraId="08549C84"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・自宅の中で行う外出の準備については、同行援護の算定の対象外。</w:t>
      </w:r>
    </w:p>
    <w:p w14:paraId="31051BAB"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・同行援護と通院等介助には優先順位はなく、通院時のみ同行援護を利用することも可能。利用目的や状況に応じて、利用するサービスを判断すること。</w:t>
      </w:r>
    </w:p>
    <w:p w14:paraId="2C032CF0"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0DFC769"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73F1C0E9" w14:textId="77777777" w:rsidR="00ED3043" w:rsidRPr="00C40BF2" w:rsidRDefault="00ED3043">
      <w:pPr>
        <w:spacing w:line="280" w:lineRule="exact"/>
        <w:ind w:left="540" w:hangingChars="299" w:hanging="540"/>
        <w:rPr>
          <w:rFonts w:ascii="HG丸ｺﾞｼｯｸM-PRO" w:eastAsia="HG丸ｺﾞｼｯｸM-PRO" w:hAnsi="HG丸ｺﾞｼｯｸM-PRO"/>
          <w:b/>
          <w:color w:val="000000" w:themeColor="text1"/>
          <w:sz w:val="18"/>
        </w:rPr>
      </w:pPr>
      <w:r w:rsidRPr="00C40BF2">
        <w:rPr>
          <w:rFonts w:ascii="HG丸ｺﾞｼｯｸM-PRO" w:eastAsia="HG丸ｺﾞｼｯｸM-PRO" w:hAnsi="HG丸ｺﾞｼｯｸM-PRO" w:hint="eastAsia"/>
          <w:b/>
          <w:color w:val="000000" w:themeColor="text1"/>
          <w:sz w:val="18"/>
        </w:rPr>
        <w:t xml:space="preserve">　　　・</w:t>
      </w:r>
      <w:r w:rsidRPr="00C40BF2">
        <w:rPr>
          <w:rFonts w:ascii="HG丸ｺﾞｼｯｸM-PRO" w:eastAsia="HG丸ｺﾞｼｯｸM-PRO" w:hAnsi="HG丸ｺﾞｼｯｸM-PRO" w:hint="eastAsia"/>
          <w:color w:val="000000" w:themeColor="text1"/>
          <w:sz w:val="18"/>
          <w:szCs w:val="18"/>
        </w:rPr>
        <w:t>同行援護アセスメント調査票による、調査項目中「視力障害」、「視野障害」及び「夜盲」のいずれかが１点以上であり、かつ、「移動障害」の点数が１点以上の者。（下表参照）</w:t>
      </w:r>
      <w:r w:rsidRPr="00C40BF2">
        <w:rPr>
          <w:rFonts w:ascii="HG丸ｺﾞｼｯｸM-PRO" w:eastAsia="HG丸ｺﾞｼｯｸM-PRO" w:hAnsi="HG丸ｺﾞｼｯｸM-PRO" w:hint="eastAsia"/>
          <w:b/>
          <w:color w:val="000000" w:themeColor="text1"/>
          <w:sz w:val="18"/>
        </w:rPr>
        <w:t xml:space="preserve">　</w:t>
      </w:r>
    </w:p>
    <w:p w14:paraId="1C82AC93" w14:textId="69B956A0" w:rsidR="00ED3043" w:rsidRPr="00C40BF2" w:rsidRDefault="00ED3043">
      <w:pPr>
        <w:numPr>
          <w:ilvl w:val="0"/>
          <w:numId w:val="1"/>
        </w:numPr>
        <w:spacing w:line="280" w:lineRule="exact"/>
        <w:rPr>
          <w:rFonts w:eastAsia="HG丸ｺﾞｼｯｸM-PRO"/>
          <w:color w:val="000000" w:themeColor="text1"/>
          <w:sz w:val="18"/>
          <w:szCs w:val="23"/>
        </w:rPr>
      </w:pPr>
      <w:r w:rsidRPr="00C40BF2">
        <w:rPr>
          <w:rFonts w:eastAsia="HG丸ｺﾞｼｯｸM-PRO" w:hint="eastAsia"/>
          <w:color w:val="000000" w:themeColor="text1"/>
          <w:sz w:val="18"/>
          <w:szCs w:val="23"/>
        </w:rPr>
        <w:t>盲ろう者を支援した場合の加算の対象者の判定に当たっては、必要に応じて医師意見書を添付することとなるが、身体障害者手帳において、聴覚障害６級以上に該当していることが確認できる場合については、省略して差し支えない</w:t>
      </w:r>
      <w:r w:rsidR="00106718">
        <w:rPr>
          <w:rFonts w:eastAsia="HG丸ｺﾞｼｯｸM-PRO" w:hint="eastAsia"/>
          <w:color w:val="000000" w:themeColor="text1"/>
          <w:sz w:val="18"/>
          <w:szCs w:val="23"/>
        </w:rPr>
        <w:t>。</w:t>
      </w:r>
    </w:p>
    <w:p w14:paraId="5C2335AE" w14:textId="77777777" w:rsidR="00ED3043" w:rsidRPr="00C40BF2" w:rsidRDefault="00ED3043">
      <w:pPr>
        <w:spacing w:line="280" w:lineRule="exact"/>
        <w:ind w:left="210"/>
        <w:rPr>
          <w:rFonts w:ascii="HG丸ｺﾞｼｯｸM-PRO" w:eastAsia="HG丸ｺﾞｼｯｸM-PRO" w:hAnsi="HG丸ｺﾞｼｯｸM-PRO"/>
          <w:bCs/>
          <w:color w:val="000000" w:themeColor="text1"/>
          <w:sz w:val="18"/>
        </w:rPr>
      </w:pPr>
    </w:p>
    <w:p w14:paraId="4DCF297B" w14:textId="77777777" w:rsidR="00ED3043" w:rsidRPr="00C40BF2" w:rsidRDefault="00ED3043">
      <w:pPr>
        <w:widowControl/>
        <w:jc w:val="lef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color w:val="000000" w:themeColor="text1"/>
          <w:sz w:val="18"/>
          <w:szCs w:val="18"/>
        </w:rPr>
        <w:br w:type="page"/>
      </w:r>
    </w:p>
    <w:p w14:paraId="1F772249"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同行援護アセスメント調査票</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709"/>
        <w:gridCol w:w="1275"/>
        <w:gridCol w:w="1843"/>
        <w:gridCol w:w="1559"/>
        <w:gridCol w:w="1418"/>
        <w:gridCol w:w="957"/>
      </w:tblGrid>
      <w:tr w:rsidR="00C40BF2" w:rsidRPr="00C40BF2" w14:paraId="523CACFA" w14:textId="77777777">
        <w:tc>
          <w:tcPr>
            <w:tcW w:w="425" w:type="dxa"/>
          </w:tcPr>
          <w:p w14:paraId="386B12C0"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p>
        </w:tc>
        <w:tc>
          <w:tcPr>
            <w:tcW w:w="709" w:type="dxa"/>
          </w:tcPr>
          <w:p w14:paraId="7EBB2D7B"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調査</w:t>
            </w:r>
          </w:p>
          <w:p w14:paraId="6DCCD0CD"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項目</w:t>
            </w:r>
          </w:p>
        </w:tc>
        <w:tc>
          <w:tcPr>
            <w:tcW w:w="1275" w:type="dxa"/>
          </w:tcPr>
          <w:p w14:paraId="657331E5"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０点</w:t>
            </w:r>
          </w:p>
        </w:tc>
        <w:tc>
          <w:tcPr>
            <w:tcW w:w="1843" w:type="dxa"/>
          </w:tcPr>
          <w:p w14:paraId="0F4E0DEA"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１点</w:t>
            </w:r>
          </w:p>
        </w:tc>
        <w:tc>
          <w:tcPr>
            <w:tcW w:w="1559" w:type="dxa"/>
          </w:tcPr>
          <w:p w14:paraId="407876D1"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２点</w:t>
            </w:r>
          </w:p>
        </w:tc>
        <w:tc>
          <w:tcPr>
            <w:tcW w:w="1418" w:type="dxa"/>
          </w:tcPr>
          <w:p w14:paraId="6872FB3A"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特記事項</w:t>
            </w:r>
          </w:p>
        </w:tc>
        <w:tc>
          <w:tcPr>
            <w:tcW w:w="957" w:type="dxa"/>
          </w:tcPr>
          <w:p w14:paraId="1E1CCEF7"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備考</w:t>
            </w:r>
          </w:p>
        </w:tc>
      </w:tr>
      <w:tr w:rsidR="00C40BF2" w:rsidRPr="00C40BF2" w14:paraId="04159C1B" w14:textId="77777777">
        <w:trPr>
          <w:cantSplit/>
          <w:trHeight w:val="1134"/>
        </w:trPr>
        <w:tc>
          <w:tcPr>
            <w:tcW w:w="425" w:type="dxa"/>
            <w:textDirection w:val="tbRlV"/>
          </w:tcPr>
          <w:p w14:paraId="7CC4C517" w14:textId="77777777" w:rsidR="00ED3043" w:rsidRPr="00C40BF2" w:rsidRDefault="00ED3043">
            <w:pPr>
              <w:spacing w:line="240" w:lineRule="exact"/>
              <w:ind w:left="113" w:right="113"/>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視力障害</w:t>
            </w:r>
          </w:p>
        </w:tc>
        <w:tc>
          <w:tcPr>
            <w:tcW w:w="709" w:type="dxa"/>
          </w:tcPr>
          <w:p w14:paraId="23C9EE21"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視力</w:t>
            </w:r>
          </w:p>
        </w:tc>
        <w:tc>
          <w:tcPr>
            <w:tcW w:w="1275" w:type="dxa"/>
          </w:tcPr>
          <w:p w14:paraId="14C13BB0"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１．普通（日常生活に支障がない。）</w:t>
            </w:r>
          </w:p>
        </w:tc>
        <w:tc>
          <w:tcPr>
            <w:tcW w:w="1843" w:type="dxa"/>
          </w:tcPr>
          <w:p w14:paraId="541B7E4B" w14:textId="342F2889"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２．約１ｍ離れた視力確認表の図は見ることができるが、目の前に置いた場合は見ることができない。</w:t>
            </w:r>
          </w:p>
          <w:p w14:paraId="3DC8D54B"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３．目の前に置いた視力確認表の図は見ることができるが、遠ざかると見ることができない。</w:t>
            </w:r>
          </w:p>
        </w:tc>
        <w:tc>
          <w:tcPr>
            <w:tcW w:w="1559" w:type="dxa"/>
          </w:tcPr>
          <w:p w14:paraId="5CAB741D"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４．ほとんど見えない。</w:t>
            </w:r>
          </w:p>
          <w:p w14:paraId="38925C85"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５．見えているのか判断不能である。</w:t>
            </w:r>
          </w:p>
        </w:tc>
        <w:tc>
          <w:tcPr>
            <w:tcW w:w="1418" w:type="dxa"/>
          </w:tcPr>
          <w:p w14:paraId="61F427F1"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p>
        </w:tc>
        <w:tc>
          <w:tcPr>
            <w:tcW w:w="957" w:type="dxa"/>
          </w:tcPr>
          <w:p w14:paraId="6EAD2948"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矯正視力による測定とする。</w:t>
            </w:r>
          </w:p>
        </w:tc>
      </w:tr>
      <w:tr w:rsidR="00C40BF2" w:rsidRPr="00C40BF2" w14:paraId="7E85C6CE" w14:textId="77777777">
        <w:trPr>
          <w:cantSplit/>
          <w:trHeight w:val="1134"/>
        </w:trPr>
        <w:tc>
          <w:tcPr>
            <w:tcW w:w="425" w:type="dxa"/>
            <w:textDirection w:val="tbRlV"/>
          </w:tcPr>
          <w:p w14:paraId="4C126F7B" w14:textId="77777777" w:rsidR="00ED3043" w:rsidRPr="00C40BF2" w:rsidRDefault="00ED3043">
            <w:pPr>
              <w:spacing w:line="240" w:lineRule="exact"/>
              <w:ind w:left="113" w:right="113"/>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視野障害</w:t>
            </w:r>
          </w:p>
        </w:tc>
        <w:tc>
          <w:tcPr>
            <w:tcW w:w="709" w:type="dxa"/>
          </w:tcPr>
          <w:p w14:paraId="7A4B99F2"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視野</w:t>
            </w:r>
          </w:p>
        </w:tc>
        <w:tc>
          <w:tcPr>
            <w:tcW w:w="1275" w:type="dxa"/>
          </w:tcPr>
          <w:p w14:paraId="415DD811"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１．視野障害がない。</w:t>
            </w:r>
          </w:p>
          <w:p w14:paraId="4836E775"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２．視野障害の１点又は２点の事項に該当しない。</w:t>
            </w:r>
          </w:p>
        </w:tc>
        <w:tc>
          <w:tcPr>
            <w:tcW w:w="1843" w:type="dxa"/>
          </w:tcPr>
          <w:p w14:paraId="35902C7B" w14:textId="77777777" w:rsidR="00C87640" w:rsidRPr="006E072C" w:rsidRDefault="00ED3043">
            <w:pPr>
              <w:spacing w:line="240" w:lineRule="exact"/>
              <w:ind w:left="160" w:hangingChars="100" w:hanging="160"/>
              <w:rPr>
                <w:rFonts w:ascii="HG丸ｺﾞｼｯｸM-PRO" w:eastAsia="HG丸ｺﾞｼｯｸM-PRO" w:hAnsi="HG丸ｺﾞｼｯｸM-PRO"/>
                <w:strike/>
                <w:color w:val="FF0000"/>
                <w:sz w:val="16"/>
                <w:szCs w:val="16"/>
              </w:rPr>
            </w:pPr>
            <w:r w:rsidRPr="00C40BF2">
              <w:rPr>
                <w:rFonts w:ascii="HG丸ｺﾞｼｯｸM-PRO" w:eastAsia="HG丸ｺﾞｼｯｸM-PRO" w:hAnsi="HG丸ｺﾞｼｯｸM-PRO" w:hint="eastAsia"/>
                <w:color w:val="000000" w:themeColor="text1"/>
                <w:sz w:val="16"/>
                <w:szCs w:val="16"/>
              </w:rPr>
              <w:t>３</w:t>
            </w:r>
            <w:r w:rsidRPr="006E072C">
              <w:rPr>
                <w:rFonts w:ascii="HG丸ｺﾞｼｯｸM-PRO" w:eastAsia="HG丸ｺﾞｼｯｸM-PRO" w:hAnsi="HG丸ｺﾞｼｯｸM-PRO" w:hint="eastAsia"/>
                <w:color w:val="FF0000"/>
                <w:sz w:val="16"/>
                <w:szCs w:val="16"/>
              </w:rPr>
              <w:t>．</w:t>
            </w:r>
            <w:r w:rsidRPr="006E072C">
              <w:rPr>
                <w:rFonts w:ascii="HG丸ｺﾞｼｯｸM-PRO" w:eastAsia="HG丸ｺﾞｼｯｸM-PRO" w:hAnsi="HG丸ｺﾞｼｯｸM-PRO" w:hint="eastAsia"/>
                <w:strike/>
                <w:color w:val="FF0000"/>
                <w:sz w:val="16"/>
                <w:szCs w:val="16"/>
              </w:rPr>
              <w:t>両眼の視野がそれぞれ１０度以内であり、かつ、両眼による視野について視能率による損失率が９０％以上である。</w:t>
            </w:r>
          </w:p>
          <w:p w14:paraId="3E946D2A" w14:textId="6BB5B93C" w:rsidR="00ED3043" w:rsidRPr="006E072C" w:rsidRDefault="00C87640" w:rsidP="00C87640">
            <w:pPr>
              <w:spacing w:line="240" w:lineRule="exact"/>
              <w:ind w:leftChars="100" w:left="210"/>
              <w:rPr>
                <w:rFonts w:ascii="HG丸ｺﾞｼｯｸM-PRO" w:eastAsia="HG丸ｺﾞｼｯｸM-PRO" w:hAnsi="HG丸ｺﾞｼｯｸM-PRO"/>
                <w:color w:val="FF0000"/>
                <w:sz w:val="16"/>
                <w:szCs w:val="16"/>
              </w:rPr>
            </w:pPr>
            <w:r w:rsidRPr="006E072C">
              <w:rPr>
                <w:rFonts w:ascii="HG丸ｺﾞｼｯｸM-PRO" w:eastAsia="HG丸ｺﾞｼｯｸM-PRO" w:hAnsi="HG丸ｺﾞｼｯｸM-PRO" w:hint="eastAsia"/>
                <w:color w:val="FF0000"/>
                <w:sz w:val="16"/>
                <w:szCs w:val="16"/>
              </w:rPr>
              <w:t>周辺視野角度（Ⅰ/四視標による。以下同じ。）の総和が左右眼それぞれ80度以下であり、かつ、両眼中心視野角度（Ⅰ/二視標による。以下同じ。）が56度以下である。</w:t>
            </w:r>
          </w:p>
          <w:p w14:paraId="7D5A40D4" w14:textId="39DD2122" w:rsidR="00C87640" w:rsidRPr="00C40BF2" w:rsidRDefault="00C87640">
            <w:pPr>
              <w:spacing w:line="240" w:lineRule="exact"/>
              <w:ind w:left="160" w:hangingChars="100" w:hanging="160"/>
              <w:rPr>
                <w:rFonts w:ascii="HG丸ｺﾞｼｯｸM-PRO" w:eastAsia="HG丸ｺﾞｼｯｸM-PRO" w:hAnsi="HG丸ｺﾞｼｯｸM-PRO"/>
                <w:color w:val="000000" w:themeColor="text1"/>
                <w:sz w:val="16"/>
                <w:szCs w:val="16"/>
              </w:rPr>
            </w:pPr>
            <w:r w:rsidRPr="006E072C">
              <w:rPr>
                <w:rFonts w:ascii="HG丸ｺﾞｼｯｸM-PRO" w:eastAsia="HG丸ｺﾞｼｯｸM-PRO" w:hAnsi="HG丸ｺﾞｼｯｸM-PRO" w:hint="eastAsia"/>
                <w:color w:val="FF0000"/>
                <w:sz w:val="16"/>
                <w:szCs w:val="16"/>
              </w:rPr>
              <w:t>４．両眼開放視認点数が70点以下であり、かつ、両眼中心視野視認点数が40点以下である。</w:t>
            </w:r>
          </w:p>
        </w:tc>
        <w:tc>
          <w:tcPr>
            <w:tcW w:w="1559" w:type="dxa"/>
          </w:tcPr>
          <w:p w14:paraId="6CC59B62" w14:textId="77777777" w:rsidR="00ED3043" w:rsidRPr="006E072C" w:rsidRDefault="00C87640">
            <w:pPr>
              <w:spacing w:line="240" w:lineRule="exact"/>
              <w:ind w:left="160" w:hangingChars="100" w:hanging="160"/>
              <w:rPr>
                <w:rFonts w:ascii="HG丸ｺﾞｼｯｸM-PRO" w:eastAsia="HG丸ｺﾞｼｯｸM-PRO" w:hAnsi="HG丸ｺﾞｼｯｸM-PRO"/>
                <w:color w:val="FF0000"/>
                <w:sz w:val="16"/>
                <w:szCs w:val="16"/>
              </w:rPr>
            </w:pPr>
            <w:r w:rsidRPr="006E072C">
              <w:rPr>
                <w:rFonts w:ascii="HG丸ｺﾞｼｯｸM-PRO" w:eastAsia="HG丸ｺﾞｼｯｸM-PRO" w:hAnsi="HG丸ｺﾞｼｯｸM-PRO" w:hint="eastAsia"/>
                <w:color w:val="FF0000"/>
                <w:sz w:val="16"/>
                <w:szCs w:val="16"/>
              </w:rPr>
              <w:t>5</w:t>
            </w:r>
            <w:r w:rsidR="00ED3043" w:rsidRPr="00C40BF2">
              <w:rPr>
                <w:rFonts w:ascii="HG丸ｺﾞｼｯｸM-PRO" w:eastAsia="HG丸ｺﾞｼｯｸM-PRO" w:hAnsi="HG丸ｺﾞｼｯｸM-PRO" w:hint="eastAsia"/>
                <w:color w:val="000000" w:themeColor="text1"/>
                <w:sz w:val="16"/>
                <w:szCs w:val="16"/>
              </w:rPr>
              <w:t>．</w:t>
            </w:r>
            <w:r w:rsidR="00ED3043" w:rsidRPr="006E072C">
              <w:rPr>
                <w:rFonts w:ascii="HG丸ｺﾞｼｯｸM-PRO" w:eastAsia="HG丸ｺﾞｼｯｸM-PRO" w:hAnsi="HG丸ｺﾞｼｯｸM-PRO" w:hint="eastAsia"/>
                <w:strike/>
                <w:color w:val="FF0000"/>
                <w:sz w:val="16"/>
                <w:szCs w:val="16"/>
              </w:rPr>
              <w:t>両眼の視野がそれぞれ１０度以内であり、かつ、両眼による視野について視能率による損失率が９５％以上である。</w:t>
            </w:r>
          </w:p>
          <w:p w14:paraId="6757CE34" w14:textId="77777777" w:rsidR="00C87640" w:rsidRPr="006E072C" w:rsidRDefault="00C87640">
            <w:pPr>
              <w:spacing w:line="240" w:lineRule="exact"/>
              <w:ind w:left="160" w:hangingChars="100" w:hanging="160"/>
              <w:rPr>
                <w:rFonts w:ascii="HG丸ｺﾞｼｯｸM-PRO" w:eastAsia="HG丸ｺﾞｼｯｸM-PRO" w:hAnsi="HG丸ｺﾞｼｯｸM-PRO"/>
                <w:color w:val="FF0000"/>
                <w:sz w:val="16"/>
                <w:szCs w:val="16"/>
              </w:rPr>
            </w:pPr>
            <w:r w:rsidRPr="006E072C">
              <w:rPr>
                <w:rFonts w:ascii="HG丸ｺﾞｼｯｸM-PRO" w:eastAsia="HG丸ｺﾞｼｯｸM-PRO" w:hAnsi="HG丸ｺﾞｼｯｸM-PRO" w:hint="eastAsia"/>
                <w:color w:val="FF0000"/>
                <w:sz w:val="16"/>
                <w:szCs w:val="16"/>
              </w:rPr>
              <w:t xml:space="preserve">　周辺視野角度（Ⅰ/四視標による。以下同じ。）の総和が左右眼それぞれ80度以下であり、かつ、両眼中心視野角度（Ⅰ/二視標による。以下同じ。）が28度以下である。</w:t>
            </w:r>
          </w:p>
          <w:p w14:paraId="0A75F03E" w14:textId="7BA77AAD" w:rsidR="00C87640" w:rsidRPr="00C40BF2" w:rsidRDefault="00C87640">
            <w:pPr>
              <w:spacing w:line="240" w:lineRule="exact"/>
              <w:ind w:left="160" w:hangingChars="100" w:hanging="160"/>
              <w:rPr>
                <w:rFonts w:ascii="HG丸ｺﾞｼｯｸM-PRO" w:eastAsia="HG丸ｺﾞｼｯｸM-PRO" w:hAnsi="HG丸ｺﾞｼｯｸM-PRO"/>
                <w:color w:val="000000" w:themeColor="text1"/>
                <w:sz w:val="16"/>
                <w:szCs w:val="16"/>
              </w:rPr>
            </w:pPr>
            <w:r w:rsidRPr="006E072C">
              <w:rPr>
                <w:rFonts w:ascii="HG丸ｺﾞｼｯｸM-PRO" w:eastAsia="HG丸ｺﾞｼｯｸM-PRO" w:hAnsi="HG丸ｺﾞｼｯｸM-PRO" w:hint="eastAsia"/>
                <w:color w:val="FF0000"/>
                <w:sz w:val="16"/>
                <w:szCs w:val="16"/>
              </w:rPr>
              <w:t>６．両眼開放視認点数が70点以下であり、かつ、両眼中心視野視認点数が</w:t>
            </w:r>
            <w:r w:rsidR="00BD49AA" w:rsidRPr="006E072C">
              <w:rPr>
                <w:rFonts w:ascii="HG丸ｺﾞｼｯｸM-PRO" w:eastAsia="HG丸ｺﾞｼｯｸM-PRO" w:hAnsi="HG丸ｺﾞｼｯｸM-PRO" w:hint="eastAsia"/>
                <w:color w:val="FF0000"/>
                <w:sz w:val="16"/>
                <w:szCs w:val="16"/>
              </w:rPr>
              <w:t>20</w:t>
            </w:r>
            <w:r w:rsidRPr="006E072C">
              <w:rPr>
                <w:rFonts w:ascii="HG丸ｺﾞｼｯｸM-PRO" w:eastAsia="HG丸ｺﾞｼｯｸM-PRO" w:hAnsi="HG丸ｺﾞｼｯｸM-PRO" w:hint="eastAsia"/>
                <w:color w:val="FF0000"/>
                <w:sz w:val="16"/>
                <w:szCs w:val="16"/>
              </w:rPr>
              <w:t>点以下である。</w:t>
            </w:r>
          </w:p>
        </w:tc>
        <w:tc>
          <w:tcPr>
            <w:tcW w:w="1418" w:type="dxa"/>
          </w:tcPr>
          <w:p w14:paraId="698E2B4D"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視力障害の１点又は２点の事項に該当せず、視野に障害がある場合に評価する。</w:t>
            </w:r>
          </w:p>
        </w:tc>
        <w:tc>
          <w:tcPr>
            <w:tcW w:w="957" w:type="dxa"/>
          </w:tcPr>
          <w:p w14:paraId="0E200C55"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p>
        </w:tc>
      </w:tr>
      <w:tr w:rsidR="00C40BF2" w:rsidRPr="00C40BF2" w14:paraId="537DCA15" w14:textId="77777777">
        <w:trPr>
          <w:cantSplit/>
          <w:trHeight w:val="1134"/>
        </w:trPr>
        <w:tc>
          <w:tcPr>
            <w:tcW w:w="425" w:type="dxa"/>
            <w:textDirection w:val="tbRlV"/>
          </w:tcPr>
          <w:p w14:paraId="6D28DA4C" w14:textId="77777777" w:rsidR="00ED3043" w:rsidRPr="00C40BF2" w:rsidRDefault="00ED3043">
            <w:pPr>
              <w:spacing w:line="240" w:lineRule="exact"/>
              <w:ind w:left="113" w:right="113"/>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夜盲</w:t>
            </w:r>
          </w:p>
        </w:tc>
        <w:tc>
          <w:tcPr>
            <w:tcW w:w="709" w:type="dxa"/>
          </w:tcPr>
          <w:p w14:paraId="534B936A"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網膜色素変性症等による夜盲等</w:t>
            </w:r>
          </w:p>
        </w:tc>
        <w:tc>
          <w:tcPr>
            <w:tcW w:w="1275" w:type="dxa"/>
          </w:tcPr>
          <w:p w14:paraId="15632273"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１．網膜色素変性症等による夜盲等がない。</w:t>
            </w:r>
          </w:p>
          <w:p w14:paraId="172D608F"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２．夜盲の１点の事項に該当しない。</w:t>
            </w:r>
          </w:p>
        </w:tc>
        <w:tc>
          <w:tcPr>
            <w:tcW w:w="1843" w:type="dxa"/>
          </w:tcPr>
          <w:p w14:paraId="42DE0C11"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３．暗い場所や夜間等の移動の際、慣れた場所以外では歩行できない程度の視野、視力等の能力の低下がある。</w:t>
            </w:r>
          </w:p>
        </w:tc>
        <w:tc>
          <w:tcPr>
            <w:tcW w:w="1559" w:type="dxa"/>
            <w:vAlign w:val="center"/>
          </w:tcPr>
          <w:p w14:paraId="5B81B1E7" w14:textId="77777777" w:rsidR="00ED3043" w:rsidRPr="00C40BF2" w:rsidRDefault="00ED3043">
            <w:pPr>
              <w:spacing w:line="240" w:lineRule="exact"/>
              <w:jc w:val="center"/>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w:t>
            </w:r>
          </w:p>
        </w:tc>
        <w:tc>
          <w:tcPr>
            <w:tcW w:w="1418" w:type="dxa"/>
          </w:tcPr>
          <w:p w14:paraId="1992E0EF"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視力障害又は視野障害の１点又は２点の事項に該当せず、夜盲等の症状により移動に著しく困難を来したものである場合に評価する。必要に応じて医師意見書を添付する。</w:t>
            </w:r>
          </w:p>
        </w:tc>
        <w:tc>
          <w:tcPr>
            <w:tcW w:w="957" w:type="dxa"/>
          </w:tcPr>
          <w:p w14:paraId="32CBE786"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人的支援なしに、視覚情報により単独歩行が可能な場合に「歩行できる」と判断する。</w:t>
            </w:r>
          </w:p>
        </w:tc>
      </w:tr>
      <w:tr w:rsidR="00C40BF2" w:rsidRPr="00C40BF2" w14:paraId="4FE905C0" w14:textId="77777777">
        <w:trPr>
          <w:cantSplit/>
          <w:trHeight w:val="1134"/>
        </w:trPr>
        <w:tc>
          <w:tcPr>
            <w:tcW w:w="425" w:type="dxa"/>
            <w:textDirection w:val="tbRlV"/>
          </w:tcPr>
          <w:p w14:paraId="1BBE6FA2" w14:textId="77777777" w:rsidR="00ED3043" w:rsidRPr="00C40BF2" w:rsidRDefault="00ED3043">
            <w:pPr>
              <w:spacing w:line="240" w:lineRule="exact"/>
              <w:ind w:left="113" w:right="113"/>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移動障害</w:t>
            </w:r>
          </w:p>
        </w:tc>
        <w:tc>
          <w:tcPr>
            <w:tcW w:w="709" w:type="dxa"/>
          </w:tcPr>
          <w:p w14:paraId="73CD51D2"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盲人安全つえ（又は盲導犬）の使用による単独歩行</w:t>
            </w:r>
          </w:p>
        </w:tc>
        <w:tc>
          <w:tcPr>
            <w:tcW w:w="1275" w:type="dxa"/>
          </w:tcPr>
          <w:p w14:paraId="26C8D96E"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１．慣れていない場所であっても歩行ができる。</w:t>
            </w:r>
          </w:p>
        </w:tc>
        <w:tc>
          <w:tcPr>
            <w:tcW w:w="1843" w:type="dxa"/>
          </w:tcPr>
          <w:p w14:paraId="024A196C"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２．慣れた場所での歩行のみできる。</w:t>
            </w:r>
          </w:p>
        </w:tc>
        <w:tc>
          <w:tcPr>
            <w:tcW w:w="1559" w:type="dxa"/>
          </w:tcPr>
          <w:p w14:paraId="6FBDEA25" w14:textId="77777777" w:rsidR="00ED3043" w:rsidRPr="00C40BF2" w:rsidRDefault="00ED3043">
            <w:pPr>
              <w:spacing w:line="240" w:lineRule="exact"/>
              <w:ind w:left="160" w:hangingChars="100" w:hanging="160"/>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３．慣れた場所であっても歩行ができない。</w:t>
            </w:r>
          </w:p>
        </w:tc>
        <w:tc>
          <w:tcPr>
            <w:tcW w:w="1418" w:type="dxa"/>
          </w:tcPr>
          <w:p w14:paraId="63CC8A33"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夜盲による移動障害の場合は、夜間や照明が不十分な場所等を想定したものとする。</w:t>
            </w:r>
          </w:p>
        </w:tc>
        <w:tc>
          <w:tcPr>
            <w:tcW w:w="957" w:type="dxa"/>
          </w:tcPr>
          <w:p w14:paraId="38DEA191" w14:textId="77777777" w:rsidR="00ED3043" w:rsidRPr="00C40BF2" w:rsidRDefault="00ED3043">
            <w:pPr>
              <w:spacing w:line="240" w:lineRule="exact"/>
              <w:rPr>
                <w:rFonts w:ascii="HG丸ｺﾞｼｯｸM-PRO" w:eastAsia="HG丸ｺﾞｼｯｸM-PRO" w:hAnsi="HG丸ｺﾞｼｯｸM-PRO"/>
                <w:color w:val="000000" w:themeColor="text1"/>
                <w:sz w:val="16"/>
                <w:szCs w:val="16"/>
              </w:rPr>
            </w:pPr>
            <w:r w:rsidRPr="00C40BF2">
              <w:rPr>
                <w:rFonts w:ascii="HG丸ｺﾞｼｯｸM-PRO" w:eastAsia="HG丸ｺﾞｼｯｸM-PRO" w:hAnsi="HG丸ｺﾞｼｯｸM-PRO" w:hint="eastAsia"/>
                <w:color w:val="000000" w:themeColor="text1"/>
                <w:sz w:val="16"/>
                <w:szCs w:val="16"/>
              </w:rPr>
              <w:t>人的支援なしに、視覚情報により単独歩行が可能な場合に「歩行できる」と判断する。</w:t>
            </w:r>
          </w:p>
        </w:tc>
      </w:tr>
    </w:tbl>
    <w:p w14:paraId="398E7AEE" w14:textId="77777777" w:rsidR="00ED3043" w:rsidRPr="00C40BF2" w:rsidRDefault="00ED3043">
      <w:pPr>
        <w:spacing w:line="280" w:lineRule="exact"/>
        <w:ind w:leftChars="172" w:left="901" w:hangingChars="300" w:hanging="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注１．「夜盲等」の「等」については、網膜色素変性症、錐体ジストロフィー、白子症等による「過度の羞明」等をいう。</w:t>
      </w:r>
    </w:p>
    <w:p w14:paraId="2A0ED0AF" w14:textId="2DB2713C"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注２．「歩行」については、車</w:t>
      </w:r>
      <w:r w:rsidRPr="006E072C">
        <w:rPr>
          <w:rFonts w:ascii="HG丸ｺﾞｼｯｸM-PRO" w:eastAsia="HG丸ｺﾞｼｯｸM-PRO" w:hAnsi="HG丸ｺﾞｼｯｸM-PRO" w:hint="eastAsia"/>
          <w:strike/>
          <w:color w:val="FF0000"/>
          <w:sz w:val="18"/>
          <w:szCs w:val="18"/>
        </w:rPr>
        <w:t>いす</w:t>
      </w:r>
      <w:r w:rsidR="001036C4" w:rsidRPr="006E072C">
        <w:rPr>
          <w:rFonts w:ascii="HG丸ｺﾞｼｯｸM-PRO" w:eastAsia="HG丸ｺﾞｼｯｸM-PRO" w:hAnsi="HG丸ｺﾞｼｯｸM-PRO" w:hint="eastAsia"/>
          <w:color w:val="FF0000"/>
          <w:sz w:val="18"/>
          <w:szCs w:val="18"/>
        </w:rPr>
        <w:t>椅子</w:t>
      </w:r>
      <w:r w:rsidRPr="00C40BF2">
        <w:rPr>
          <w:rFonts w:ascii="HG丸ｺﾞｼｯｸM-PRO" w:eastAsia="HG丸ｺﾞｼｯｸM-PRO" w:hAnsi="HG丸ｺﾞｼｯｸM-PRO" w:hint="eastAsia"/>
          <w:color w:val="000000" w:themeColor="text1"/>
          <w:sz w:val="18"/>
          <w:szCs w:val="18"/>
        </w:rPr>
        <w:t>等による移動手段を含む。</w:t>
      </w:r>
    </w:p>
    <w:p w14:paraId="15688359"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5FF13E7" w14:textId="31F7B994" w:rsidR="00ED3043" w:rsidRPr="00C40BF2" w:rsidRDefault="00ED3043" w:rsidP="006E072C">
      <w:pPr>
        <w:widowControl/>
        <w:jc w:val="lef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（3）基準支給量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C40BF2" w:rsidRPr="00C40BF2" w14:paraId="78513A2D" w14:textId="77777777">
        <w:trPr>
          <w:cantSplit/>
          <w:trHeight w:val="99"/>
        </w:trPr>
        <w:tc>
          <w:tcPr>
            <w:tcW w:w="2280" w:type="dxa"/>
            <w:vMerge w:val="restart"/>
            <w:shd w:val="clear" w:color="auto" w:fill="D9D9D9"/>
          </w:tcPr>
          <w:p w14:paraId="25AB25E3"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31D94C4F"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最大時間数（時間／月）</w:t>
            </w:r>
          </w:p>
        </w:tc>
      </w:tr>
      <w:tr w:rsidR="00C40BF2" w:rsidRPr="00C40BF2" w14:paraId="3E0F70E3" w14:textId="77777777">
        <w:trPr>
          <w:cantSplit/>
          <w:trHeight w:val="70"/>
        </w:trPr>
        <w:tc>
          <w:tcPr>
            <w:tcW w:w="2280" w:type="dxa"/>
            <w:vMerge/>
          </w:tcPr>
          <w:p w14:paraId="5F31DB7D"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16BE3017"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Ａ</w:t>
            </w:r>
          </w:p>
        </w:tc>
        <w:tc>
          <w:tcPr>
            <w:tcW w:w="1520" w:type="dxa"/>
          </w:tcPr>
          <w:p w14:paraId="1947A87E"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Ｂ</w:t>
            </w:r>
          </w:p>
        </w:tc>
        <w:tc>
          <w:tcPr>
            <w:tcW w:w="1520" w:type="dxa"/>
          </w:tcPr>
          <w:p w14:paraId="6D179DD9"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Ｃ</w:t>
            </w:r>
          </w:p>
        </w:tc>
      </w:tr>
      <w:tr w:rsidR="006E072C" w:rsidRPr="00C40BF2" w14:paraId="04149E0B" w14:textId="77777777">
        <w:tc>
          <w:tcPr>
            <w:tcW w:w="2280" w:type="dxa"/>
          </w:tcPr>
          <w:p w14:paraId="716A9365" w14:textId="77777777" w:rsidR="006E072C" w:rsidRPr="00C40BF2" w:rsidRDefault="006E072C" w:rsidP="006E072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障害者</w:t>
            </w:r>
          </w:p>
          <w:p w14:paraId="20A58F37" w14:textId="77777777" w:rsidR="006E072C" w:rsidRPr="00C40BF2" w:rsidRDefault="006E072C" w:rsidP="006E072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3C2400A9" w14:textId="77777777" w:rsidR="006E072C" w:rsidRPr="00455F81" w:rsidRDefault="006E072C" w:rsidP="006E072C">
            <w:pPr>
              <w:jc w:val="right"/>
              <w:rPr>
                <w:rFonts w:ascii="ＭＳ 明朝" w:hAnsi="ＭＳ 明朝"/>
                <w:color w:val="FF0000"/>
              </w:rPr>
            </w:pPr>
            <w:r w:rsidRPr="00455F81">
              <w:rPr>
                <w:rFonts w:ascii="ＭＳ 明朝" w:hAnsi="ＭＳ 明朝" w:hint="eastAsia"/>
                <w:color w:val="FF0000"/>
              </w:rPr>
              <w:t>58</w:t>
            </w:r>
          </w:p>
          <w:p w14:paraId="1F0400A8" w14:textId="4C3A1927" w:rsidR="006E072C" w:rsidRPr="00C40BF2" w:rsidRDefault="006E072C" w:rsidP="006E072C">
            <w:pPr>
              <w:spacing w:line="240" w:lineRule="exact"/>
              <w:jc w:val="right"/>
              <w:rPr>
                <w:rFonts w:ascii="HG丸ｺﾞｼｯｸM-PRO" w:eastAsia="HG丸ｺﾞｼｯｸM-PRO" w:hAnsi="HG丸ｺﾞｼｯｸM-PRO"/>
                <w:color w:val="000000" w:themeColor="text1"/>
                <w:sz w:val="18"/>
                <w:szCs w:val="18"/>
              </w:rPr>
            </w:pPr>
            <w:r w:rsidRPr="00455F81">
              <w:rPr>
                <w:rFonts w:ascii="ＭＳ 明朝" w:hAnsi="ＭＳ 明朝" w:hint="eastAsia"/>
                <w:color w:val="FF0000"/>
              </w:rPr>
              <w:t>17</w:t>
            </w:r>
          </w:p>
        </w:tc>
        <w:tc>
          <w:tcPr>
            <w:tcW w:w="1520" w:type="dxa"/>
          </w:tcPr>
          <w:p w14:paraId="6BE3CB20" w14:textId="77777777" w:rsidR="006E072C" w:rsidRPr="00455F81" w:rsidRDefault="006E072C" w:rsidP="006E072C">
            <w:pPr>
              <w:jc w:val="right"/>
              <w:rPr>
                <w:rFonts w:ascii="ＭＳ 明朝" w:hAnsi="ＭＳ 明朝"/>
                <w:color w:val="FF0000"/>
              </w:rPr>
            </w:pPr>
            <w:r w:rsidRPr="00455F81">
              <w:rPr>
                <w:rFonts w:ascii="ＭＳ 明朝" w:hAnsi="ＭＳ 明朝" w:hint="eastAsia"/>
                <w:color w:val="FF0000"/>
              </w:rPr>
              <w:t>48</w:t>
            </w:r>
          </w:p>
          <w:p w14:paraId="66496142" w14:textId="1CF4824A" w:rsidR="006E072C" w:rsidRPr="00C40BF2" w:rsidRDefault="006E072C" w:rsidP="006E072C">
            <w:pPr>
              <w:spacing w:line="240" w:lineRule="exact"/>
              <w:jc w:val="right"/>
              <w:rPr>
                <w:rFonts w:ascii="HG丸ｺﾞｼｯｸM-PRO" w:eastAsia="HG丸ｺﾞｼｯｸM-PRO" w:hAnsi="HG丸ｺﾞｼｯｸM-PRO"/>
                <w:color w:val="000000" w:themeColor="text1"/>
                <w:sz w:val="18"/>
                <w:szCs w:val="18"/>
              </w:rPr>
            </w:pPr>
            <w:r w:rsidRPr="00455F81">
              <w:rPr>
                <w:rFonts w:ascii="ＭＳ 明朝" w:hAnsi="ＭＳ 明朝" w:hint="eastAsia"/>
                <w:color w:val="FF0000"/>
              </w:rPr>
              <w:t>14</w:t>
            </w:r>
          </w:p>
        </w:tc>
        <w:tc>
          <w:tcPr>
            <w:tcW w:w="1520" w:type="dxa"/>
          </w:tcPr>
          <w:p w14:paraId="6B370781" w14:textId="77777777" w:rsidR="006E072C" w:rsidRPr="00455F81" w:rsidRDefault="006E072C" w:rsidP="006E072C">
            <w:pPr>
              <w:jc w:val="right"/>
              <w:rPr>
                <w:rFonts w:ascii="ＭＳ 明朝" w:hAnsi="ＭＳ 明朝"/>
                <w:color w:val="FF0000"/>
              </w:rPr>
            </w:pPr>
            <w:r w:rsidRPr="00455F81">
              <w:rPr>
                <w:rFonts w:ascii="ＭＳ 明朝" w:hAnsi="ＭＳ 明朝" w:hint="eastAsia"/>
                <w:color w:val="FF0000"/>
              </w:rPr>
              <w:t>39</w:t>
            </w:r>
          </w:p>
          <w:p w14:paraId="2F8E6064" w14:textId="3927C9AA" w:rsidR="006E072C" w:rsidRPr="00C40BF2" w:rsidRDefault="006E072C" w:rsidP="006E072C">
            <w:pPr>
              <w:spacing w:line="240" w:lineRule="exact"/>
              <w:jc w:val="right"/>
              <w:rPr>
                <w:rFonts w:ascii="HG丸ｺﾞｼｯｸM-PRO" w:eastAsia="HG丸ｺﾞｼｯｸM-PRO" w:hAnsi="HG丸ｺﾞｼｯｸM-PRO"/>
                <w:color w:val="000000" w:themeColor="text1"/>
                <w:sz w:val="18"/>
                <w:szCs w:val="18"/>
              </w:rPr>
            </w:pPr>
            <w:r w:rsidRPr="00455F81">
              <w:rPr>
                <w:rFonts w:ascii="ＭＳ 明朝" w:hAnsi="ＭＳ 明朝" w:hint="eastAsia"/>
                <w:color w:val="FF0000"/>
              </w:rPr>
              <w:t>12</w:t>
            </w:r>
          </w:p>
        </w:tc>
      </w:tr>
      <w:tr w:rsidR="006E072C" w:rsidRPr="00C40BF2" w14:paraId="05EA06F1" w14:textId="77777777">
        <w:tc>
          <w:tcPr>
            <w:tcW w:w="2280" w:type="dxa"/>
          </w:tcPr>
          <w:p w14:paraId="25FFCAF0" w14:textId="77777777" w:rsidR="006E072C" w:rsidRPr="00C40BF2" w:rsidRDefault="006E072C" w:rsidP="006E072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児童</w:t>
            </w:r>
          </w:p>
        </w:tc>
        <w:tc>
          <w:tcPr>
            <w:tcW w:w="1520" w:type="dxa"/>
          </w:tcPr>
          <w:p w14:paraId="611922D7" w14:textId="46704484" w:rsidR="006E072C" w:rsidRPr="00C40BF2" w:rsidRDefault="006E072C" w:rsidP="006E072C">
            <w:pPr>
              <w:spacing w:line="240" w:lineRule="exact"/>
              <w:jc w:val="right"/>
              <w:rPr>
                <w:rFonts w:ascii="HG丸ｺﾞｼｯｸM-PRO" w:eastAsia="HG丸ｺﾞｼｯｸM-PRO" w:hAnsi="HG丸ｺﾞｼｯｸM-PRO"/>
                <w:color w:val="000000" w:themeColor="text1"/>
                <w:sz w:val="18"/>
                <w:szCs w:val="18"/>
                <w:u w:val="single"/>
              </w:rPr>
            </w:pPr>
            <w:r w:rsidRPr="00455F81">
              <w:rPr>
                <w:rFonts w:ascii="ＭＳ 明朝" w:hAnsi="ＭＳ 明朝" w:hint="eastAsia"/>
                <w:color w:val="FF0000"/>
              </w:rPr>
              <w:t>58</w:t>
            </w:r>
          </w:p>
        </w:tc>
        <w:tc>
          <w:tcPr>
            <w:tcW w:w="1520" w:type="dxa"/>
          </w:tcPr>
          <w:p w14:paraId="1C5A8127" w14:textId="5C0159E9" w:rsidR="006E072C" w:rsidRPr="00C40BF2" w:rsidRDefault="006E072C" w:rsidP="006E072C">
            <w:pPr>
              <w:spacing w:line="240" w:lineRule="exact"/>
              <w:jc w:val="right"/>
              <w:rPr>
                <w:rFonts w:ascii="HG丸ｺﾞｼｯｸM-PRO" w:eastAsia="HG丸ｺﾞｼｯｸM-PRO" w:hAnsi="HG丸ｺﾞｼｯｸM-PRO"/>
                <w:color w:val="000000" w:themeColor="text1"/>
                <w:sz w:val="18"/>
                <w:szCs w:val="18"/>
                <w:u w:val="single"/>
              </w:rPr>
            </w:pPr>
            <w:r w:rsidRPr="00455F81">
              <w:rPr>
                <w:rFonts w:ascii="ＭＳ 明朝" w:hAnsi="ＭＳ 明朝" w:hint="eastAsia"/>
                <w:color w:val="FF0000"/>
              </w:rPr>
              <w:t>48</w:t>
            </w:r>
          </w:p>
        </w:tc>
        <w:tc>
          <w:tcPr>
            <w:tcW w:w="1520" w:type="dxa"/>
          </w:tcPr>
          <w:p w14:paraId="57196FFC" w14:textId="3AE3374E" w:rsidR="006E072C" w:rsidRPr="00C40BF2" w:rsidRDefault="006E072C" w:rsidP="006E072C">
            <w:pPr>
              <w:spacing w:line="240" w:lineRule="exact"/>
              <w:jc w:val="right"/>
              <w:rPr>
                <w:rFonts w:ascii="HG丸ｺﾞｼｯｸM-PRO" w:eastAsia="HG丸ｺﾞｼｯｸM-PRO" w:hAnsi="HG丸ｺﾞｼｯｸM-PRO"/>
                <w:color w:val="000000" w:themeColor="text1"/>
                <w:sz w:val="18"/>
                <w:szCs w:val="18"/>
                <w:u w:val="single"/>
              </w:rPr>
            </w:pPr>
            <w:r w:rsidRPr="00455F81">
              <w:rPr>
                <w:rFonts w:ascii="ＭＳ 明朝" w:hAnsi="ＭＳ 明朝" w:hint="eastAsia"/>
                <w:color w:val="FF0000"/>
              </w:rPr>
              <w:t>39</w:t>
            </w:r>
          </w:p>
        </w:tc>
      </w:tr>
    </w:tbl>
    <w:p w14:paraId="7E1910B5" w14:textId="77777777" w:rsidR="00ED3043" w:rsidRPr="00C40BF2" w:rsidRDefault="00ED3043">
      <w:pPr>
        <w:spacing w:line="280" w:lineRule="exact"/>
        <w:ind w:leftChars="300" w:left="810"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移動支援から同行援護に移行する障害者（児）については、従前移動支援で認められていた支給量が同行援護の基準支給量よりも多い場合には、従前の移動支援で認められていた支給量を決定することができる。</w:t>
      </w:r>
    </w:p>
    <w:p w14:paraId="22A2E2B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5DDF92B7"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650C5E54"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268BB347"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586980CF" w14:textId="77777777" w:rsidR="00ED3043" w:rsidRPr="00C40BF2" w:rsidRDefault="00ED3043">
      <w:pPr>
        <w:widowControl/>
        <w:jc w:val="lef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627F731E"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基本的に１割負担。（利用者及び配偶者の所得状況に応じ、利用者負担上限月額が設定される。児童は、保護者の属する世帯の所得状況を勘案し上限月額を決定する。）</w:t>
      </w:r>
    </w:p>
    <w:p w14:paraId="4E7031A5"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412D686C"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060BDD24" w14:textId="77777777" w:rsidR="00ED3043" w:rsidRPr="00C40BF2"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・同行援護の対象となる者は同行援護を利用し、移動支援の支給決定を受けることはできない。</w:t>
      </w:r>
    </w:p>
    <w:p w14:paraId="102F62C2"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また、行動援護や重度訪問介護を併給することもできない。</w:t>
      </w:r>
    </w:p>
    <w:p w14:paraId="04EC5431"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・以下のいずれかに該当する場合には、同時に２人の同行援護従業者から支援を受けることができる。この場合はサービス等利用計画案にその旨を記載すること。</w:t>
      </w:r>
    </w:p>
    <w:p w14:paraId="7966999D"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①障害者等の身体的理由により１人の従業者による介護が困難と認められる場合</w:t>
      </w:r>
    </w:p>
    <w:p w14:paraId="7020169D"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②暴力行為、著しい迷惑行為、器物破損行為等が認められる場合</w:t>
      </w:r>
    </w:p>
    <w:p w14:paraId="1A108B89" w14:textId="77777777" w:rsidR="00CD5525" w:rsidRPr="00C40BF2" w:rsidRDefault="00ED3043">
      <w:pPr>
        <w:ind w:left="420" w:hangingChars="200" w:hanging="420"/>
        <w:jc w:val="left"/>
        <w:rPr>
          <w:rFonts w:eastAsia="HG丸ｺﾞｼｯｸM-PRO"/>
          <w:color w:val="000000" w:themeColor="text1"/>
          <w:sz w:val="18"/>
          <w:szCs w:val="23"/>
        </w:rPr>
      </w:pPr>
      <w:r w:rsidRPr="00C40BF2">
        <w:rPr>
          <w:rFonts w:hint="eastAsia"/>
          <w:color w:val="000000" w:themeColor="text1"/>
        </w:rPr>
        <w:t xml:space="preserve">　　</w:t>
      </w:r>
      <w:r w:rsidRPr="00C40BF2">
        <w:rPr>
          <w:rFonts w:eastAsia="HG丸ｺﾞｼｯｸM-PRO" w:hint="eastAsia"/>
          <w:color w:val="000000" w:themeColor="text1"/>
          <w:sz w:val="18"/>
        </w:rPr>
        <w:t>・</w:t>
      </w:r>
      <w:r w:rsidRPr="00C40BF2">
        <w:rPr>
          <w:rFonts w:eastAsia="HG丸ｺﾞｼｯｸM-PRO" w:hint="eastAsia"/>
          <w:color w:val="000000" w:themeColor="text1"/>
          <w:sz w:val="18"/>
          <w:szCs w:val="23"/>
        </w:rPr>
        <w:t>障害支援区分の認定は、区分３以上支援加算を決定することが不要と見込まれる申請者の場合には行わないものとする。</w:t>
      </w:r>
    </w:p>
    <w:p w14:paraId="07C5BC0C" w14:textId="77777777" w:rsidR="00CD5525" w:rsidRPr="00C40BF2" w:rsidRDefault="00CD5525">
      <w:pPr>
        <w:ind w:left="360" w:hangingChars="200" w:hanging="360"/>
        <w:jc w:val="left"/>
        <w:rPr>
          <w:rFonts w:eastAsia="HG丸ｺﾞｼｯｸM-PRO"/>
          <w:color w:val="000000" w:themeColor="text1"/>
          <w:sz w:val="18"/>
          <w:szCs w:val="23"/>
        </w:rPr>
      </w:pPr>
    </w:p>
    <w:p w14:paraId="47CBD174" w14:textId="77777777" w:rsidR="00ED3043" w:rsidRPr="00C40BF2" w:rsidRDefault="00ED3043">
      <w:pPr>
        <w:ind w:left="360" w:hangingChars="200" w:hanging="360"/>
        <w:jc w:val="left"/>
        <w:rPr>
          <w:rFonts w:eastAsia="HG丸ｺﾞｼｯｸM-PRO"/>
          <w:color w:val="000000" w:themeColor="text1"/>
          <w:sz w:val="18"/>
        </w:rPr>
      </w:pPr>
      <w:r w:rsidRPr="00C40BF2">
        <w:rPr>
          <w:rFonts w:eastAsia="HG丸ｺﾞｼｯｸM-PRO"/>
          <w:color w:val="000000" w:themeColor="text1"/>
          <w:sz w:val="18"/>
          <w:szCs w:val="23"/>
        </w:rPr>
        <w:t xml:space="preserve"> </w:t>
      </w:r>
      <w:r w:rsidRPr="00C40BF2">
        <w:rPr>
          <w:rFonts w:eastAsia="HG丸ｺﾞｼｯｸM-PRO"/>
          <w:color w:val="000000" w:themeColor="text1"/>
          <w:sz w:val="18"/>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3B9F9BB3" w14:textId="77777777">
        <w:tc>
          <w:tcPr>
            <w:tcW w:w="8702" w:type="dxa"/>
            <w:shd w:val="clear" w:color="auto" w:fill="FFFF00"/>
          </w:tcPr>
          <w:p w14:paraId="712F38B6"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４　行動援護</w:t>
            </w:r>
          </w:p>
        </w:tc>
      </w:tr>
    </w:tbl>
    <w:p w14:paraId="7524E5FC"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2397EB1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16226C42"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知的障害又は精神障害により行動上著しい困難を有する障害者等であって常時介護を要するものにつき、当該障害者等が行動する際に生じ得る危険を回避するために必要な援護、外出時における移動中の介護、排せつ及び食事等の介護その他の当該障害者等が行動する際の必要な援助を行う。</w:t>
      </w:r>
    </w:p>
    <w:p w14:paraId="419FDB78"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・基本的な支援内容については、移動支援と同様（移動支援のしおり参照。）。</w:t>
      </w:r>
    </w:p>
    <w:p w14:paraId="2CB36CFA"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・経済活動に係る外出、通年かつ長期にわたる外出（通所・通学）は対象外。</w:t>
      </w:r>
    </w:p>
    <w:p w14:paraId="7A687940"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5008291"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4F9DA0F5"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障害支援区分が区分３以上であって、障害支援区分の認定調査項目のうち行動関連項目（１２項目）等の合計点数が１０点以上（障害児にあってはこれに相当する心身の状態）である者（下表参照）</w:t>
      </w:r>
    </w:p>
    <w:p w14:paraId="6D34BE41"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p>
    <w:p w14:paraId="1B73A8FE" w14:textId="6C9D559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w:t>
      </w:r>
      <w:r w:rsidR="0084698C" w:rsidRPr="0084698C">
        <w:rPr>
          <w:rFonts w:ascii="HG丸ｺﾞｼｯｸM-PRO" w:eastAsia="HG丸ｺﾞｼｯｸM-PRO" w:hAnsi="HG丸ｺﾞｼｯｸM-PRO" w:hint="eastAsia"/>
          <w:color w:val="FF0000"/>
          <w:sz w:val="18"/>
          <w:szCs w:val="18"/>
        </w:rPr>
        <w:t>重度訪問介護、</w:t>
      </w:r>
      <w:r w:rsidRPr="00C40BF2">
        <w:rPr>
          <w:rFonts w:ascii="HG丸ｺﾞｼｯｸM-PRO" w:eastAsia="HG丸ｺﾞｼｯｸM-PRO" w:hAnsi="HG丸ｺﾞｼｯｸM-PRO" w:hint="eastAsia"/>
          <w:color w:val="000000" w:themeColor="text1"/>
          <w:sz w:val="18"/>
          <w:szCs w:val="18"/>
        </w:rPr>
        <w:t>行動援護及び重度障害者等包括支援の判定基準票（行動関連項目）＞</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8"/>
        <w:gridCol w:w="869"/>
        <w:gridCol w:w="992"/>
        <w:gridCol w:w="1189"/>
        <w:gridCol w:w="796"/>
        <w:gridCol w:w="708"/>
        <w:gridCol w:w="851"/>
        <w:gridCol w:w="850"/>
      </w:tblGrid>
      <w:tr w:rsidR="00C40BF2" w:rsidRPr="00C40BF2" w14:paraId="3C03005B" w14:textId="77777777">
        <w:trPr>
          <w:trHeight w:val="301"/>
        </w:trPr>
        <w:tc>
          <w:tcPr>
            <w:tcW w:w="2108" w:type="dxa"/>
            <w:vAlign w:val="center"/>
          </w:tcPr>
          <w:p w14:paraId="3F26E8F9" w14:textId="77777777" w:rsidR="00ED3043" w:rsidRPr="00C40BF2" w:rsidRDefault="00ED3043">
            <w:pPr>
              <w:widowControl/>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調　査　項　目</w:t>
            </w:r>
          </w:p>
        </w:tc>
        <w:tc>
          <w:tcPr>
            <w:tcW w:w="3050" w:type="dxa"/>
            <w:gridSpan w:val="3"/>
            <w:vAlign w:val="center"/>
          </w:tcPr>
          <w:p w14:paraId="52C463FC" w14:textId="77777777" w:rsidR="00ED3043" w:rsidRPr="00C40BF2" w:rsidRDefault="00ED3043">
            <w:pPr>
              <w:widowControl/>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0点</w:t>
            </w:r>
          </w:p>
        </w:tc>
        <w:tc>
          <w:tcPr>
            <w:tcW w:w="1504" w:type="dxa"/>
            <w:gridSpan w:val="2"/>
            <w:vAlign w:val="center"/>
          </w:tcPr>
          <w:p w14:paraId="533C97FB" w14:textId="77777777" w:rsidR="00ED3043" w:rsidRPr="00C40BF2" w:rsidRDefault="00ED3043">
            <w:pPr>
              <w:widowControl/>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1点</w:t>
            </w:r>
          </w:p>
        </w:tc>
        <w:tc>
          <w:tcPr>
            <w:tcW w:w="1701" w:type="dxa"/>
            <w:gridSpan w:val="2"/>
            <w:vAlign w:val="center"/>
          </w:tcPr>
          <w:p w14:paraId="569F656E" w14:textId="77777777" w:rsidR="00ED3043" w:rsidRPr="00C40BF2" w:rsidRDefault="00ED3043">
            <w:pPr>
              <w:widowControl/>
              <w:spacing w:line="28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2点</w:t>
            </w:r>
          </w:p>
        </w:tc>
      </w:tr>
      <w:tr w:rsidR="00C40BF2" w:rsidRPr="00C40BF2" w14:paraId="27CB51BA" w14:textId="77777777">
        <w:trPr>
          <w:trHeight w:val="293"/>
        </w:trPr>
        <w:tc>
          <w:tcPr>
            <w:tcW w:w="2108" w:type="dxa"/>
            <w:vAlign w:val="center"/>
          </w:tcPr>
          <w:p w14:paraId="5A318344"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１　コミュニケーション</w:t>
            </w:r>
          </w:p>
        </w:tc>
        <w:tc>
          <w:tcPr>
            <w:tcW w:w="3050" w:type="dxa"/>
            <w:gridSpan w:val="3"/>
            <w:vAlign w:val="center"/>
          </w:tcPr>
          <w:p w14:paraId="3885AA3C"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日常生活に支障がない</w:t>
            </w:r>
          </w:p>
        </w:tc>
        <w:tc>
          <w:tcPr>
            <w:tcW w:w="796" w:type="dxa"/>
            <w:vAlign w:val="center"/>
          </w:tcPr>
          <w:p w14:paraId="7AE0942A"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特定の者であればできる</w:t>
            </w:r>
          </w:p>
        </w:tc>
        <w:tc>
          <w:tcPr>
            <w:tcW w:w="708" w:type="dxa"/>
            <w:vAlign w:val="center"/>
          </w:tcPr>
          <w:p w14:paraId="14A0FD55"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会話以外の方法でできる</w:t>
            </w:r>
          </w:p>
        </w:tc>
        <w:tc>
          <w:tcPr>
            <w:tcW w:w="851" w:type="dxa"/>
            <w:vAlign w:val="center"/>
          </w:tcPr>
          <w:p w14:paraId="7F2352E8"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独自の方法でできる</w:t>
            </w:r>
          </w:p>
        </w:tc>
        <w:tc>
          <w:tcPr>
            <w:tcW w:w="850" w:type="dxa"/>
            <w:vAlign w:val="center"/>
          </w:tcPr>
          <w:p w14:paraId="093094D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できない</w:t>
            </w:r>
          </w:p>
        </w:tc>
      </w:tr>
      <w:tr w:rsidR="00C40BF2" w:rsidRPr="00C40BF2" w14:paraId="1D188C0B" w14:textId="77777777">
        <w:trPr>
          <w:trHeight w:val="417"/>
        </w:trPr>
        <w:tc>
          <w:tcPr>
            <w:tcW w:w="2108" w:type="dxa"/>
            <w:vAlign w:val="center"/>
          </w:tcPr>
          <w:p w14:paraId="3E0B20F1"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２　説明の理解</w:t>
            </w:r>
          </w:p>
        </w:tc>
        <w:tc>
          <w:tcPr>
            <w:tcW w:w="3050" w:type="dxa"/>
            <w:gridSpan w:val="3"/>
            <w:vAlign w:val="center"/>
          </w:tcPr>
          <w:p w14:paraId="4BFB854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理解できる</w:t>
            </w:r>
          </w:p>
        </w:tc>
        <w:tc>
          <w:tcPr>
            <w:tcW w:w="1504" w:type="dxa"/>
            <w:gridSpan w:val="2"/>
            <w:vAlign w:val="center"/>
          </w:tcPr>
          <w:p w14:paraId="0B34084D"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理解できない</w:t>
            </w:r>
          </w:p>
        </w:tc>
        <w:tc>
          <w:tcPr>
            <w:tcW w:w="1701" w:type="dxa"/>
            <w:gridSpan w:val="2"/>
            <w:vAlign w:val="center"/>
          </w:tcPr>
          <w:p w14:paraId="662F24D9"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理解できているか</w:t>
            </w:r>
          </w:p>
          <w:p w14:paraId="39A57F7C"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判断できない</w:t>
            </w:r>
          </w:p>
        </w:tc>
      </w:tr>
      <w:tr w:rsidR="00C40BF2" w:rsidRPr="00C40BF2" w14:paraId="5E32689D" w14:textId="77777777">
        <w:trPr>
          <w:trHeight w:val="118"/>
        </w:trPr>
        <w:tc>
          <w:tcPr>
            <w:tcW w:w="2108" w:type="dxa"/>
            <w:vAlign w:val="center"/>
          </w:tcPr>
          <w:p w14:paraId="51C14D39"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３　大声・奇声を出す</w:t>
            </w:r>
          </w:p>
        </w:tc>
        <w:tc>
          <w:tcPr>
            <w:tcW w:w="869" w:type="dxa"/>
            <w:vAlign w:val="center"/>
          </w:tcPr>
          <w:p w14:paraId="7FBC6BA1"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7A79FD37"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34F41F64"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14651546"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04EDDF06"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34918C5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4EC106E5"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C40BF2" w:rsidRPr="00C40BF2" w14:paraId="1C1F87D7" w14:textId="77777777">
        <w:trPr>
          <w:trHeight w:val="62"/>
        </w:trPr>
        <w:tc>
          <w:tcPr>
            <w:tcW w:w="2108" w:type="dxa"/>
            <w:vAlign w:val="center"/>
          </w:tcPr>
          <w:p w14:paraId="4EE43EAD"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４　異食行動</w:t>
            </w:r>
          </w:p>
        </w:tc>
        <w:tc>
          <w:tcPr>
            <w:tcW w:w="869" w:type="dxa"/>
            <w:vAlign w:val="center"/>
          </w:tcPr>
          <w:p w14:paraId="2545656A"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725062E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10F032FC"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69E09E06"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691B3A06"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548DDCF5"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6162889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C40BF2" w:rsidRPr="00C40BF2" w14:paraId="25B16A49" w14:textId="77777777">
        <w:trPr>
          <w:trHeight w:val="62"/>
        </w:trPr>
        <w:tc>
          <w:tcPr>
            <w:tcW w:w="2108" w:type="dxa"/>
            <w:vAlign w:val="center"/>
          </w:tcPr>
          <w:p w14:paraId="00AAFB4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５　多動・行動停止</w:t>
            </w:r>
          </w:p>
        </w:tc>
        <w:tc>
          <w:tcPr>
            <w:tcW w:w="869" w:type="dxa"/>
            <w:vAlign w:val="center"/>
          </w:tcPr>
          <w:p w14:paraId="3A779BA7"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199B37FA"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72BF3CBF"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2D8A5DC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303D6966"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3F01456C"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2ED1122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C40BF2" w:rsidRPr="00C40BF2" w14:paraId="612C2AFA" w14:textId="77777777">
        <w:trPr>
          <w:trHeight w:val="62"/>
        </w:trPr>
        <w:tc>
          <w:tcPr>
            <w:tcW w:w="2108" w:type="dxa"/>
            <w:vAlign w:val="center"/>
          </w:tcPr>
          <w:p w14:paraId="2247346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６　不安定な行動</w:t>
            </w:r>
          </w:p>
        </w:tc>
        <w:tc>
          <w:tcPr>
            <w:tcW w:w="869" w:type="dxa"/>
            <w:vAlign w:val="center"/>
          </w:tcPr>
          <w:p w14:paraId="20B1607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4FCF1018"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55A95883"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5CB573BA"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3825941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14B00BC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40C1AD8F"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C40BF2" w:rsidRPr="00C40BF2" w14:paraId="562C87FD" w14:textId="77777777">
        <w:trPr>
          <w:trHeight w:val="62"/>
        </w:trPr>
        <w:tc>
          <w:tcPr>
            <w:tcW w:w="2108" w:type="dxa"/>
            <w:vAlign w:val="center"/>
          </w:tcPr>
          <w:p w14:paraId="7679A577"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７　自らを傷つける行為</w:t>
            </w:r>
          </w:p>
        </w:tc>
        <w:tc>
          <w:tcPr>
            <w:tcW w:w="869" w:type="dxa"/>
            <w:vAlign w:val="center"/>
          </w:tcPr>
          <w:p w14:paraId="33CDAE9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74B04B3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2A41A3A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33309D2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6B0AC12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16A1E8E4"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5C702AF3"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C40BF2" w:rsidRPr="00C40BF2" w14:paraId="39BE9936" w14:textId="77777777">
        <w:trPr>
          <w:trHeight w:val="248"/>
        </w:trPr>
        <w:tc>
          <w:tcPr>
            <w:tcW w:w="2108" w:type="dxa"/>
            <w:vAlign w:val="center"/>
          </w:tcPr>
          <w:p w14:paraId="0569DB57"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８　他人を傷つける行為</w:t>
            </w:r>
          </w:p>
        </w:tc>
        <w:tc>
          <w:tcPr>
            <w:tcW w:w="869" w:type="dxa"/>
            <w:vAlign w:val="center"/>
          </w:tcPr>
          <w:p w14:paraId="491057B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13011F4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2D18E76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2F72AF71"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5DC14509"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5A8252F1"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54B4DE3C"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C40BF2" w:rsidRPr="00C40BF2" w14:paraId="71F16437" w14:textId="77777777">
        <w:trPr>
          <w:trHeight w:val="62"/>
        </w:trPr>
        <w:tc>
          <w:tcPr>
            <w:tcW w:w="2108" w:type="dxa"/>
            <w:vAlign w:val="center"/>
          </w:tcPr>
          <w:p w14:paraId="6008784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９　不適切な行為</w:t>
            </w:r>
          </w:p>
        </w:tc>
        <w:tc>
          <w:tcPr>
            <w:tcW w:w="869" w:type="dxa"/>
            <w:vAlign w:val="center"/>
          </w:tcPr>
          <w:p w14:paraId="3FFBC09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38195267"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3E7B0D90"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11C4267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2D04F601"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325E5C7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690EA589"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C40BF2" w:rsidRPr="00C40BF2" w14:paraId="0D88AB7F" w14:textId="77777777">
        <w:trPr>
          <w:trHeight w:val="154"/>
        </w:trPr>
        <w:tc>
          <w:tcPr>
            <w:tcW w:w="2108" w:type="dxa"/>
            <w:vAlign w:val="center"/>
          </w:tcPr>
          <w:p w14:paraId="549E7DF4"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10 突発的な行動</w:t>
            </w:r>
          </w:p>
        </w:tc>
        <w:tc>
          <w:tcPr>
            <w:tcW w:w="869" w:type="dxa"/>
            <w:vAlign w:val="center"/>
          </w:tcPr>
          <w:p w14:paraId="5F52C9BD"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0612382C"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0401A1AA"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4DA3BAA4"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1D3C1526"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2504180A"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291B0B2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C40BF2" w:rsidRPr="00C40BF2" w14:paraId="6C521BF2" w14:textId="77777777">
        <w:trPr>
          <w:trHeight w:val="62"/>
        </w:trPr>
        <w:tc>
          <w:tcPr>
            <w:tcW w:w="2108" w:type="dxa"/>
            <w:vAlign w:val="center"/>
          </w:tcPr>
          <w:p w14:paraId="4F27DB10"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11 過食・反すう等</w:t>
            </w:r>
          </w:p>
        </w:tc>
        <w:tc>
          <w:tcPr>
            <w:tcW w:w="869" w:type="dxa"/>
            <w:vAlign w:val="center"/>
          </w:tcPr>
          <w:p w14:paraId="470BC9EE"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w:t>
            </w:r>
          </w:p>
          <w:p w14:paraId="2A4E967D"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不要</w:t>
            </w:r>
          </w:p>
        </w:tc>
        <w:tc>
          <w:tcPr>
            <w:tcW w:w="992" w:type="dxa"/>
            <w:vAlign w:val="center"/>
          </w:tcPr>
          <w:p w14:paraId="23F009E3"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希に支援が必要</w:t>
            </w:r>
          </w:p>
        </w:tc>
        <w:tc>
          <w:tcPr>
            <w:tcW w:w="1189" w:type="dxa"/>
            <w:vAlign w:val="center"/>
          </w:tcPr>
          <w:p w14:paraId="4AB80016"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月に１回以上の支援が必要</w:t>
            </w:r>
          </w:p>
        </w:tc>
        <w:tc>
          <w:tcPr>
            <w:tcW w:w="1504" w:type="dxa"/>
            <w:gridSpan w:val="2"/>
            <w:vAlign w:val="center"/>
          </w:tcPr>
          <w:p w14:paraId="0FE835CB"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週に１回以上の</w:t>
            </w:r>
          </w:p>
          <w:p w14:paraId="5A647281"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支援が必要</w:t>
            </w:r>
          </w:p>
        </w:tc>
        <w:tc>
          <w:tcPr>
            <w:tcW w:w="1701" w:type="dxa"/>
            <w:gridSpan w:val="2"/>
            <w:vAlign w:val="center"/>
          </w:tcPr>
          <w:p w14:paraId="5A899CD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ほぼ毎日（週5日以上の）支援が必要</w:t>
            </w:r>
          </w:p>
        </w:tc>
      </w:tr>
      <w:tr w:rsidR="00ED3043" w:rsidRPr="00C40BF2" w14:paraId="064E7A53" w14:textId="77777777">
        <w:trPr>
          <w:trHeight w:val="399"/>
        </w:trPr>
        <w:tc>
          <w:tcPr>
            <w:tcW w:w="2108" w:type="dxa"/>
            <w:vAlign w:val="center"/>
          </w:tcPr>
          <w:p w14:paraId="25071631"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12 てんかん</w:t>
            </w:r>
          </w:p>
        </w:tc>
        <w:tc>
          <w:tcPr>
            <w:tcW w:w="3050" w:type="dxa"/>
            <w:gridSpan w:val="3"/>
            <w:vAlign w:val="center"/>
          </w:tcPr>
          <w:p w14:paraId="1BEB1245"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年に１回以上</w:t>
            </w:r>
          </w:p>
        </w:tc>
        <w:tc>
          <w:tcPr>
            <w:tcW w:w="1504" w:type="dxa"/>
            <w:gridSpan w:val="2"/>
            <w:vAlign w:val="center"/>
          </w:tcPr>
          <w:p w14:paraId="2428AAF3"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月1回以上</w:t>
            </w:r>
          </w:p>
        </w:tc>
        <w:tc>
          <w:tcPr>
            <w:tcW w:w="1701" w:type="dxa"/>
            <w:gridSpan w:val="2"/>
            <w:vAlign w:val="center"/>
          </w:tcPr>
          <w:p w14:paraId="4732E380"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6"/>
                <w:szCs w:val="18"/>
              </w:rPr>
            </w:pPr>
            <w:r w:rsidRPr="00C40BF2">
              <w:rPr>
                <w:rFonts w:ascii="HG丸ｺﾞｼｯｸM-PRO" w:eastAsia="HG丸ｺﾞｼｯｸM-PRO" w:hAnsi="HG丸ｺﾞｼｯｸM-PRO" w:hint="eastAsia"/>
                <w:color w:val="000000" w:themeColor="text1"/>
                <w:sz w:val="16"/>
                <w:szCs w:val="18"/>
              </w:rPr>
              <w:t>週1回以上</w:t>
            </w:r>
          </w:p>
        </w:tc>
      </w:tr>
    </w:tbl>
    <w:p w14:paraId="0BB766F2"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18"/>
          <w:szCs w:val="18"/>
        </w:rPr>
      </w:pPr>
    </w:p>
    <w:p w14:paraId="15F50C83" w14:textId="77777777" w:rsidR="00ED3043" w:rsidRPr="00C40BF2" w:rsidRDefault="00ED3043">
      <w:pPr>
        <w:widowControl/>
        <w:jc w:val="lef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b/>
          <w:color w:val="000000" w:themeColor="text1"/>
        </w:rPr>
        <w:br w:type="page"/>
      </w:r>
    </w:p>
    <w:p w14:paraId="74EDB2B6" w14:textId="77777777" w:rsidR="00ED3043" w:rsidRPr="00C40BF2" w:rsidRDefault="00ED3043">
      <w:pPr>
        <w:widowControl/>
        <w:spacing w:line="280" w:lineRule="exact"/>
        <w:jc w:val="lef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lastRenderedPageBreak/>
        <w:t>（3）基準支給量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C40BF2" w:rsidRPr="00C40BF2" w14:paraId="56B8DD64" w14:textId="77777777">
        <w:trPr>
          <w:cantSplit/>
          <w:trHeight w:val="99"/>
        </w:trPr>
        <w:tc>
          <w:tcPr>
            <w:tcW w:w="2280" w:type="dxa"/>
            <w:vMerge w:val="restart"/>
            <w:shd w:val="clear" w:color="auto" w:fill="D9D9D9"/>
          </w:tcPr>
          <w:p w14:paraId="5DEDE800"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0AEA39D2"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最大時間数（時間／月）</w:t>
            </w:r>
          </w:p>
        </w:tc>
      </w:tr>
      <w:tr w:rsidR="00C40BF2" w:rsidRPr="00C40BF2" w14:paraId="3AD237AB" w14:textId="77777777">
        <w:trPr>
          <w:cantSplit/>
          <w:trHeight w:val="70"/>
        </w:trPr>
        <w:tc>
          <w:tcPr>
            <w:tcW w:w="2280" w:type="dxa"/>
            <w:vMerge/>
          </w:tcPr>
          <w:p w14:paraId="0D1236B3"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0EC91DB0"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Ａ</w:t>
            </w:r>
          </w:p>
        </w:tc>
        <w:tc>
          <w:tcPr>
            <w:tcW w:w="1520" w:type="dxa"/>
          </w:tcPr>
          <w:p w14:paraId="5484A64E"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Ｂ</w:t>
            </w:r>
          </w:p>
        </w:tc>
        <w:tc>
          <w:tcPr>
            <w:tcW w:w="1520" w:type="dxa"/>
          </w:tcPr>
          <w:p w14:paraId="7FECCF1B"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Ｃ</w:t>
            </w:r>
          </w:p>
        </w:tc>
      </w:tr>
      <w:tr w:rsidR="0084698C" w:rsidRPr="00C40BF2" w14:paraId="6116F7AB" w14:textId="77777777">
        <w:tc>
          <w:tcPr>
            <w:tcW w:w="2280" w:type="dxa"/>
          </w:tcPr>
          <w:p w14:paraId="2DAE7483"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区分３</w:t>
            </w:r>
          </w:p>
          <w:p w14:paraId="18B893D1"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7C0B84AD"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074EF745" w14:textId="77777777" w:rsidR="0084698C" w:rsidRPr="001550FA" w:rsidRDefault="0084698C" w:rsidP="0084698C">
            <w:pPr>
              <w:jc w:val="right"/>
              <w:rPr>
                <w:rFonts w:ascii="ＭＳ 明朝" w:hAnsi="ＭＳ 明朝"/>
                <w:color w:val="FF0000"/>
              </w:rPr>
            </w:pPr>
            <w:r w:rsidRPr="001550FA">
              <w:rPr>
                <w:rFonts w:ascii="ＭＳ 明朝" w:hAnsi="ＭＳ 明朝" w:hint="eastAsia"/>
                <w:color w:val="FF0000"/>
              </w:rPr>
              <w:t>58</w:t>
            </w:r>
          </w:p>
          <w:p w14:paraId="7B70D161" w14:textId="77777777" w:rsidR="0084698C" w:rsidRPr="001550FA" w:rsidRDefault="0084698C" w:rsidP="0084698C">
            <w:pPr>
              <w:jc w:val="right"/>
              <w:rPr>
                <w:rFonts w:ascii="ＭＳ 明朝" w:hAnsi="ＭＳ 明朝"/>
                <w:color w:val="FF0000"/>
              </w:rPr>
            </w:pPr>
            <w:r w:rsidRPr="001550FA">
              <w:rPr>
                <w:rFonts w:ascii="ＭＳ 明朝" w:hAnsi="ＭＳ 明朝" w:hint="eastAsia"/>
                <w:color w:val="FF0000"/>
              </w:rPr>
              <w:t>45</w:t>
            </w:r>
          </w:p>
          <w:p w14:paraId="0897130E" w14:textId="321D62BC"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10</w:t>
            </w:r>
          </w:p>
        </w:tc>
        <w:tc>
          <w:tcPr>
            <w:tcW w:w="1520" w:type="dxa"/>
          </w:tcPr>
          <w:p w14:paraId="2C61A0BD" w14:textId="77777777" w:rsidR="0084698C" w:rsidRPr="001550FA" w:rsidRDefault="0084698C" w:rsidP="0084698C">
            <w:pPr>
              <w:jc w:val="right"/>
              <w:rPr>
                <w:rFonts w:ascii="ＭＳ 明朝" w:hAnsi="ＭＳ 明朝"/>
                <w:color w:val="FF0000"/>
              </w:rPr>
            </w:pPr>
            <w:r w:rsidRPr="001550FA">
              <w:rPr>
                <w:rFonts w:ascii="ＭＳ 明朝" w:hAnsi="ＭＳ 明朝" w:hint="eastAsia"/>
                <w:color w:val="FF0000"/>
              </w:rPr>
              <w:t>48</w:t>
            </w:r>
          </w:p>
          <w:p w14:paraId="38602F5A" w14:textId="77777777" w:rsidR="0084698C" w:rsidRPr="001550FA" w:rsidRDefault="0084698C" w:rsidP="0084698C">
            <w:pPr>
              <w:jc w:val="right"/>
              <w:rPr>
                <w:rFonts w:ascii="ＭＳ 明朝" w:hAnsi="ＭＳ 明朝"/>
                <w:color w:val="FF0000"/>
              </w:rPr>
            </w:pPr>
            <w:r w:rsidRPr="001550FA">
              <w:rPr>
                <w:rFonts w:ascii="ＭＳ 明朝" w:hAnsi="ＭＳ 明朝" w:hint="eastAsia"/>
                <w:color w:val="FF0000"/>
              </w:rPr>
              <w:t>37</w:t>
            </w:r>
          </w:p>
          <w:p w14:paraId="4A0C2F16" w14:textId="5D056E7A"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８</w:t>
            </w:r>
          </w:p>
        </w:tc>
        <w:tc>
          <w:tcPr>
            <w:tcW w:w="1520" w:type="dxa"/>
          </w:tcPr>
          <w:p w14:paraId="346C35E8" w14:textId="77777777" w:rsidR="0084698C" w:rsidRPr="001550FA" w:rsidRDefault="0084698C" w:rsidP="0084698C">
            <w:pPr>
              <w:jc w:val="right"/>
              <w:rPr>
                <w:rFonts w:ascii="ＭＳ 明朝" w:hAnsi="ＭＳ 明朝"/>
                <w:color w:val="FF0000"/>
              </w:rPr>
            </w:pPr>
            <w:r w:rsidRPr="001550FA">
              <w:rPr>
                <w:rFonts w:ascii="ＭＳ 明朝" w:hAnsi="ＭＳ 明朝" w:hint="eastAsia"/>
                <w:color w:val="FF0000"/>
              </w:rPr>
              <w:t>39</w:t>
            </w:r>
          </w:p>
          <w:p w14:paraId="365CDB3A" w14:textId="77777777" w:rsidR="0084698C" w:rsidRPr="001550FA" w:rsidRDefault="0084698C" w:rsidP="0084698C">
            <w:pPr>
              <w:jc w:val="right"/>
              <w:rPr>
                <w:rFonts w:ascii="ＭＳ 明朝" w:hAnsi="ＭＳ 明朝"/>
                <w:color w:val="FF0000"/>
              </w:rPr>
            </w:pPr>
            <w:r w:rsidRPr="001550FA">
              <w:rPr>
                <w:rFonts w:ascii="ＭＳ 明朝" w:hAnsi="ＭＳ 明朝" w:hint="eastAsia"/>
                <w:color w:val="FF0000"/>
              </w:rPr>
              <w:t>30</w:t>
            </w:r>
          </w:p>
          <w:p w14:paraId="650A8ED9" w14:textId="235300A9"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７</w:t>
            </w:r>
          </w:p>
        </w:tc>
      </w:tr>
      <w:tr w:rsidR="0084698C" w:rsidRPr="00C40BF2" w14:paraId="732A0FED" w14:textId="77777777">
        <w:tc>
          <w:tcPr>
            <w:tcW w:w="2280" w:type="dxa"/>
          </w:tcPr>
          <w:p w14:paraId="492836FC"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区分４</w:t>
            </w:r>
          </w:p>
          <w:p w14:paraId="26D22F8D"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6876EB11"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424D1CE6"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78</w:t>
            </w:r>
          </w:p>
          <w:p w14:paraId="235A84AA"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58</w:t>
            </w:r>
          </w:p>
          <w:p w14:paraId="3676B339" w14:textId="62A030D1"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10</w:t>
            </w:r>
          </w:p>
        </w:tc>
        <w:tc>
          <w:tcPr>
            <w:tcW w:w="1520" w:type="dxa"/>
          </w:tcPr>
          <w:p w14:paraId="367DB192"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65</w:t>
            </w:r>
          </w:p>
          <w:p w14:paraId="0F11FA3F"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48</w:t>
            </w:r>
          </w:p>
          <w:p w14:paraId="2255DFAE" w14:textId="3FB9EBF3"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８</w:t>
            </w:r>
          </w:p>
        </w:tc>
        <w:tc>
          <w:tcPr>
            <w:tcW w:w="1520" w:type="dxa"/>
          </w:tcPr>
          <w:p w14:paraId="5A9D916F"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52</w:t>
            </w:r>
          </w:p>
          <w:p w14:paraId="69E12617"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39</w:t>
            </w:r>
          </w:p>
          <w:p w14:paraId="6BC4ACE7" w14:textId="7D7F273B"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７</w:t>
            </w:r>
          </w:p>
        </w:tc>
      </w:tr>
      <w:tr w:rsidR="0084698C" w:rsidRPr="00C40BF2" w14:paraId="48E8B06D" w14:textId="77777777">
        <w:tc>
          <w:tcPr>
            <w:tcW w:w="2280" w:type="dxa"/>
          </w:tcPr>
          <w:p w14:paraId="2FB1FA99"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区分５</w:t>
            </w:r>
          </w:p>
          <w:p w14:paraId="59E79107"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23B3A465"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1210EB56"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104</w:t>
            </w:r>
          </w:p>
          <w:p w14:paraId="2E21011C"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74</w:t>
            </w:r>
          </w:p>
          <w:p w14:paraId="5244CA8B" w14:textId="433451DC"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D10967">
              <w:rPr>
                <w:rFonts w:ascii="ＭＳ 明朝" w:hAnsi="ＭＳ 明朝" w:hint="eastAsia"/>
                <w:color w:val="FF0000"/>
              </w:rPr>
              <w:t>10</w:t>
            </w:r>
          </w:p>
        </w:tc>
        <w:tc>
          <w:tcPr>
            <w:tcW w:w="1520" w:type="dxa"/>
          </w:tcPr>
          <w:p w14:paraId="493531B9"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86</w:t>
            </w:r>
          </w:p>
          <w:p w14:paraId="18C16704"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61</w:t>
            </w:r>
          </w:p>
          <w:p w14:paraId="5D6C6FE0" w14:textId="4E99D201"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D10967">
              <w:rPr>
                <w:rFonts w:ascii="ＭＳ 明朝" w:hAnsi="ＭＳ 明朝" w:hint="eastAsia"/>
                <w:color w:val="FF0000"/>
              </w:rPr>
              <w:t>８</w:t>
            </w:r>
          </w:p>
        </w:tc>
        <w:tc>
          <w:tcPr>
            <w:tcW w:w="1520" w:type="dxa"/>
          </w:tcPr>
          <w:p w14:paraId="7E1A4A20"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69</w:t>
            </w:r>
          </w:p>
          <w:p w14:paraId="519A9EB1"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49</w:t>
            </w:r>
          </w:p>
          <w:p w14:paraId="38EBCB72" w14:textId="33C6C9E3"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D10967">
              <w:rPr>
                <w:rFonts w:ascii="ＭＳ 明朝" w:hAnsi="ＭＳ 明朝" w:hint="eastAsia"/>
                <w:color w:val="FF0000"/>
              </w:rPr>
              <w:t>７</w:t>
            </w:r>
          </w:p>
        </w:tc>
      </w:tr>
      <w:tr w:rsidR="0084698C" w:rsidRPr="00C40BF2" w14:paraId="4A914E25" w14:textId="77777777">
        <w:tc>
          <w:tcPr>
            <w:tcW w:w="2280" w:type="dxa"/>
          </w:tcPr>
          <w:p w14:paraId="21C52189"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区分６</w:t>
            </w:r>
          </w:p>
          <w:p w14:paraId="22A459BE"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（通所サービス併用）</w:t>
            </w:r>
          </w:p>
          <w:p w14:paraId="161380C1"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（グループホーム併用）</w:t>
            </w:r>
          </w:p>
        </w:tc>
        <w:tc>
          <w:tcPr>
            <w:tcW w:w="1520" w:type="dxa"/>
          </w:tcPr>
          <w:p w14:paraId="6C3BDE48"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134</w:t>
            </w:r>
          </w:p>
          <w:p w14:paraId="4FCB61AC"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88</w:t>
            </w:r>
          </w:p>
          <w:p w14:paraId="1D3FA113" w14:textId="486EE484"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10</w:t>
            </w:r>
          </w:p>
        </w:tc>
        <w:tc>
          <w:tcPr>
            <w:tcW w:w="1520" w:type="dxa"/>
          </w:tcPr>
          <w:p w14:paraId="61417E68"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111</w:t>
            </w:r>
          </w:p>
          <w:p w14:paraId="289B4F8C"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73</w:t>
            </w:r>
          </w:p>
          <w:p w14:paraId="25A32C34" w14:textId="694779AF"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８</w:t>
            </w:r>
          </w:p>
        </w:tc>
        <w:tc>
          <w:tcPr>
            <w:tcW w:w="1520" w:type="dxa"/>
          </w:tcPr>
          <w:p w14:paraId="761427E1"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89</w:t>
            </w:r>
          </w:p>
          <w:p w14:paraId="7E4AE5DC" w14:textId="77777777" w:rsidR="0084698C" w:rsidRPr="00D10967" w:rsidRDefault="0084698C" w:rsidP="0084698C">
            <w:pPr>
              <w:jc w:val="right"/>
              <w:rPr>
                <w:rFonts w:ascii="ＭＳ 明朝" w:hAnsi="ＭＳ 明朝"/>
                <w:color w:val="FF0000"/>
              </w:rPr>
            </w:pPr>
            <w:r w:rsidRPr="00D10967">
              <w:rPr>
                <w:rFonts w:ascii="ＭＳ 明朝" w:hAnsi="ＭＳ 明朝" w:hint="eastAsia"/>
                <w:color w:val="FF0000"/>
              </w:rPr>
              <w:t>59</w:t>
            </w:r>
          </w:p>
          <w:p w14:paraId="5472937F" w14:textId="1A612455"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u w:val="single"/>
              </w:rPr>
            </w:pPr>
            <w:r w:rsidRPr="00D10967">
              <w:rPr>
                <w:rFonts w:ascii="ＭＳ 明朝" w:hAnsi="ＭＳ 明朝" w:hint="eastAsia"/>
                <w:color w:val="FF0000"/>
              </w:rPr>
              <w:t>７</w:t>
            </w:r>
          </w:p>
        </w:tc>
      </w:tr>
      <w:tr w:rsidR="0084698C" w:rsidRPr="00C40BF2" w14:paraId="2EF024FF" w14:textId="77777777">
        <w:tc>
          <w:tcPr>
            <w:tcW w:w="2280" w:type="dxa"/>
          </w:tcPr>
          <w:p w14:paraId="436FC792" w14:textId="77777777" w:rsidR="0084698C" w:rsidRPr="00C40BF2" w:rsidRDefault="0084698C" w:rsidP="0084698C">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児童</w:t>
            </w:r>
          </w:p>
        </w:tc>
        <w:tc>
          <w:tcPr>
            <w:tcW w:w="1520" w:type="dxa"/>
          </w:tcPr>
          <w:p w14:paraId="3247F59F" w14:textId="1BBB8AA7"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455F81">
              <w:rPr>
                <w:rFonts w:ascii="ＭＳ 明朝" w:hAnsi="ＭＳ 明朝" w:hint="eastAsia"/>
                <w:color w:val="FF0000"/>
              </w:rPr>
              <w:t>74</w:t>
            </w:r>
          </w:p>
        </w:tc>
        <w:tc>
          <w:tcPr>
            <w:tcW w:w="1520" w:type="dxa"/>
          </w:tcPr>
          <w:p w14:paraId="0DA6967A" w14:textId="04C2DDDF"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455F81">
              <w:rPr>
                <w:rFonts w:ascii="ＭＳ 明朝" w:hAnsi="ＭＳ 明朝" w:hint="eastAsia"/>
                <w:color w:val="FF0000"/>
              </w:rPr>
              <w:t>61</w:t>
            </w:r>
          </w:p>
        </w:tc>
        <w:tc>
          <w:tcPr>
            <w:tcW w:w="1520" w:type="dxa"/>
          </w:tcPr>
          <w:p w14:paraId="4AE78542" w14:textId="42C66624" w:rsidR="0084698C" w:rsidRPr="00C40BF2" w:rsidRDefault="0084698C" w:rsidP="0084698C">
            <w:pPr>
              <w:spacing w:line="240" w:lineRule="exact"/>
              <w:jc w:val="right"/>
              <w:rPr>
                <w:rFonts w:ascii="HG丸ｺﾞｼｯｸM-PRO" w:eastAsia="HG丸ｺﾞｼｯｸM-PRO" w:hAnsi="HG丸ｺﾞｼｯｸM-PRO"/>
                <w:color w:val="000000" w:themeColor="text1"/>
                <w:sz w:val="18"/>
                <w:szCs w:val="18"/>
              </w:rPr>
            </w:pPr>
            <w:r w:rsidRPr="00455F81">
              <w:rPr>
                <w:rFonts w:ascii="ＭＳ 明朝" w:hAnsi="ＭＳ 明朝" w:hint="eastAsia"/>
                <w:color w:val="FF0000"/>
              </w:rPr>
              <w:t>49</w:t>
            </w:r>
          </w:p>
        </w:tc>
      </w:tr>
    </w:tbl>
    <w:p w14:paraId="4DC81351" w14:textId="77777777" w:rsidR="00ED3043" w:rsidRPr="00C40BF2" w:rsidRDefault="00ED3043">
      <w:pPr>
        <w:spacing w:line="280" w:lineRule="exact"/>
        <w:ind w:leftChars="320" w:left="85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w:t>
      </w:r>
      <w:r w:rsidRPr="00C40BF2">
        <w:rPr>
          <w:rFonts w:ascii="HG丸ｺﾞｼｯｸM-PRO" w:eastAsia="HG丸ｺﾞｼｯｸM-PRO" w:hAnsi="HG丸ｺﾞｼｯｸM-PRO" w:hint="eastAsia"/>
          <w:color w:val="000000" w:themeColor="text1"/>
          <w:sz w:val="18"/>
          <w:szCs w:val="18"/>
          <w:highlight w:val="yellow"/>
        </w:rPr>
        <w:t>行動援護の支給量は、原則として一月あたり25時間以内で必要量を算定する。</w:t>
      </w:r>
    </w:p>
    <w:p w14:paraId="0F99EB9C" w14:textId="77777777" w:rsidR="00ED3043" w:rsidRPr="00C40BF2" w:rsidRDefault="00ED3043">
      <w:pPr>
        <w:spacing w:line="280" w:lineRule="exact"/>
        <w:ind w:leftChars="406" w:left="853"/>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上記の表での支給量は居宅介護の時間を含んだものとなる。</w:t>
      </w:r>
    </w:p>
    <w:p w14:paraId="1EF089B4"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0CDF838E"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75C684CC"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１年の範囲内で、月を単位として市が認める期間（申請を行うことで更新が可能。）</w:t>
      </w:r>
    </w:p>
    <w:p w14:paraId="5BE17860"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73D3D4DC"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209A01E5"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基本的に１割負担。（利用者及び配偶者の所得状況に応じ、利用者負担上限月額が設定される。児童は、保護者の属する世帯の所得状況を勘案し上限月額を決定する。）</w:t>
      </w:r>
    </w:p>
    <w:p w14:paraId="4F477F57"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4ECFB95"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127C47D7"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・行動援護を利用する方は、移動支援、同行援護、重度訪問介護を利用することはできない。</w:t>
      </w:r>
    </w:p>
    <w:p w14:paraId="44DCCC3C"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・以下のいずれかに該当する場合には、同時に２人の行動援護従業者から支援を受けることができる。この場合はサービス等利用計画案にその旨を記載すること。</w:t>
      </w:r>
    </w:p>
    <w:p w14:paraId="6593FE6C"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①障害者等の身体的理由により１人の従業者による介護が困難と認められる場合</w:t>
      </w:r>
    </w:p>
    <w:p w14:paraId="79947343"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②暴力行為、著しい迷惑行為、器物破損行為等が認められる場合</w:t>
      </w:r>
    </w:p>
    <w:p w14:paraId="4F16BF1C" w14:textId="77777777" w:rsidR="00ED3043" w:rsidRPr="00C40BF2" w:rsidRDefault="00ED3043">
      <w:pPr>
        <w:spacing w:line="280" w:lineRule="exact"/>
        <w:rPr>
          <w:rFonts w:ascii="HG丸ｺﾞｼｯｸM-PRO" w:eastAsia="HG丸ｺﾞｼｯｸM-PRO" w:hAnsi="HG丸ｺﾞｼｯｸM-PRO"/>
          <w:color w:val="000000" w:themeColor="text1"/>
        </w:rPr>
      </w:pPr>
    </w:p>
    <w:p w14:paraId="36AE730F" w14:textId="77777777" w:rsidR="00ED3043" w:rsidRPr="00C40BF2" w:rsidRDefault="00ED3043">
      <w:pPr>
        <w:spacing w:line="280" w:lineRule="exact"/>
        <w:rPr>
          <w:color w:val="000000" w:themeColor="text1"/>
        </w:rPr>
      </w:pP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31D64354" w14:textId="77777777">
        <w:tc>
          <w:tcPr>
            <w:tcW w:w="8702" w:type="dxa"/>
            <w:shd w:val="clear" w:color="auto" w:fill="FFFF00"/>
          </w:tcPr>
          <w:p w14:paraId="5D80D0C7"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５　療養介護</w:t>
            </w:r>
          </w:p>
        </w:tc>
      </w:tr>
    </w:tbl>
    <w:p w14:paraId="03E1A99D"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334931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12FB0BBC"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病院において機能訓練、療養上の管理、看護、医学的管理の下における介護、日常生活上の世話その他必要な医療を要する障害者であって常時介護を要するものにつき、主として昼間において、病院において行われる機能訓練、療養上の管理、看護、医学的管理の下における介護及び日常生活上の世話を行う。また、療養介護のうち医療に係るものを療養介護医療として提供する。</w:t>
      </w:r>
    </w:p>
    <w:p w14:paraId="43FDD7E2"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7C4FC680"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1B7F0EB1"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病院等への長期の入院による医療的ケアに加え、常時の介護を必要とする障害者として次に掲げる者</w:t>
      </w:r>
    </w:p>
    <w:p w14:paraId="730E2598" w14:textId="77777777" w:rsidR="000C34F8" w:rsidRDefault="00ED3043" w:rsidP="000C34F8">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① </w:t>
      </w:r>
      <w:r w:rsidRPr="00186AE0">
        <w:rPr>
          <w:rFonts w:ascii="HG丸ｺﾞｼｯｸM-PRO" w:eastAsia="HG丸ｺﾞｼｯｸM-PRO" w:hAnsi="HG丸ｺﾞｼｯｸM-PRO" w:hint="eastAsia"/>
          <w:strike/>
          <w:color w:val="000000" w:themeColor="text1"/>
          <w:sz w:val="18"/>
          <w:szCs w:val="18"/>
        </w:rPr>
        <w:t>筋萎縮性側索硬化症（ＡＬＳ）患者等</w:t>
      </w:r>
      <w:r w:rsidRPr="00C40BF2">
        <w:rPr>
          <w:rFonts w:ascii="HG丸ｺﾞｼｯｸM-PRO" w:eastAsia="HG丸ｺﾞｼｯｸM-PRO" w:hAnsi="HG丸ｺﾞｼｯｸM-PRO" w:hint="eastAsia"/>
          <w:color w:val="000000" w:themeColor="text1"/>
          <w:sz w:val="18"/>
          <w:szCs w:val="18"/>
        </w:rPr>
        <w:t>気管切開を伴う人工呼吸器による呼吸管理を行っている者であって、障害支援区分が区分６の者</w:t>
      </w:r>
    </w:p>
    <w:p w14:paraId="4D6F929E" w14:textId="53369ACC" w:rsidR="000C34F8" w:rsidRPr="000C34F8" w:rsidRDefault="000C34F8" w:rsidP="000C34F8">
      <w:pPr>
        <w:spacing w:line="280" w:lineRule="exact"/>
        <w:ind w:leftChars="172" w:left="541" w:hangingChars="100" w:hanging="180"/>
        <w:rPr>
          <w:rFonts w:ascii="HG丸ｺﾞｼｯｸM-PRO" w:eastAsia="HG丸ｺﾞｼｯｸM-PRO" w:hAnsi="HG丸ｺﾞｼｯｸM-PRO"/>
          <w:color w:val="FF0000"/>
          <w:sz w:val="18"/>
          <w:szCs w:val="18"/>
        </w:rPr>
      </w:pPr>
      <w:r w:rsidRPr="000C34F8">
        <w:rPr>
          <w:rFonts w:ascii="HG丸ｺﾞｼｯｸM-PRO" w:eastAsia="HG丸ｺﾞｼｯｸM-PRO" w:hAnsi="HG丸ｺﾞｼｯｸM-PRO" w:hint="eastAsia"/>
          <w:color w:val="FF0000"/>
          <w:sz w:val="18"/>
          <w:szCs w:val="18"/>
        </w:rPr>
        <w:t>② 区分５以上に該当し、次の（ア）～（エ）に該当する者</w:t>
      </w:r>
    </w:p>
    <w:p w14:paraId="25AFA0A6" w14:textId="1AE50E73" w:rsidR="00ED3043" w:rsidRPr="00C40BF2" w:rsidRDefault="000C34F8" w:rsidP="000C34F8">
      <w:pPr>
        <w:spacing w:line="280" w:lineRule="exact"/>
        <w:ind w:leftChars="222" w:left="556" w:hangingChars="50" w:hanging="90"/>
        <w:rPr>
          <w:rFonts w:ascii="HG丸ｺﾞｼｯｸM-PRO" w:eastAsia="HG丸ｺﾞｼｯｸM-PRO" w:hAnsi="HG丸ｺﾞｼｯｸM-PRO"/>
          <w:color w:val="000000" w:themeColor="text1"/>
          <w:sz w:val="18"/>
          <w:szCs w:val="18"/>
        </w:rPr>
      </w:pPr>
      <w:r w:rsidRPr="000C34F8">
        <w:rPr>
          <w:rFonts w:ascii="HG丸ｺﾞｼｯｸM-PRO" w:eastAsia="HG丸ｺﾞｼｯｸM-PRO" w:hAnsi="HG丸ｺﾞｼｯｸM-PRO" w:hint="eastAsia"/>
          <w:color w:val="FF0000"/>
          <w:sz w:val="18"/>
          <w:szCs w:val="18"/>
        </w:rPr>
        <w:t>（ア）</w:t>
      </w:r>
      <w:r w:rsidR="00ED3043" w:rsidRPr="00186AE0">
        <w:rPr>
          <w:rFonts w:ascii="HG丸ｺﾞｼｯｸM-PRO" w:eastAsia="HG丸ｺﾞｼｯｸM-PRO" w:hAnsi="HG丸ｺﾞｼｯｸM-PRO" w:hint="eastAsia"/>
          <w:strike/>
          <w:color w:val="000000" w:themeColor="text1"/>
          <w:sz w:val="18"/>
          <w:szCs w:val="18"/>
        </w:rPr>
        <w:t>筋ジストロフィー患者</w:t>
      </w:r>
      <w:r w:rsidR="00186AE0" w:rsidRPr="00186AE0">
        <w:rPr>
          <w:rFonts w:ascii="HG丸ｺﾞｼｯｸM-PRO" w:eastAsia="HG丸ｺﾞｼｯｸM-PRO" w:hAnsi="HG丸ｺﾞｼｯｸM-PRO" w:hint="eastAsia"/>
          <w:color w:val="FF0000"/>
          <w:sz w:val="18"/>
          <w:szCs w:val="18"/>
        </w:rPr>
        <w:t>進行性筋萎縮症患者</w:t>
      </w:r>
      <w:r w:rsidR="00ED3043" w:rsidRPr="00C40BF2">
        <w:rPr>
          <w:rFonts w:ascii="HG丸ｺﾞｼｯｸM-PRO" w:eastAsia="HG丸ｺﾞｼｯｸM-PRO" w:hAnsi="HG丸ｺﾞｼｯｸM-PRO" w:hint="eastAsia"/>
          <w:color w:val="000000" w:themeColor="text1"/>
          <w:sz w:val="18"/>
          <w:szCs w:val="18"/>
        </w:rPr>
        <w:t>又は重症心身障害者</w:t>
      </w:r>
      <w:r w:rsidR="00ED3043" w:rsidRPr="000C34F8">
        <w:rPr>
          <w:rFonts w:ascii="HG丸ｺﾞｼｯｸM-PRO" w:eastAsia="HG丸ｺﾞｼｯｸM-PRO" w:hAnsi="HG丸ｺﾞｼｯｸM-PRO" w:hint="eastAsia"/>
          <w:strike/>
          <w:color w:val="000000" w:themeColor="text1"/>
          <w:sz w:val="18"/>
          <w:szCs w:val="18"/>
        </w:rPr>
        <w:t>であって、障害支援区分が区分５以上の者</w:t>
      </w:r>
    </w:p>
    <w:p w14:paraId="5DB2D559" w14:textId="77777777" w:rsidR="00ED3043" w:rsidRPr="00C40BF2" w:rsidRDefault="00ED3043">
      <w:pPr>
        <w:spacing w:line="280" w:lineRule="exact"/>
        <w:ind w:firstLineChars="300" w:firstLine="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※重症心身障害者（肢体不自由１・２級の身体障害者手帳及びA判定の療育手帳を所持している者）</w:t>
      </w:r>
    </w:p>
    <w:p w14:paraId="364E77A7" w14:textId="021280D5" w:rsidR="000C34F8" w:rsidRDefault="00E8445C" w:rsidP="000C34F8">
      <w:pPr>
        <w:spacing w:line="280" w:lineRule="exact"/>
        <w:ind w:left="1054" w:hangingChars="500" w:hanging="1054"/>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b/>
          <w:color w:val="000000" w:themeColor="text1"/>
        </w:rPr>
        <w:t xml:space="preserve">　</w:t>
      </w:r>
      <w:r w:rsidRPr="00E8445C">
        <w:rPr>
          <w:rFonts w:ascii="HG丸ｺﾞｼｯｸM-PRO" w:eastAsia="HG丸ｺﾞｼｯｸM-PRO" w:hAnsi="HG丸ｺﾞｼｯｸM-PRO" w:hint="eastAsia"/>
          <w:b/>
          <w:color w:val="FF0000"/>
        </w:rPr>
        <w:t xml:space="preserve"> </w:t>
      </w:r>
      <w:r w:rsidR="000C34F8">
        <w:rPr>
          <w:rFonts w:ascii="HG丸ｺﾞｼｯｸM-PRO" w:eastAsia="HG丸ｺﾞｼｯｸM-PRO" w:hAnsi="HG丸ｺﾞｼｯｸM-PRO" w:hint="eastAsia"/>
          <w:color w:val="FF0000"/>
          <w:sz w:val="18"/>
          <w:szCs w:val="18"/>
        </w:rPr>
        <w:t xml:space="preserve">　（イ）医療的ケア</w:t>
      </w:r>
      <w:r w:rsidRPr="0084698C">
        <w:rPr>
          <w:rFonts w:ascii="HG丸ｺﾞｼｯｸM-PRO" w:eastAsia="HG丸ｺﾞｼｯｸM-PRO" w:hAnsi="HG丸ｺﾞｼｯｸM-PRO" w:hint="eastAsia"/>
          <w:strike/>
          <w:color w:val="FF0000"/>
          <w:sz w:val="18"/>
          <w:szCs w:val="18"/>
        </w:rPr>
        <w:t>判定</w:t>
      </w:r>
      <w:r w:rsidRPr="00E8445C">
        <w:rPr>
          <w:rFonts w:ascii="HG丸ｺﾞｼｯｸM-PRO" w:eastAsia="HG丸ｺﾞｼｯｸM-PRO" w:hAnsi="HG丸ｺﾞｼｯｸM-PRO" w:hint="eastAsia"/>
          <w:color w:val="FF0000"/>
          <w:sz w:val="18"/>
          <w:szCs w:val="18"/>
        </w:rPr>
        <w:t>スコア16</w:t>
      </w:r>
      <w:r>
        <w:rPr>
          <w:rFonts w:ascii="HG丸ｺﾞｼｯｸM-PRO" w:eastAsia="HG丸ｺﾞｼｯｸM-PRO" w:hAnsi="HG丸ｺﾞｼｯｸM-PRO" w:hint="eastAsia"/>
          <w:color w:val="FF0000"/>
          <w:sz w:val="18"/>
          <w:szCs w:val="18"/>
        </w:rPr>
        <w:t>以上の者</w:t>
      </w:r>
      <w:r w:rsidR="000C34F8">
        <w:rPr>
          <w:rFonts w:ascii="HG丸ｺﾞｼｯｸM-PRO" w:eastAsia="HG丸ｺﾞｼｯｸM-PRO" w:hAnsi="HG丸ｺﾞｼｯｸM-PRO" w:hint="eastAsia"/>
          <w:color w:val="FF0000"/>
          <w:sz w:val="18"/>
          <w:szCs w:val="18"/>
        </w:rPr>
        <w:t>（基本スコア+見守りスコアの合算。以下、同じ。）</w:t>
      </w:r>
    </w:p>
    <w:p w14:paraId="5326C479" w14:textId="77777777" w:rsidR="000C34F8" w:rsidRDefault="000C34F8" w:rsidP="000C34F8">
      <w:pPr>
        <w:spacing w:line="280" w:lineRule="exact"/>
        <w:ind w:leftChars="250" w:left="975" w:hangingChars="250" w:hanging="45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（ウ）行動関連項目10点以上であって、医療的ケア</w:t>
      </w:r>
      <w:r w:rsidR="00E8445C">
        <w:rPr>
          <w:rFonts w:ascii="HG丸ｺﾞｼｯｸM-PRO" w:eastAsia="HG丸ｺﾞｼｯｸM-PRO" w:hAnsi="HG丸ｺﾞｼｯｸM-PRO" w:hint="eastAsia"/>
          <w:color w:val="FF0000"/>
          <w:sz w:val="18"/>
          <w:szCs w:val="18"/>
        </w:rPr>
        <w:t>判定スコア</w:t>
      </w:r>
      <w:r>
        <w:rPr>
          <w:rFonts w:ascii="ＭＳ 明朝" w:hAnsi="ＭＳ 明朝" w:cs="ＭＳ 明朝" w:hint="eastAsia"/>
          <w:color w:val="FF0000"/>
          <w:sz w:val="18"/>
          <w:szCs w:val="18"/>
        </w:rPr>
        <w:t>８</w:t>
      </w:r>
      <w:r w:rsidR="00E8445C">
        <w:rPr>
          <w:rFonts w:ascii="HG丸ｺﾞｼｯｸM-PRO" w:eastAsia="HG丸ｺﾞｼｯｸM-PRO" w:hAnsi="HG丸ｺﾞｼｯｸM-PRO" w:hint="eastAsia"/>
          <w:color w:val="FF0000"/>
          <w:sz w:val="18"/>
          <w:szCs w:val="18"/>
        </w:rPr>
        <w:t>点以上の者</w:t>
      </w:r>
    </w:p>
    <w:p w14:paraId="30AF9764" w14:textId="096DD0AD" w:rsidR="00ED3043" w:rsidRDefault="000C34F8" w:rsidP="000C34F8">
      <w:pPr>
        <w:spacing w:line="280" w:lineRule="exact"/>
        <w:ind w:leftChars="250" w:left="975" w:hangingChars="250" w:hanging="45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（エ）</w:t>
      </w:r>
      <w:r w:rsidR="00E8445C">
        <w:rPr>
          <w:rFonts w:ascii="HG丸ｺﾞｼｯｸM-PRO" w:eastAsia="HG丸ｺﾞｼｯｸM-PRO" w:hAnsi="HG丸ｺﾞｼｯｸM-PRO" w:hint="eastAsia"/>
          <w:color w:val="FF0000"/>
          <w:sz w:val="18"/>
          <w:szCs w:val="18"/>
        </w:rPr>
        <w:t>遷延性意識障害があり</w:t>
      </w:r>
      <w:r>
        <w:rPr>
          <w:rFonts w:ascii="HG丸ｺﾞｼｯｸM-PRO" w:eastAsia="HG丸ｺﾞｼｯｸM-PRO" w:hAnsi="HG丸ｺﾞｼｯｸM-PRO" w:hint="eastAsia"/>
          <w:color w:val="FF0000"/>
          <w:sz w:val="18"/>
          <w:szCs w:val="18"/>
        </w:rPr>
        <w:t>医療的ケア</w:t>
      </w:r>
      <w:r w:rsidRPr="0084698C">
        <w:rPr>
          <w:rFonts w:ascii="HG丸ｺﾞｼｯｸM-PRO" w:eastAsia="HG丸ｺﾞｼｯｸM-PRO" w:hAnsi="HG丸ｺﾞｼｯｸM-PRO" w:hint="eastAsia"/>
          <w:strike/>
          <w:color w:val="FF0000"/>
          <w:sz w:val="18"/>
          <w:szCs w:val="18"/>
        </w:rPr>
        <w:t>判定</w:t>
      </w:r>
      <w:r w:rsidR="00E8445C">
        <w:rPr>
          <w:rFonts w:ascii="HG丸ｺﾞｼｯｸM-PRO" w:eastAsia="HG丸ｺﾞｼｯｸM-PRO" w:hAnsi="HG丸ｺﾞｼｯｸM-PRO" w:hint="eastAsia"/>
          <w:color w:val="FF0000"/>
          <w:sz w:val="18"/>
          <w:szCs w:val="18"/>
        </w:rPr>
        <w:t>スコア８点以上の者</w:t>
      </w:r>
    </w:p>
    <w:p w14:paraId="16AA29CD" w14:textId="3B8224D3" w:rsidR="000C34F8" w:rsidRDefault="00186AE0" w:rsidP="0038058A">
      <w:pPr>
        <w:spacing w:line="280" w:lineRule="exact"/>
        <w:ind w:left="540" w:hangingChars="300" w:hanging="54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　 </w:t>
      </w:r>
      <w:r w:rsidR="000C34F8">
        <w:rPr>
          <w:rFonts w:ascii="HG丸ｺﾞｼｯｸM-PRO" w:eastAsia="HG丸ｺﾞｼｯｸM-PRO" w:hAnsi="HG丸ｺﾞｼｯｸM-PRO" w:hint="eastAsia"/>
          <w:color w:val="FF0000"/>
          <w:sz w:val="18"/>
          <w:szCs w:val="18"/>
        </w:rPr>
        <w:t>③</w:t>
      </w:r>
      <w:r>
        <w:rPr>
          <w:rFonts w:ascii="HG丸ｺﾞｼｯｸM-PRO" w:eastAsia="HG丸ｺﾞｼｯｸM-PRO" w:hAnsi="HG丸ｺﾞｼｯｸM-PRO" w:hint="eastAsia"/>
          <w:color w:val="FF0000"/>
          <w:sz w:val="18"/>
          <w:szCs w:val="18"/>
        </w:rPr>
        <w:t xml:space="preserve">　</w:t>
      </w:r>
      <w:r w:rsidR="000C34F8">
        <w:rPr>
          <w:rFonts w:ascii="HG丸ｺﾞｼｯｸM-PRO" w:eastAsia="HG丸ｺﾞｼｯｸM-PRO" w:hAnsi="HG丸ｺﾞｼｯｸM-PRO" w:hint="eastAsia"/>
          <w:color w:val="FF0000"/>
          <w:sz w:val="18"/>
          <w:szCs w:val="18"/>
        </w:rPr>
        <w:t>①及び②に準する者として、機能訓練、療養上の管理、看護及び医学的管理の下における介護その他必要な医療並びに日常性生活上の世話を要する障害者であって、常時介護をするものと静岡市が認めた者</w:t>
      </w:r>
    </w:p>
    <w:p w14:paraId="5B4FABEC" w14:textId="77777777" w:rsidR="00FC2C51" w:rsidRPr="000C34F8" w:rsidRDefault="00FC2C51" w:rsidP="00E8445C">
      <w:pPr>
        <w:spacing w:line="280" w:lineRule="exact"/>
        <w:ind w:left="360" w:hangingChars="200" w:hanging="360"/>
        <w:rPr>
          <w:rFonts w:ascii="HG丸ｺﾞｼｯｸM-PRO" w:eastAsia="HG丸ｺﾞｼｯｸM-PRO" w:hAnsi="HG丸ｺﾞｼｯｸM-PRO"/>
          <w:strike/>
          <w:color w:val="000000" w:themeColor="text1"/>
          <w:sz w:val="18"/>
          <w:szCs w:val="18"/>
        </w:rPr>
      </w:pPr>
      <w:r w:rsidRPr="000C34F8">
        <w:rPr>
          <w:rFonts w:ascii="HG丸ｺﾞｼｯｸM-PRO" w:eastAsia="HG丸ｺﾞｼｯｸM-PRO" w:hAnsi="HG丸ｺﾞｼｯｸM-PRO" w:hint="eastAsia"/>
          <w:color w:val="000000" w:themeColor="text1"/>
          <w:sz w:val="18"/>
          <w:szCs w:val="18"/>
        </w:rPr>
        <w:t xml:space="preserve">　</w:t>
      </w:r>
      <w:r w:rsidRPr="000C34F8">
        <w:rPr>
          <w:rFonts w:ascii="HG丸ｺﾞｼｯｸM-PRO" w:eastAsia="HG丸ｺﾞｼｯｸM-PRO" w:hAnsi="HG丸ｺﾞｼｯｸM-PRO" w:hint="eastAsia"/>
          <w:strike/>
          <w:color w:val="000000" w:themeColor="text1"/>
          <w:sz w:val="18"/>
          <w:szCs w:val="18"/>
        </w:rPr>
        <w:t xml:space="preserve">　障害者支援施設での受け入れが困難な障害支援区分５以上の者であって、</w:t>
      </w:r>
    </w:p>
    <w:p w14:paraId="1A835959" w14:textId="77777777" w:rsidR="00FC2C51" w:rsidRPr="000C34F8" w:rsidRDefault="00FC2C51" w:rsidP="00E8445C">
      <w:pPr>
        <w:spacing w:line="280" w:lineRule="exact"/>
        <w:ind w:left="360" w:hangingChars="200" w:hanging="360"/>
        <w:rPr>
          <w:rFonts w:ascii="HG丸ｺﾞｼｯｸM-PRO" w:eastAsia="HG丸ｺﾞｼｯｸM-PRO" w:hAnsi="HG丸ｺﾞｼｯｸM-PRO"/>
          <w:strike/>
          <w:color w:val="000000" w:themeColor="text1"/>
          <w:sz w:val="18"/>
          <w:szCs w:val="18"/>
        </w:rPr>
      </w:pPr>
      <w:r w:rsidRPr="000C34F8">
        <w:rPr>
          <w:rFonts w:ascii="HG丸ｺﾞｼｯｸM-PRO" w:eastAsia="HG丸ｺﾞｼｯｸM-PRO" w:hAnsi="HG丸ｺﾞｼｯｸM-PRO" w:hint="eastAsia"/>
          <w:strike/>
          <w:color w:val="000000" w:themeColor="text1"/>
          <w:sz w:val="18"/>
          <w:szCs w:val="18"/>
        </w:rPr>
        <w:t xml:space="preserve">　　（１）高度な医療的ケアを必要とする者</w:t>
      </w:r>
    </w:p>
    <w:p w14:paraId="3C07724A" w14:textId="77777777" w:rsidR="00FC2C51" w:rsidRPr="000C34F8" w:rsidRDefault="00FC2C51" w:rsidP="00E8445C">
      <w:pPr>
        <w:spacing w:line="280" w:lineRule="exact"/>
        <w:ind w:left="360" w:hangingChars="200" w:hanging="360"/>
        <w:rPr>
          <w:rFonts w:ascii="HG丸ｺﾞｼｯｸM-PRO" w:eastAsia="HG丸ｺﾞｼｯｸM-PRO" w:hAnsi="HG丸ｺﾞｼｯｸM-PRO"/>
          <w:strike/>
          <w:color w:val="000000" w:themeColor="text1"/>
          <w:sz w:val="18"/>
          <w:szCs w:val="18"/>
        </w:rPr>
      </w:pPr>
      <w:r w:rsidRPr="000C34F8">
        <w:rPr>
          <w:rFonts w:ascii="HG丸ｺﾞｼｯｸM-PRO" w:eastAsia="HG丸ｺﾞｼｯｸM-PRO" w:hAnsi="HG丸ｺﾞｼｯｸM-PRO" w:hint="eastAsia"/>
          <w:strike/>
          <w:color w:val="000000" w:themeColor="text1"/>
          <w:sz w:val="18"/>
          <w:szCs w:val="18"/>
        </w:rPr>
        <w:t xml:space="preserve">　　（２）共同行動障害があり医療的ケアを必要とする者</w:t>
      </w:r>
    </w:p>
    <w:p w14:paraId="04B85B40" w14:textId="77777777" w:rsidR="00FC2C51" w:rsidRPr="000C34F8" w:rsidRDefault="00FC2C51" w:rsidP="00E8445C">
      <w:pPr>
        <w:spacing w:line="280" w:lineRule="exact"/>
        <w:ind w:left="360" w:hangingChars="200" w:hanging="360"/>
        <w:rPr>
          <w:rFonts w:ascii="HG丸ｺﾞｼｯｸM-PRO" w:eastAsia="HG丸ｺﾞｼｯｸM-PRO" w:hAnsi="HG丸ｺﾞｼｯｸM-PRO"/>
          <w:strike/>
          <w:color w:val="000000" w:themeColor="text1"/>
          <w:sz w:val="18"/>
          <w:szCs w:val="18"/>
        </w:rPr>
      </w:pPr>
      <w:r w:rsidRPr="000C34F8">
        <w:rPr>
          <w:rFonts w:ascii="HG丸ｺﾞｼｯｸM-PRO" w:eastAsia="HG丸ｺﾞｼｯｸM-PRO" w:hAnsi="HG丸ｺﾞｼｯｸM-PRO" w:hint="eastAsia"/>
          <w:strike/>
          <w:color w:val="000000" w:themeColor="text1"/>
          <w:sz w:val="18"/>
          <w:szCs w:val="18"/>
        </w:rPr>
        <w:t xml:space="preserve">　　（３）遷延性意識障害で医療的ケアを必要とする者</w:t>
      </w:r>
    </w:p>
    <w:p w14:paraId="2F915BFA" w14:textId="77777777" w:rsidR="00FC2C51" w:rsidRPr="000C34F8" w:rsidRDefault="00FC2C51" w:rsidP="00E8445C">
      <w:pPr>
        <w:spacing w:line="280" w:lineRule="exact"/>
        <w:ind w:left="360" w:hangingChars="200" w:hanging="360"/>
        <w:rPr>
          <w:rFonts w:ascii="HG丸ｺﾞｼｯｸM-PRO" w:eastAsia="HG丸ｺﾞｼｯｸM-PRO" w:hAnsi="HG丸ｺﾞｼｯｸM-PRO"/>
          <w:b/>
          <w:strike/>
          <w:color w:val="000000" w:themeColor="text1"/>
        </w:rPr>
      </w:pPr>
      <w:r w:rsidRPr="000C34F8">
        <w:rPr>
          <w:rFonts w:ascii="HG丸ｺﾞｼｯｸM-PRO" w:eastAsia="HG丸ｺﾞｼｯｸM-PRO" w:hAnsi="HG丸ｺﾞｼｯｸM-PRO" w:hint="eastAsia"/>
          <w:strike/>
          <w:color w:val="000000" w:themeColor="text1"/>
          <w:sz w:val="18"/>
          <w:szCs w:val="18"/>
        </w:rPr>
        <w:t xml:space="preserve">　　（４）これらに準じる状態と市町村が認めた者</w:t>
      </w:r>
    </w:p>
    <w:p w14:paraId="7682425C" w14:textId="77777777" w:rsidR="00E8445C" w:rsidRPr="00E8445C" w:rsidRDefault="00E8445C">
      <w:pPr>
        <w:spacing w:line="280" w:lineRule="exact"/>
        <w:rPr>
          <w:rFonts w:ascii="HG丸ｺﾞｼｯｸM-PRO" w:eastAsia="HG丸ｺﾞｼｯｸM-PRO" w:hAnsi="HG丸ｺﾞｼｯｸM-PRO"/>
          <w:b/>
          <w:color w:val="000000" w:themeColor="text1"/>
        </w:rPr>
      </w:pPr>
    </w:p>
    <w:p w14:paraId="7E38BAA1"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6"/>
        <w:gridCol w:w="1836"/>
      </w:tblGrid>
      <w:tr w:rsidR="00C40BF2" w:rsidRPr="00C40BF2" w14:paraId="4581BF28" w14:textId="77777777">
        <w:tc>
          <w:tcPr>
            <w:tcW w:w="1476" w:type="dxa"/>
            <w:shd w:val="clear" w:color="auto" w:fill="D9D9D9"/>
          </w:tcPr>
          <w:p w14:paraId="615CB264"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w:t>
            </w:r>
          </w:p>
        </w:tc>
        <w:tc>
          <w:tcPr>
            <w:tcW w:w="1836" w:type="dxa"/>
            <w:shd w:val="clear" w:color="auto" w:fill="D9D9D9"/>
          </w:tcPr>
          <w:p w14:paraId="3C348291"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ED3043" w:rsidRPr="00C40BF2" w14:paraId="5DBD2A9C" w14:textId="77777777">
        <w:tc>
          <w:tcPr>
            <w:tcW w:w="1476" w:type="dxa"/>
          </w:tcPr>
          <w:p w14:paraId="1D8F2A24"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区分５以上</w:t>
            </w:r>
          </w:p>
        </w:tc>
        <w:tc>
          <w:tcPr>
            <w:tcW w:w="1836" w:type="dxa"/>
          </w:tcPr>
          <w:p w14:paraId="18505AEE"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w:t>
            </w:r>
          </w:p>
        </w:tc>
      </w:tr>
    </w:tbl>
    <w:p w14:paraId="3D188DD2"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7205816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58419379"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３年の範囲内で、月を単位として市が認める期間（申請を行うことで更新が可能。）</w:t>
      </w:r>
    </w:p>
    <w:p w14:paraId="66C360FF"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706D00E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20C7CDAC"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2C2A04CB"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6306BA4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14246001" w14:textId="77777777" w:rsidR="00ED3043" w:rsidRPr="00C40BF2"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・療養介護の利用を希望される方は、障害福祉サービスの利用申請書とは別に「静岡市療養介護利用調整マニュアル」に基づく手続きが必要となる。</w:t>
      </w:r>
    </w:p>
    <w:p w14:paraId="0152A4E5" w14:textId="79DD9F46" w:rsidR="0038058A" w:rsidRDefault="00ED3043" w:rsidP="0038058A">
      <w:pPr>
        <w:spacing w:line="280" w:lineRule="exact"/>
        <w:ind w:left="720" w:hangingChars="400" w:hanging="72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静岡市療養介護利用調整マニュアル」は、サービス利用の必要性が高い希望者の円滑な利用を確保するため、本市において、利用調整に関する取扱いを定めたものです。この取扱いの中では、利用希望者の心身の状態を記載した調査書等を作成し、利用を希望する事業所に情報提供を行う。（本人承諾の上で情報提供を行う。）</w:t>
      </w:r>
    </w:p>
    <w:p w14:paraId="463444C1" w14:textId="77777777" w:rsidR="0038058A" w:rsidRDefault="0038058A">
      <w:pPr>
        <w:widowControl/>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color w:val="000000" w:themeColor="text1"/>
          <w:sz w:val="18"/>
          <w:szCs w:val="18"/>
        </w:rPr>
        <w:br w:type="page"/>
      </w:r>
    </w:p>
    <w:p w14:paraId="568CFD48" w14:textId="77777777" w:rsidR="00ED3043" w:rsidRPr="0038058A" w:rsidRDefault="00ED3043" w:rsidP="0038058A">
      <w:pPr>
        <w:spacing w:line="280" w:lineRule="exact"/>
        <w:ind w:left="720" w:hangingChars="400" w:hanging="720"/>
        <w:rPr>
          <w:rFonts w:ascii="HG丸ｺﾞｼｯｸM-PRO" w:eastAsia="HG丸ｺﾞｼｯｸM-PRO" w:hAnsi="HG丸ｺﾞｼｯｸM-PRO"/>
          <w:color w:val="000000" w:themeColor="text1"/>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5C908366" w14:textId="77777777">
        <w:tc>
          <w:tcPr>
            <w:tcW w:w="8702" w:type="dxa"/>
            <w:shd w:val="clear" w:color="auto" w:fill="FFFF00"/>
          </w:tcPr>
          <w:p w14:paraId="5A8C89D4"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６　生活介護</w:t>
            </w:r>
          </w:p>
        </w:tc>
      </w:tr>
    </w:tbl>
    <w:p w14:paraId="2F0DCF40"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FD49301"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59187583"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障害者支援施設その他の以下に掲げる便宜を適切に供与することができる施設において、入浴、排せつ及び食事等の介護、創作的活動又は生産活動の機会の提供その他必要な援助を要する障害者であって、常時介護を要するものにつき、主として昼間において、入浴、排せつ及び食事等の介護、調理、洗濯及び掃除等の家事並びに生活等に関する相談及び助言その他の必要な日常生活上の支援、創作的活動又は生産活動の機会の提供その他の身体機能又は生活能力の向上のために必要な援助を行う。</w:t>
      </w:r>
    </w:p>
    <w:p w14:paraId="1A610EDD"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883F9D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1A13B659"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地域や入所施設において、安定した生活を営むため、常時介護等の支援が必要な者として次に掲げる者</w:t>
      </w:r>
    </w:p>
    <w:p w14:paraId="01472BA2"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障害支援区分が区分３（障害者支援施設に入所する場合は区分４）以上である者</w:t>
      </w:r>
    </w:p>
    <w:p w14:paraId="22619B47"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年齢が５０歳以上の場合は、障害支援区分が区分２（障害者支援施設に入所する場合は区分３）以上である者</w:t>
      </w:r>
    </w:p>
    <w:p w14:paraId="158EB9D4"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③ 障害者支援施設に入所する者であって障害支援区分４（５０歳以上の場合は障害支援区分３）より低い者のうち、指定特定相談支援事業者によるサービス等利用計画の作成の手続きを経た上で、市が利用の組み合わせの必要性を認めた者</w:t>
      </w:r>
    </w:p>
    <w:p w14:paraId="1F7BC07D"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③の者のうち以下の者（以下、「新規の入所希望者以外の者」という。）については、原則、平成２４年４月以降の支給決定の更新時にサービス等利用計画の作成を求めた上で、引き続き、生活介護の利用を認める。</w:t>
      </w:r>
    </w:p>
    <w:p w14:paraId="69943BA9"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法の施行時の身体・知的の旧法施設（通所施設も含む）の利用者（特定旧法受給者）</w:t>
      </w:r>
    </w:p>
    <w:p w14:paraId="76C1A615"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法の施行後に旧法施設に入所し、継続して入所している者</w:t>
      </w:r>
    </w:p>
    <w:p w14:paraId="7E0D7A7F"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平成２４年４月の児童福祉法改正の施行の際に障害児施設（指定医療機関を含む）に入所している者</w:t>
      </w:r>
    </w:p>
    <w:p w14:paraId="6621588A"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※施設入所支援と併せて生活介護を利用する場合は、９施設入所支援の項も確認すること。</w:t>
      </w:r>
    </w:p>
    <w:p w14:paraId="284E9075"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6908A8AD"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（3）基準支給量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456"/>
      </w:tblGrid>
      <w:tr w:rsidR="00C40BF2" w:rsidRPr="00C40BF2" w14:paraId="23C10D2A" w14:textId="77777777">
        <w:tc>
          <w:tcPr>
            <w:tcW w:w="2520" w:type="dxa"/>
            <w:shd w:val="clear" w:color="auto" w:fill="D9D9D9"/>
          </w:tcPr>
          <w:p w14:paraId="0C3BDC54"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障害支援区分</w:t>
            </w:r>
          </w:p>
        </w:tc>
        <w:tc>
          <w:tcPr>
            <w:tcW w:w="3456" w:type="dxa"/>
            <w:shd w:val="clear" w:color="auto" w:fill="D9D9D9"/>
          </w:tcPr>
          <w:p w14:paraId="6F803012"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1B1623C0" w14:textId="77777777">
        <w:tc>
          <w:tcPr>
            <w:tcW w:w="2520" w:type="dxa"/>
          </w:tcPr>
          <w:p w14:paraId="4022CA04"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区分３以上</w:t>
            </w:r>
          </w:p>
          <w:p w14:paraId="11ACD96B"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（入所は区分４以上）</w:t>
            </w:r>
          </w:p>
        </w:tc>
        <w:tc>
          <w:tcPr>
            <w:tcW w:w="3456" w:type="dxa"/>
          </w:tcPr>
          <w:p w14:paraId="2F1D88CE"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１か月の日数から８を差し引いた日数</w:t>
            </w:r>
          </w:p>
        </w:tc>
      </w:tr>
    </w:tbl>
    <w:p w14:paraId="3B663938" w14:textId="77777777" w:rsidR="00ED3043" w:rsidRPr="00C40BF2"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5BADE339"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38F2DF4B"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586D1510"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w:t>
      </w:r>
    </w:p>
    <w:p w14:paraId="6BCDF854"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57BC8F79"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77D8F097"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5892D6AD"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4429493"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594A8A31" w14:textId="3583A491" w:rsidR="00ED3043" w:rsidRPr="00106718" w:rsidRDefault="00ED3043">
      <w:pPr>
        <w:spacing w:line="280" w:lineRule="exact"/>
        <w:ind w:left="540" w:hangingChars="300" w:hanging="540"/>
        <w:rPr>
          <w:rFonts w:ascii="HG丸ｺﾞｼｯｸM-PRO" w:eastAsia="HG丸ｺﾞｼｯｸM-PRO" w:hAnsi="HG丸ｺﾞｼｯｸM-PRO"/>
          <w:color w:val="FF0000"/>
          <w:sz w:val="18"/>
          <w:szCs w:val="18"/>
        </w:rPr>
      </w:pPr>
      <w:r w:rsidRPr="00C40BF2">
        <w:rPr>
          <w:rFonts w:ascii="HG丸ｺﾞｼｯｸM-PRO" w:eastAsia="HG丸ｺﾞｼｯｸM-PRO" w:hAnsi="HG丸ｺﾞｼｯｸM-PRO" w:hint="eastAsia"/>
          <w:color w:val="000000" w:themeColor="text1"/>
          <w:sz w:val="18"/>
          <w:szCs w:val="18"/>
        </w:rPr>
        <w:t xml:space="preserve">　　</w:t>
      </w:r>
      <w:r w:rsidRPr="00106718">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B01E00">
        <w:rPr>
          <w:rFonts w:ascii="HG丸ｺﾞｼｯｸM-PRO" w:eastAsia="HG丸ｺﾞｼｯｸM-PRO" w:hAnsi="HG丸ｺﾞｼｯｸM-PRO" w:hint="eastAsia"/>
          <w:strike/>
          <w:color w:val="000000" w:themeColor="text1"/>
          <w:sz w:val="18"/>
          <w:szCs w:val="18"/>
        </w:rPr>
        <w:t>具体的には、日中活動系サービスの支給日数とその他のサービス（短期入所、日中一時支援）の支給日数は、総和が31日以内になるようにする。</w:t>
      </w:r>
      <w:r w:rsidR="00B01E00" w:rsidRPr="00B01E00">
        <w:rPr>
          <w:rFonts w:ascii="HG丸ｺﾞｼｯｸM-PRO" w:eastAsia="HG丸ｺﾞｼｯｸM-PRO" w:hAnsi="HG丸ｺﾞｼｯｸM-PRO" w:hint="eastAsia"/>
          <w:color w:val="FF0000"/>
          <w:sz w:val="18"/>
          <w:szCs w:val="18"/>
        </w:rPr>
        <w:t>ただし、</w:t>
      </w:r>
      <w:r w:rsidR="0038058A" w:rsidRPr="00106718">
        <w:rPr>
          <w:rFonts w:ascii="HG丸ｺﾞｼｯｸM-PRO" w:eastAsia="HG丸ｺﾞｼｯｸM-PRO" w:hAnsi="HG丸ｺﾞｼｯｸM-PRO" w:hint="eastAsia"/>
          <w:color w:val="000000" w:themeColor="text1"/>
          <w:sz w:val="18"/>
          <w:szCs w:val="18"/>
        </w:rPr>
        <w:t>日中系サービスとの併用単価が設定されているサービスはこの限りではない。</w:t>
      </w:r>
    </w:p>
    <w:p w14:paraId="1BA45BE2" w14:textId="77777777" w:rsidR="00ED3043" w:rsidRPr="00C40BF2"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 xml:space="preserve">　　・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0B65BE07" w14:textId="11676FAD"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・日中活動系サービス終了後</w:t>
      </w:r>
      <w:r w:rsidRPr="0038058A">
        <w:rPr>
          <w:rFonts w:ascii="HG丸ｺﾞｼｯｸM-PRO" w:eastAsia="HG丸ｺﾞｼｯｸM-PRO" w:hAnsi="HG丸ｺﾞｼｯｸM-PRO" w:hint="eastAsia"/>
          <w:strike/>
          <w:color w:val="FF0000"/>
          <w:sz w:val="18"/>
          <w:szCs w:val="18"/>
        </w:rPr>
        <w:t>（17時以降に限る。）</w:t>
      </w:r>
      <w:r w:rsidRPr="00C40BF2">
        <w:rPr>
          <w:rFonts w:ascii="HG丸ｺﾞｼｯｸM-PRO" w:eastAsia="HG丸ｺﾞｼｯｸM-PRO" w:hAnsi="HG丸ｺﾞｼｯｸM-PRO" w:hint="eastAsia"/>
          <w:color w:val="000000" w:themeColor="text1"/>
          <w:sz w:val="18"/>
          <w:szCs w:val="18"/>
        </w:rPr>
        <w:t>においては、一時的な預かりとして、日中一時支援を利用することができる。</w:t>
      </w:r>
    </w:p>
    <w:p w14:paraId="5937CC9C" w14:textId="77777777" w:rsidR="00ED3043" w:rsidRPr="008E6020"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CB1741B" w14:textId="77777777" w:rsidR="00ED3043" w:rsidRPr="00C40BF2" w:rsidRDefault="00ED3043">
      <w:pPr>
        <w:rPr>
          <w:color w:val="000000" w:themeColor="text1"/>
        </w:rPr>
      </w:pP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3B52938B" w14:textId="77777777">
        <w:tc>
          <w:tcPr>
            <w:tcW w:w="8702" w:type="dxa"/>
            <w:shd w:val="clear" w:color="auto" w:fill="FFFF00"/>
          </w:tcPr>
          <w:p w14:paraId="4EC01E2D"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７　短期入所</w:t>
            </w:r>
          </w:p>
        </w:tc>
      </w:tr>
    </w:tbl>
    <w:p w14:paraId="69F30440" w14:textId="77777777" w:rsidR="00ED3043" w:rsidRPr="00C40BF2" w:rsidRDefault="005E0BD8">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7216" behindDoc="0" locked="0" layoutInCell="1" allowOverlap="1" wp14:anchorId="33479CAA" wp14:editId="5D51EB24">
                <wp:simplePos x="0" y="0"/>
                <wp:positionH relativeFrom="column">
                  <wp:posOffset>1414780</wp:posOffset>
                </wp:positionH>
                <wp:positionV relativeFrom="paragraph">
                  <wp:posOffset>25400</wp:posOffset>
                </wp:positionV>
                <wp:extent cx="1609725" cy="320040"/>
                <wp:effectExtent l="0" t="0" r="635" b="38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774CB" w14:textId="77777777" w:rsidR="00AF5633" w:rsidRDefault="00AF5633">
                            <w:pPr>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福祉型短期入所</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3479CAA" id="Rectangle 2" o:spid="_x0000_s1026" style="position:absolute;left:0;text-align:left;margin-left:111.4pt;margin-top:2pt;width:126.7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" filled="f" stroked="f">
                <v:textbox style="mso-fit-shape-to-text:t">
                  <w:txbxContent>
                    <w:p w14:paraId="779774CB" w14:textId="77777777" w:rsidR="00AF5633" w:rsidRDefault="00AF5633">
                      <w:pPr>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福祉型短期入所</w:t>
                      </w:r>
                    </w:p>
                  </w:txbxContent>
                </v:textbox>
              </v:rect>
            </w:pict>
          </mc:Fallback>
        </mc:AlternateContent>
      </w:r>
      <w:r w:rsidRPr="00C40BF2">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6192" behindDoc="0" locked="0" layoutInCell="1" allowOverlap="1" wp14:anchorId="2AB6A590" wp14:editId="3BFA44DA">
                <wp:simplePos x="0" y="0"/>
                <wp:positionH relativeFrom="column">
                  <wp:posOffset>1308100</wp:posOffset>
                </wp:positionH>
                <wp:positionV relativeFrom="paragraph">
                  <wp:posOffset>15875</wp:posOffset>
                </wp:positionV>
                <wp:extent cx="154940" cy="333375"/>
                <wp:effectExtent l="16510"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333375"/>
                        </a:xfrm>
                        <a:prstGeom prst="rightBrace">
                          <a:avLst>
                            <a:gd name="adj1" fmla="val 8338"/>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F80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03pt;margin-top:1.25pt;width:12.2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tzgQIAAC8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" adj="837" strokeweight="1.5pt"/>
            </w:pict>
          </mc:Fallback>
        </mc:AlternateContent>
      </w:r>
      <w:r w:rsidR="00ED3043" w:rsidRPr="00C40BF2">
        <w:rPr>
          <w:rFonts w:ascii="HG丸ｺﾞｼｯｸM-PRO" w:eastAsia="HG丸ｺﾞｼｯｸM-PRO" w:hAnsi="HG丸ｺﾞｼｯｸM-PRO" w:hint="eastAsia"/>
          <w:color w:val="000000" w:themeColor="text1"/>
        </w:rPr>
        <w:t>・短期入所</w:t>
      </w:r>
    </w:p>
    <w:p w14:paraId="2AF6F367"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・短期入所児</w:t>
      </w:r>
    </w:p>
    <w:p w14:paraId="5EE47C53" w14:textId="77777777" w:rsidR="00ED3043" w:rsidRPr="00C40BF2" w:rsidRDefault="005E0BD8">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8240" behindDoc="0" locked="0" layoutInCell="1" allowOverlap="1" wp14:anchorId="0B303A3D" wp14:editId="5436DDDF">
                <wp:simplePos x="0" y="0"/>
                <wp:positionH relativeFrom="column">
                  <wp:posOffset>1491615</wp:posOffset>
                </wp:positionH>
                <wp:positionV relativeFrom="paragraph">
                  <wp:posOffset>41275</wp:posOffset>
                </wp:positionV>
                <wp:extent cx="154940" cy="647700"/>
                <wp:effectExtent l="9525" t="9525" r="1651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647700"/>
                        </a:xfrm>
                        <a:prstGeom prst="rightBrace">
                          <a:avLst>
                            <a:gd name="adj1" fmla="val 834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D5C947" id="AutoShape 4" o:spid="_x0000_s1026" type="#_x0000_t88" style="position:absolute;left:0;text-align:left;margin-left:117.45pt;margin-top:3.25pt;width:12.2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" adj="431" strokeweight="1.5pt"/>
            </w:pict>
          </mc:Fallback>
        </mc:AlternateContent>
      </w:r>
      <w:r w:rsidR="00ED3043" w:rsidRPr="00C40BF2">
        <w:rPr>
          <w:rFonts w:ascii="HG丸ｺﾞｼｯｸM-PRO" w:eastAsia="HG丸ｺﾞｼｯｸM-PRO" w:hAnsi="HG丸ｺﾞｼｯｸM-PRO" w:hint="eastAsia"/>
          <w:color w:val="000000" w:themeColor="text1"/>
        </w:rPr>
        <w:t>・短期入所療養介護</w:t>
      </w:r>
    </w:p>
    <w:p w14:paraId="7E82680C" w14:textId="77777777" w:rsidR="00ED3043" w:rsidRPr="00C40BF2" w:rsidRDefault="005E0BD8">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9264" behindDoc="0" locked="0" layoutInCell="1" allowOverlap="1" wp14:anchorId="57EA9831" wp14:editId="5DDD6405">
                <wp:simplePos x="0" y="0"/>
                <wp:positionH relativeFrom="column">
                  <wp:posOffset>1586230</wp:posOffset>
                </wp:positionH>
                <wp:positionV relativeFrom="paragraph">
                  <wp:posOffset>18415</wp:posOffset>
                </wp:positionV>
                <wp:extent cx="1609725" cy="320040"/>
                <wp:effectExtent l="0" t="2540" r="635" b="12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67268" w14:textId="77777777" w:rsidR="00AF5633" w:rsidRDefault="00AF5633">
                            <w:pPr>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医療型短期入所</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EA9831" id="Rectangle 5" o:spid="_x0000_s1027" style="position:absolute;left:0;text-align:left;margin-left:124.9pt;margin-top:1.45pt;width:126.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" filled="f" stroked="f">
                <v:textbox style="mso-fit-shape-to-text:t">
                  <w:txbxContent>
                    <w:p w14:paraId="2B567268" w14:textId="77777777" w:rsidR="00AF5633" w:rsidRDefault="00AF5633">
                      <w:pPr>
                        <w:jc w:val="lef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医療型短期入所</w:t>
                      </w:r>
                    </w:p>
                  </w:txbxContent>
                </v:textbox>
              </v:rect>
            </w:pict>
          </mc:Fallback>
        </mc:AlternateContent>
      </w:r>
      <w:r w:rsidR="00ED3043" w:rsidRPr="00C40BF2">
        <w:rPr>
          <w:rFonts w:ascii="HG丸ｺﾞｼｯｸM-PRO" w:eastAsia="HG丸ｺﾞｼｯｸM-PRO" w:hAnsi="HG丸ｺﾞｼｯｸM-PRO" w:hint="eastAsia"/>
          <w:color w:val="000000" w:themeColor="text1"/>
        </w:rPr>
        <w:t>・短期入所遷延性意識</w:t>
      </w:r>
    </w:p>
    <w:p w14:paraId="6BDE83C7"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・短期入所重心児</w:t>
      </w:r>
    </w:p>
    <w:p w14:paraId="52724707"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・短期入所遷延性意識児</w:t>
      </w:r>
    </w:p>
    <w:p w14:paraId="051BBA61" w14:textId="77777777" w:rsidR="00ED3043" w:rsidRPr="00C40BF2" w:rsidRDefault="00ED3043">
      <w:pPr>
        <w:spacing w:line="280" w:lineRule="exact"/>
        <w:rPr>
          <w:rFonts w:ascii="HG丸ｺﾞｼｯｸM-PRO" w:eastAsia="HG丸ｺﾞｼｯｸM-PRO" w:hAnsi="HG丸ｺﾞｼｯｸM-PRO"/>
          <w:color w:val="000000" w:themeColor="text1"/>
        </w:rPr>
      </w:pPr>
    </w:p>
    <w:p w14:paraId="13C9BEC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3DA7CFB3"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居宅においてその介護を行う者の疾病その他の理由により、障害者支援施設、児童福祉施設その他の以下に掲げる便宜を適切に行うことができる施設への短期間の入所を必要とする障害者等につき、当該施設に短期間の入所をさせ、入浴、排せつ及び食事の介護その他の必要な支援を行う。</w:t>
      </w:r>
    </w:p>
    <w:p w14:paraId="69D7DAD8"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8F381FD"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50CE8181"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u w:val="single"/>
        </w:rPr>
      </w:pPr>
      <w:r w:rsidRPr="00C40BF2">
        <w:rPr>
          <w:rFonts w:ascii="HG丸ｺﾞｼｯｸM-PRO" w:eastAsia="HG丸ｺﾞｼｯｸM-PRO" w:hAnsi="HG丸ｺﾞｼｯｸM-PRO" w:hint="eastAsia"/>
          <w:color w:val="000000" w:themeColor="text1"/>
          <w:sz w:val="18"/>
          <w:szCs w:val="18"/>
          <w:u w:val="single"/>
        </w:rPr>
        <w:t>[福祉型短期入所]</w:t>
      </w:r>
    </w:p>
    <w:p w14:paraId="1D4B0D5A" w14:textId="0E8EA66E" w:rsidR="00ED3043" w:rsidRPr="00501ABB" w:rsidRDefault="00ED3043" w:rsidP="00501ABB">
      <w:pPr>
        <w:pStyle w:val="a9"/>
        <w:numPr>
          <w:ilvl w:val="0"/>
          <w:numId w:val="4"/>
        </w:numPr>
        <w:spacing w:line="280" w:lineRule="exact"/>
        <w:ind w:leftChars="0"/>
        <w:rPr>
          <w:rFonts w:ascii="HG丸ｺﾞｼｯｸM-PRO" w:eastAsia="HG丸ｺﾞｼｯｸM-PRO" w:hAnsi="HG丸ｺﾞｼｯｸM-PRO"/>
          <w:color w:val="000000" w:themeColor="text1"/>
          <w:sz w:val="18"/>
          <w:szCs w:val="18"/>
        </w:rPr>
      </w:pPr>
      <w:r w:rsidRPr="00501ABB">
        <w:rPr>
          <w:rFonts w:ascii="HG丸ｺﾞｼｯｸM-PRO" w:eastAsia="HG丸ｺﾞｼｯｸM-PRO" w:hAnsi="HG丸ｺﾞｼｯｸM-PRO" w:hint="eastAsia"/>
          <w:color w:val="000000" w:themeColor="text1"/>
          <w:sz w:val="18"/>
          <w:szCs w:val="18"/>
        </w:rPr>
        <w:t>障害支援区分が区分１以上である障害者</w:t>
      </w:r>
    </w:p>
    <w:p w14:paraId="634C0737" w14:textId="36B2CD18"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障害児に必要とされる支援の度合に応じて</w:t>
      </w:r>
      <w:r w:rsidR="00501ABB" w:rsidRPr="009A5844">
        <w:rPr>
          <w:rFonts w:ascii="HG丸ｺﾞｼｯｸM-PRO" w:eastAsia="HG丸ｺﾞｼｯｸM-PRO" w:hAnsi="HG丸ｺﾞｼｯｸM-PRO" w:hint="eastAsia"/>
          <w:color w:val="FF0000"/>
          <w:sz w:val="18"/>
          <w:szCs w:val="18"/>
        </w:rPr>
        <w:t>こども家庭庁長官及び</w:t>
      </w:r>
      <w:r w:rsidRPr="00C40BF2">
        <w:rPr>
          <w:rFonts w:ascii="HG丸ｺﾞｼｯｸM-PRO" w:eastAsia="HG丸ｺﾞｼｯｸM-PRO" w:hAnsi="HG丸ｺﾞｼｯｸM-PRO" w:hint="eastAsia"/>
          <w:color w:val="000000" w:themeColor="text1"/>
          <w:sz w:val="18"/>
          <w:szCs w:val="18"/>
        </w:rPr>
        <w:t>厚生労働大臣が定める区分における区分１以上に該当する障害児</w:t>
      </w:r>
    </w:p>
    <w:p w14:paraId="76BDBACB"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（区分３）</w:t>
      </w:r>
    </w:p>
    <w:p w14:paraId="67B3FA93" w14:textId="5462C72D" w:rsidR="00ED3043" w:rsidRPr="009A5844" w:rsidRDefault="00ED3043">
      <w:pPr>
        <w:spacing w:line="280" w:lineRule="exact"/>
        <w:ind w:leftChars="172" w:left="901" w:hangingChars="300" w:hanging="540"/>
        <w:rPr>
          <w:rFonts w:ascii="HG丸ｺﾞｼｯｸM-PRO" w:eastAsia="HG丸ｺﾞｼｯｸM-PRO" w:hAnsi="HG丸ｺﾞｼｯｸM-PRO"/>
          <w:color w:val="FF0000"/>
          <w:sz w:val="18"/>
          <w:szCs w:val="18"/>
        </w:rPr>
      </w:pPr>
      <w:r w:rsidRPr="00C40BF2">
        <w:rPr>
          <w:rFonts w:ascii="HG丸ｺﾞｼｯｸM-PRO" w:eastAsia="HG丸ｺﾞｼｯｸM-PRO" w:hAnsi="HG丸ｺﾞｼｯｸM-PRO" w:hint="eastAsia"/>
          <w:color w:val="000000" w:themeColor="text1"/>
          <w:sz w:val="18"/>
          <w:szCs w:val="18"/>
        </w:rPr>
        <w:t xml:space="preserve">　　　　食事、排せつ、入浴及び移動のうち３以上の日常生活動作について全介助を必要とする</w:t>
      </w:r>
      <w:r w:rsidR="001D7010" w:rsidRPr="00F176DD">
        <w:rPr>
          <w:rFonts w:ascii="HG丸ｺﾞｼｯｸM-PRO" w:eastAsia="HG丸ｺﾞｼｯｸM-PRO" w:hAnsi="HG丸ｺﾞｼｯｸM-PRO" w:hint="eastAsia"/>
          <w:color w:val="FF0000"/>
          <w:sz w:val="18"/>
          <w:szCs w:val="18"/>
        </w:rPr>
        <w:t>場合</w:t>
      </w:r>
      <w:r w:rsidR="001D7010" w:rsidRPr="009A5844">
        <w:rPr>
          <w:rFonts w:ascii="HG丸ｺﾞｼｯｸM-PRO" w:eastAsia="HG丸ｺﾞｼｯｸM-PRO" w:hAnsi="HG丸ｺﾞｼｯｸM-PRO" w:hint="eastAsia"/>
          <w:color w:val="FF0000"/>
          <w:sz w:val="18"/>
          <w:szCs w:val="18"/>
        </w:rPr>
        <w:t>における支援の度合</w:t>
      </w:r>
      <w:r w:rsidRPr="009A5844">
        <w:rPr>
          <w:rFonts w:ascii="HG丸ｺﾞｼｯｸM-PRO" w:eastAsia="HG丸ｺﾞｼｯｸM-PRO" w:hAnsi="HG丸ｺﾞｼｯｸM-PRO" w:hint="eastAsia"/>
          <w:strike/>
          <w:color w:val="FF0000"/>
          <w:sz w:val="18"/>
          <w:szCs w:val="18"/>
        </w:rPr>
        <w:t>程度</w:t>
      </w:r>
      <w:r w:rsidRPr="00C40BF2">
        <w:rPr>
          <w:rFonts w:ascii="HG丸ｺﾞｼｯｸM-PRO" w:eastAsia="HG丸ｺﾞｼｯｸM-PRO" w:hAnsi="HG丸ｺﾞｼｯｸM-PRO" w:hint="eastAsia"/>
          <w:color w:val="000000" w:themeColor="text1"/>
          <w:sz w:val="18"/>
          <w:szCs w:val="18"/>
        </w:rPr>
        <w:t>、著しい行動障害</w:t>
      </w:r>
      <w:r w:rsidRPr="009A5844">
        <w:rPr>
          <w:rFonts w:ascii="HG丸ｺﾞｼｯｸM-PRO" w:eastAsia="HG丸ｺﾞｼｯｸM-PRO" w:hAnsi="HG丸ｺﾞｼｯｸM-PRO" w:hint="eastAsia"/>
          <w:strike/>
          <w:color w:val="FF0000"/>
          <w:sz w:val="18"/>
          <w:szCs w:val="18"/>
        </w:rPr>
        <w:t>及び精神症状において、ほぼ毎日（週５日以上の）支援や配慮が必要な程度又はこれらに準ずる程度</w:t>
      </w:r>
      <w:r w:rsidR="001D7010" w:rsidRPr="009A5844">
        <w:rPr>
          <w:rFonts w:ascii="HG丸ｺﾞｼｯｸM-PRO" w:eastAsia="HG丸ｺﾞｼｯｸM-PRO" w:hAnsi="HG丸ｺﾞｼｯｸM-PRO" w:hint="eastAsia"/>
          <w:color w:val="FF0000"/>
          <w:sz w:val="18"/>
          <w:szCs w:val="18"/>
        </w:rPr>
        <w:t>を有する場合における支援の度合又はこれらに準ずる場合の支援の度合</w:t>
      </w:r>
    </w:p>
    <w:p w14:paraId="7EA0CAEA"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（区分２）</w:t>
      </w:r>
    </w:p>
    <w:p w14:paraId="79957A53" w14:textId="38E7432A" w:rsidR="00ED3043" w:rsidRPr="009A5844" w:rsidRDefault="00ED3043">
      <w:pPr>
        <w:spacing w:line="280" w:lineRule="exact"/>
        <w:ind w:leftChars="172" w:left="901" w:hangingChars="300" w:hanging="540"/>
        <w:rPr>
          <w:rFonts w:ascii="HG丸ｺﾞｼｯｸM-PRO" w:eastAsia="HG丸ｺﾞｼｯｸM-PRO" w:hAnsi="HG丸ｺﾞｼｯｸM-PRO"/>
          <w:color w:val="FF0000"/>
          <w:sz w:val="18"/>
          <w:szCs w:val="18"/>
        </w:rPr>
      </w:pPr>
      <w:r w:rsidRPr="00C40BF2">
        <w:rPr>
          <w:rFonts w:ascii="HG丸ｺﾞｼｯｸM-PRO" w:eastAsia="HG丸ｺﾞｼｯｸM-PRO" w:hAnsi="HG丸ｺﾞｼｯｸM-PRO" w:hint="eastAsia"/>
          <w:color w:val="000000" w:themeColor="text1"/>
          <w:sz w:val="18"/>
          <w:szCs w:val="18"/>
        </w:rPr>
        <w:t xml:space="preserve">　　　　食事、排せつ、入浴及び移動のうち３以上の日常生活動作について全介助若しくは一部介助を必要とする</w:t>
      </w:r>
      <w:r w:rsidR="001D7010" w:rsidRPr="009A5844">
        <w:rPr>
          <w:rFonts w:ascii="HG丸ｺﾞｼｯｸM-PRO" w:eastAsia="HG丸ｺﾞｼｯｸM-PRO" w:hAnsi="HG丸ｺﾞｼｯｸM-PRO" w:hint="eastAsia"/>
          <w:color w:val="FF0000"/>
          <w:sz w:val="18"/>
          <w:szCs w:val="18"/>
        </w:rPr>
        <w:t>場合における支援の度合</w:t>
      </w:r>
      <w:r w:rsidRPr="009A5844">
        <w:rPr>
          <w:rFonts w:ascii="HG丸ｺﾞｼｯｸM-PRO" w:eastAsia="HG丸ｺﾞｼｯｸM-PRO" w:hAnsi="HG丸ｺﾞｼｯｸM-PRO" w:hint="eastAsia"/>
          <w:strike/>
          <w:color w:val="FF0000"/>
          <w:sz w:val="18"/>
          <w:szCs w:val="18"/>
        </w:rPr>
        <w:t>程度</w:t>
      </w:r>
      <w:r w:rsidRPr="00C40BF2">
        <w:rPr>
          <w:rFonts w:ascii="HG丸ｺﾞｼｯｸM-PRO" w:eastAsia="HG丸ｺﾞｼｯｸM-PRO" w:hAnsi="HG丸ｺﾞｼｯｸM-PRO" w:hint="eastAsia"/>
          <w:color w:val="000000" w:themeColor="text1"/>
          <w:sz w:val="18"/>
          <w:szCs w:val="18"/>
        </w:rPr>
        <w:t>、行動障害</w:t>
      </w:r>
      <w:r w:rsidRPr="009A5844">
        <w:rPr>
          <w:rFonts w:ascii="HG丸ｺﾞｼｯｸM-PRO" w:eastAsia="HG丸ｺﾞｼｯｸM-PRO" w:hAnsi="HG丸ｺﾞｼｯｸM-PRO" w:hint="eastAsia"/>
          <w:strike/>
          <w:color w:val="FF0000"/>
          <w:sz w:val="18"/>
          <w:szCs w:val="18"/>
        </w:rPr>
        <w:t>及び精神症状において、週に1回以上の支援や配慮等が必要な程度又はこれらに準ずる程度</w:t>
      </w:r>
      <w:r w:rsidR="00062742" w:rsidRPr="009A5844">
        <w:rPr>
          <w:rFonts w:ascii="HG丸ｺﾞｼｯｸM-PRO" w:eastAsia="HG丸ｺﾞｼｯｸM-PRO" w:hAnsi="HG丸ｺﾞｼｯｸM-PRO" w:hint="eastAsia"/>
          <w:color w:val="FF0000"/>
          <w:sz w:val="18"/>
          <w:szCs w:val="18"/>
        </w:rPr>
        <w:t>を有する場合における支援の度合又はこれらに準ずる場合の支援の度合</w:t>
      </w:r>
    </w:p>
    <w:p w14:paraId="7682C426"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（区分１）</w:t>
      </w:r>
    </w:p>
    <w:p w14:paraId="11ABEBB4" w14:textId="2F8C952F" w:rsidR="00ED3043" w:rsidRPr="009A5844" w:rsidRDefault="00ED3043">
      <w:pPr>
        <w:spacing w:line="280" w:lineRule="exact"/>
        <w:ind w:leftChars="172" w:left="901" w:hangingChars="300" w:hanging="540"/>
        <w:rPr>
          <w:rFonts w:ascii="HG丸ｺﾞｼｯｸM-PRO" w:eastAsia="HG丸ｺﾞｼｯｸM-PRO" w:hAnsi="HG丸ｺﾞｼｯｸM-PRO"/>
          <w:color w:val="FF0000"/>
          <w:sz w:val="18"/>
          <w:szCs w:val="18"/>
        </w:rPr>
      </w:pPr>
      <w:r w:rsidRPr="00C40BF2">
        <w:rPr>
          <w:rFonts w:ascii="HG丸ｺﾞｼｯｸM-PRO" w:eastAsia="HG丸ｺﾞｼｯｸM-PRO" w:hAnsi="HG丸ｺﾞｼｯｸM-PRO" w:hint="eastAsia"/>
          <w:color w:val="000000" w:themeColor="text1"/>
          <w:sz w:val="18"/>
          <w:szCs w:val="18"/>
        </w:rPr>
        <w:t xml:space="preserve">　　　　区分３及び区分２に該当しない</w:t>
      </w:r>
      <w:r w:rsidR="00062742" w:rsidRPr="009A5844">
        <w:rPr>
          <w:rFonts w:ascii="HG丸ｺﾞｼｯｸM-PRO" w:eastAsia="HG丸ｺﾞｼｯｸM-PRO" w:hAnsi="HG丸ｺﾞｼｯｸM-PRO" w:hint="eastAsia"/>
          <w:color w:val="FF0000"/>
          <w:sz w:val="18"/>
          <w:szCs w:val="18"/>
        </w:rPr>
        <w:t>場合の支援の度合</w:t>
      </w:r>
      <w:r w:rsidRPr="009A5844">
        <w:rPr>
          <w:rFonts w:ascii="HG丸ｺﾞｼｯｸM-PRO" w:eastAsia="HG丸ｺﾞｼｯｸM-PRO" w:hAnsi="HG丸ｺﾞｼｯｸM-PRO" w:hint="eastAsia"/>
          <w:strike/>
          <w:color w:val="FF0000"/>
          <w:sz w:val="18"/>
          <w:szCs w:val="18"/>
        </w:rPr>
        <w:t>程度</w:t>
      </w:r>
      <w:r w:rsidRPr="00C40BF2">
        <w:rPr>
          <w:rFonts w:ascii="HG丸ｺﾞｼｯｸM-PRO" w:eastAsia="HG丸ｺﾞｼｯｸM-PRO" w:hAnsi="HG丸ｺﾞｼｯｸM-PRO" w:hint="eastAsia"/>
          <w:color w:val="000000" w:themeColor="text1"/>
          <w:sz w:val="18"/>
          <w:szCs w:val="18"/>
        </w:rPr>
        <w:t>であり、かつ、食事、排せつ、入浴及び移動のうち</w:t>
      </w:r>
      <w:r w:rsidR="00062742" w:rsidRPr="00062742">
        <w:rPr>
          <w:rFonts w:ascii="HG丸ｺﾞｼｯｸM-PRO" w:eastAsia="HG丸ｺﾞｼｯｸM-PRO" w:hAnsi="HG丸ｺﾞｼｯｸM-PRO" w:hint="eastAsia"/>
          <w:color w:val="4472C4" w:themeColor="accent5"/>
          <w:sz w:val="18"/>
          <w:szCs w:val="18"/>
        </w:rPr>
        <w:t>１</w:t>
      </w:r>
      <w:r w:rsidRPr="00062742">
        <w:rPr>
          <w:rFonts w:ascii="HG丸ｺﾞｼｯｸM-PRO" w:eastAsia="HG丸ｺﾞｼｯｸM-PRO" w:hAnsi="HG丸ｺﾞｼｯｸM-PRO" w:hint="eastAsia"/>
          <w:strike/>
          <w:color w:val="4472C4" w:themeColor="accent5"/>
          <w:sz w:val="18"/>
          <w:szCs w:val="18"/>
        </w:rPr>
        <w:t>一</w:t>
      </w:r>
      <w:r w:rsidRPr="00C40BF2">
        <w:rPr>
          <w:rFonts w:ascii="HG丸ｺﾞｼｯｸM-PRO" w:eastAsia="HG丸ｺﾞｼｯｸM-PRO" w:hAnsi="HG丸ｺﾞｼｯｸM-PRO" w:hint="eastAsia"/>
          <w:color w:val="000000" w:themeColor="text1"/>
          <w:sz w:val="18"/>
          <w:szCs w:val="18"/>
        </w:rPr>
        <w:t>以上の日常生活動作について全介助又は一部介助を必要とする</w:t>
      </w:r>
      <w:r w:rsidR="00062742" w:rsidRPr="009A5844">
        <w:rPr>
          <w:rFonts w:ascii="HG丸ｺﾞｼｯｸM-PRO" w:eastAsia="HG丸ｺﾞｼｯｸM-PRO" w:hAnsi="HG丸ｺﾞｼｯｸM-PRO" w:hint="eastAsia"/>
          <w:color w:val="FF0000"/>
          <w:sz w:val="18"/>
          <w:szCs w:val="18"/>
        </w:rPr>
        <w:t>場合における支援の度合</w:t>
      </w:r>
      <w:r w:rsidRPr="009A5844">
        <w:rPr>
          <w:rFonts w:ascii="HG丸ｺﾞｼｯｸM-PRO" w:eastAsia="HG丸ｺﾞｼｯｸM-PRO" w:hAnsi="HG丸ｺﾞｼｯｸM-PRO" w:hint="eastAsia"/>
          <w:strike/>
          <w:color w:val="FF0000"/>
          <w:sz w:val="18"/>
          <w:szCs w:val="18"/>
        </w:rPr>
        <w:t>程度</w:t>
      </w:r>
    </w:p>
    <w:p w14:paraId="0B7E22A6"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u w:val="single"/>
        </w:rPr>
      </w:pPr>
      <w:r w:rsidRPr="00C40BF2">
        <w:rPr>
          <w:rFonts w:ascii="HG丸ｺﾞｼｯｸM-PRO" w:eastAsia="HG丸ｺﾞｼｯｸM-PRO" w:hAnsi="HG丸ｺﾞｼｯｸM-PRO" w:hint="eastAsia"/>
          <w:color w:val="000000" w:themeColor="text1"/>
          <w:sz w:val="18"/>
          <w:szCs w:val="18"/>
        </w:rPr>
        <w:t xml:space="preserve">　</w:t>
      </w:r>
      <w:r w:rsidRPr="00C40BF2">
        <w:rPr>
          <w:rFonts w:ascii="HG丸ｺﾞｼｯｸM-PRO" w:eastAsia="HG丸ｺﾞｼｯｸM-PRO" w:hAnsi="HG丸ｺﾞｼｯｸM-PRO" w:hint="eastAsia"/>
          <w:color w:val="000000" w:themeColor="text1"/>
          <w:sz w:val="18"/>
          <w:szCs w:val="18"/>
          <w:u w:val="single"/>
        </w:rPr>
        <w:t>[医療型短期入所]</w:t>
      </w:r>
    </w:p>
    <w:p w14:paraId="0103EE02"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①短期入所療養介護</w:t>
      </w:r>
    </w:p>
    <w:p w14:paraId="0ECE82F2"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以下のいずれかに該当する者</w:t>
      </w:r>
    </w:p>
    <w:p w14:paraId="23822495"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・区分6に該当し、気管切開を伴う人工呼吸器による呼吸</w:t>
      </w:r>
      <w:r w:rsidRPr="009A5844">
        <w:rPr>
          <w:rFonts w:ascii="HG丸ｺﾞｼｯｸM-PRO" w:eastAsia="HG丸ｺﾞｼｯｸM-PRO" w:hAnsi="HG丸ｺﾞｼｯｸM-PRO" w:hint="eastAsia"/>
          <w:strike/>
          <w:color w:val="FF0000"/>
          <w:sz w:val="18"/>
          <w:szCs w:val="18"/>
        </w:rPr>
        <w:t>器</w:t>
      </w:r>
      <w:r w:rsidRPr="00C40BF2">
        <w:rPr>
          <w:rFonts w:ascii="HG丸ｺﾞｼｯｸM-PRO" w:eastAsia="HG丸ｺﾞｼｯｸM-PRO" w:hAnsi="HG丸ｺﾞｼｯｸM-PRO" w:hint="eastAsia"/>
          <w:color w:val="000000" w:themeColor="text1"/>
          <w:sz w:val="18"/>
          <w:szCs w:val="18"/>
        </w:rPr>
        <w:t>管理を行っている者</w:t>
      </w:r>
    </w:p>
    <w:p w14:paraId="52C21C9E" w14:textId="74A7A8A6" w:rsidR="00ED3043" w:rsidRDefault="00ED3043">
      <w:pPr>
        <w:spacing w:line="280" w:lineRule="exact"/>
        <w:ind w:leftChars="344" w:left="90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・区分５</w:t>
      </w:r>
      <w:r w:rsidR="00062742" w:rsidRPr="009A5844">
        <w:rPr>
          <w:rFonts w:ascii="HG丸ｺﾞｼｯｸM-PRO" w:eastAsia="HG丸ｺﾞｼｯｸM-PRO" w:hAnsi="HG丸ｺﾞｼｯｸM-PRO" w:hint="eastAsia"/>
          <w:color w:val="FF0000"/>
          <w:sz w:val="18"/>
          <w:szCs w:val="18"/>
        </w:rPr>
        <w:t>以上</w:t>
      </w:r>
      <w:r w:rsidRPr="00C40BF2">
        <w:rPr>
          <w:rFonts w:ascii="HG丸ｺﾞｼｯｸM-PRO" w:eastAsia="HG丸ｺﾞｼｯｸM-PRO" w:hAnsi="HG丸ｺﾞｼｯｸM-PRO" w:hint="eastAsia"/>
          <w:color w:val="000000" w:themeColor="text1"/>
          <w:sz w:val="18"/>
          <w:szCs w:val="18"/>
        </w:rPr>
        <w:t>に該当し、進行性筋萎縮症に罹患している者若しくは区分５以上に該当する重症心身障害者（肢体不自由１・２級の身体障害者手帳及びA判定の療育手帳を所持している者）</w:t>
      </w:r>
    </w:p>
    <w:p w14:paraId="3410A5AE" w14:textId="77777777" w:rsidR="00C03B00" w:rsidRPr="009A5844" w:rsidRDefault="00E8445C">
      <w:pPr>
        <w:spacing w:line="280" w:lineRule="exact"/>
        <w:ind w:leftChars="344" w:left="902"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w:t>
      </w:r>
      <w:r w:rsidRPr="00E8445C">
        <w:rPr>
          <w:rFonts w:ascii="HG丸ｺﾞｼｯｸM-PRO" w:eastAsia="HG丸ｺﾞｼｯｸM-PRO" w:hAnsi="HG丸ｺﾞｼｯｸM-PRO" w:hint="eastAsia"/>
          <w:color w:val="FF0000"/>
          <w:sz w:val="18"/>
          <w:szCs w:val="18"/>
        </w:rPr>
        <w:t>区分</w:t>
      </w:r>
      <w:r w:rsidRPr="009A5844">
        <w:rPr>
          <w:rFonts w:ascii="HG丸ｺﾞｼｯｸM-PRO" w:eastAsia="HG丸ｺﾞｼｯｸM-PRO" w:hAnsi="HG丸ｺﾞｼｯｸM-PRO" w:hint="eastAsia"/>
          <w:strike/>
          <w:color w:val="FF0000"/>
          <w:sz w:val="18"/>
          <w:szCs w:val="18"/>
        </w:rPr>
        <w:t>が</w:t>
      </w:r>
      <w:r w:rsidRPr="009A5844">
        <w:rPr>
          <w:rFonts w:ascii="HG丸ｺﾞｼｯｸM-PRO" w:eastAsia="HG丸ｺﾞｼｯｸM-PRO" w:hAnsi="HG丸ｺﾞｼｯｸM-PRO" w:hint="eastAsia"/>
          <w:color w:val="FF0000"/>
          <w:sz w:val="18"/>
          <w:szCs w:val="18"/>
        </w:rPr>
        <w:t>５以上</w:t>
      </w:r>
      <w:r w:rsidR="00C03B00" w:rsidRPr="009A5844">
        <w:rPr>
          <w:rFonts w:ascii="HG丸ｺﾞｼｯｸM-PRO" w:eastAsia="HG丸ｺﾞｼｯｸM-PRO" w:hAnsi="HG丸ｺﾞｼｯｸM-PRO" w:hint="eastAsia"/>
          <w:color w:val="FF0000"/>
          <w:sz w:val="18"/>
          <w:szCs w:val="18"/>
        </w:rPr>
        <w:t>に該当し</w:t>
      </w:r>
      <w:r w:rsidRPr="009A5844">
        <w:rPr>
          <w:rFonts w:ascii="HG丸ｺﾞｼｯｸM-PRO" w:eastAsia="HG丸ｺﾞｼｯｸM-PRO" w:hAnsi="HG丸ｺﾞｼｯｸM-PRO" w:hint="eastAsia"/>
          <w:strike/>
          <w:color w:val="FF0000"/>
          <w:sz w:val="18"/>
          <w:szCs w:val="18"/>
        </w:rPr>
        <w:t>であって</w:t>
      </w:r>
      <w:r w:rsidR="00FC7021" w:rsidRPr="009A5844">
        <w:rPr>
          <w:rFonts w:ascii="HG丸ｺﾞｼｯｸM-PRO" w:eastAsia="HG丸ｺﾞｼｯｸM-PRO" w:hAnsi="HG丸ｺﾞｼｯｸM-PRO" w:hint="eastAsia"/>
          <w:color w:val="FF0000"/>
          <w:sz w:val="18"/>
          <w:szCs w:val="18"/>
        </w:rPr>
        <w:t>、医療的ケア</w:t>
      </w:r>
      <w:r w:rsidRPr="009A5844">
        <w:rPr>
          <w:rFonts w:ascii="HG丸ｺﾞｼｯｸM-PRO" w:eastAsia="HG丸ｺﾞｼｯｸM-PRO" w:hAnsi="HG丸ｺﾞｼｯｸM-PRO" w:hint="eastAsia"/>
          <w:strike/>
          <w:color w:val="FF0000"/>
          <w:sz w:val="18"/>
          <w:szCs w:val="18"/>
        </w:rPr>
        <w:t>判定</w:t>
      </w:r>
      <w:r w:rsidRPr="009A5844">
        <w:rPr>
          <w:rFonts w:ascii="HG丸ｺﾞｼｯｸM-PRO" w:eastAsia="HG丸ｺﾞｼｯｸM-PRO" w:hAnsi="HG丸ｺﾞｼｯｸM-PRO" w:hint="eastAsia"/>
          <w:color w:val="FF0000"/>
          <w:sz w:val="18"/>
          <w:szCs w:val="18"/>
        </w:rPr>
        <w:t>スコア16</w:t>
      </w:r>
      <w:r w:rsidR="00C03B00" w:rsidRPr="009A5844">
        <w:rPr>
          <w:rFonts w:ascii="HG丸ｺﾞｼｯｸM-PRO" w:eastAsia="HG丸ｺﾞｼｯｸM-PRO" w:hAnsi="HG丸ｺﾞｼｯｸM-PRO" w:hint="eastAsia"/>
          <w:color w:val="FF0000"/>
          <w:sz w:val="18"/>
          <w:szCs w:val="18"/>
        </w:rPr>
        <w:t>点</w:t>
      </w:r>
      <w:r w:rsidRPr="009A5844">
        <w:rPr>
          <w:rFonts w:ascii="HG丸ｺﾞｼｯｸM-PRO" w:eastAsia="HG丸ｺﾞｼｯｸM-PRO" w:hAnsi="HG丸ｺﾞｼｯｸM-PRO" w:hint="eastAsia"/>
          <w:color w:val="FF0000"/>
          <w:sz w:val="18"/>
          <w:szCs w:val="18"/>
        </w:rPr>
        <w:t>以上の者</w:t>
      </w:r>
    </w:p>
    <w:p w14:paraId="77734562" w14:textId="77777777" w:rsidR="00EB6FE7" w:rsidRPr="009A5844" w:rsidRDefault="00E8445C">
      <w:pPr>
        <w:spacing w:line="280" w:lineRule="exact"/>
        <w:ind w:leftChars="344" w:left="902" w:hangingChars="100" w:hanging="180"/>
        <w:rPr>
          <w:rFonts w:ascii="HG丸ｺﾞｼｯｸM-PRO" w:eastAsia="HG丸ｺﾞｼｯｸM-PRO" w:hAnsi="HG丸ｺﾞｼｯｸM-PRO"/>
          <w:color w:val="FF0000"/>
          <w:sz w:val="18"/>
          <w:szCs w:val="18"/>
        </w:rPr>
      </w:pPr>
      <w:r w:rsidRPr="009A5844">
        <w:rPr>
          <w:rFonts w:ascii="HG丸ｺﾞｼｯｸM-PRO" w:eastAsia="HG丸ｺﾞｼｯｸM-PRO" w:hAnsi="HG丸ｺﾞｼｯｸM-PRO" w:hint="eastAsia"/>
          <w:color w:val="FF0000"/>
          <w:sz w:val="18"/>
          <w:szCs w:val="18"/>
        </w:rPr>
        <w:t>・</w:t>
      </w:r>
      <w:r w:rsidRPr="009A5844">
        <w:rPr>
          <w:rFonts w:ascii="HG丸ｺﾞｼｯｸM-PRO" w:eastAsia="HG丸ｺﾞｼｯｸM-PRO" w:hAnsi="HG丸ｺﾞｼｯｸM-PRO" w:hint="eastAsia"/>
          <w:strike/>
          <w:color w:val="FF0000"/>
          <w:sz w:val="18"/>
          <w:szCs w:val="18"/>
        </w:rPr>
        <w:t>強度行動障害があり</w:t>
      </w:r>
      <w:r w:rsidR="00C03B00" w:rsidRPr="009A5844">
        <w:rPr>
          <w:rFonts w:ascii="HG丸ｺﾞｼｯｸM-PRO" w:eastAsia="HG丸ｺﾞｼｯｸM-PRO" w:hAnsi="HG丸ｺﾞｼｯｸM-PRO" w:hint="eastAsia"/>
          <w:color w:val="FF0000"/>
          <w:sz w:val="18"/>
          <w:szCs w:val="18"/>
        </w:rPr>
        <w:t>区分５以上に該当し、</w:t>
      </w:r>
      <w:r w:rsidR="00EF668B" w:rsidRPr="009A5844">
        <w:rPr>
          <w:rFonts w:ascii="HG丸ｺﾞｼｯｸM-PRO" w:eastAsia="HG丸ｺﾞｼｯｸM-PRO" w:hAnsi="HG丸ｺﾞｼｯｸM-PRO" w:hint="eastAsia"/>
          <w:color w:val="FF0000"/>
          <w:sz w:val="18"/>
          <w:szCs w:val="18"/>
        </w:rPr>
        <w:t>行動関連項</w:t>
      </w:r>
      <w:r w:rsidR="00FC7021" w:rsidRPr="009A5844">
        <w:rPr>
          <w:rFonts w:ascii="HG丸ｺﾞｼｯｸM-PRO" w:eastAsia="HG丸ｺﾞｼｯｸM-PRO" w:hAnsi="HG丸ｺﾞｼｯｸM-PRO" w:hint="eastAsia"/>
          <w:color w:val="FF0000"/>
          <w:sz w:val="18"/>
          <w:szCs w:val="18"/>
        </w:rPr>
        <w:t>目</w:t>
      </w:r>
      <w:r w:rsidR="00C03B00" w:rsidRPr="009A5844">
        <w:rPr>
          <w:rFonts w:ascii="HG丸ｺﾞｼｯｸM-PRO" w:eastAsia="HG丸ｺﾞｼｯｸM-PRO" w:hAnsi="HG丸ｺﾞｼｯｸM-PRO" w:hint="eastAsia"/>
          <w:color w:val="FF0000"/>
          <w:sz w:val="18"/>
          <w:szCs w:val="18"/>
        </w:rPr>
        <w:t>合計点数</w:t>
      </w:r>
      <w:r w:rsidR="00EB6FE7" w:rsidRPr="009A5844">
        <w:rPr>
          <w:rFonts w:ascii="HG丸ｺﾞｼｯｸM-PRO" w:eastAsia="HG丸ｺﾞｼｯｸM-PRO" w:hAnsi="HG丸ｺﾞｼｯｸM-PRO" w:hint="eastAsia"/>
          <w:color w:val="FF0000"/>
          <w:sz w:val="18"/>
          <w:szCs w:val="18"/>
        </w:rPr>
        <w:t>が</w:t>
      </w:r>
      <w:r w:rsidR="00FC7021" w:rsidRPr="009A5844">
        <w:rPr>
          <w:rFonts w:ascii="HG丸ｺﾞｼｯｸM-PRO" w:eastAsia="HG丸ｺﾞｼｯｸM-PRO" w:hAnsi="HG丸ｺﾞｼｯｸM-PRO" w:hint="eastAsia"/>
          <w:color w:val="FF0000"/>
          <w:sz w:val="18"/>
          <w:szCs w:val="18"/>
        </w:rPr>
        <w:t>10点以上かつ医療的ケア</w:t>
      </w:r>
      <w:r w:rsidRPr="009A5844">
        <w:rPr>
          <w:rFonts w:ascii="HG丸ｺﾞｼｯｸM-PRO" w:eastAsia="HG丸ｺﾞｼｯｸM-PRO" w:hAnsi="HG丸ｺﾞｼｯｸM-PRO" w:hint="eastAsia"/>
          <w:strike/>
          <w:color w:val="FF0000"/>
          <w:sz w:val="18"/>
          <w:szCs w:val="18"/>
        </w:rPr>
        <w:t>判定</w:t>
      </w:r>
      <w:r w:rsidRPr="009A5844">
        <w:rPr>
          <w:rFonts w:ascii="HG丸ｺﾞｼｯｸM-PRO" w:eastAsia="HG丸ｺﾞｼｯｸM-PRO" w:hAnsi="HG丸ｺﾞｼｯｸM-PRO" w:hint="eastAsia"/>
          <w:color w:val="FF0000"/>
          <w:sz w:val="18"/>
          <w:szCs w:val="18"/>
        </w:rPr>
        <w:t>スコア８点以上の者</w:t>
      </w:r>
    </w:p>
    <w:p w14:paraId="7BD0A93B" w14:textId="60E09BC5" w:rsidR="00E8445C" w:rsidRPr="00E8445C" w:rsidRDefault="00E8445C">
      <w:pPr>
        <w:spacing w:line="280" w:lineRule="exact"/>
        <w:ind w:leftChars="344" w:left="902" w:hangingChars="100" w:hanging="180"/>
        <w:rPr>
          <w:rFonts w:ascii="HG丸ｺﾞｼｯｸM-PRO" w:eastAsia="HG丸ｺﾞｼｯｸM-PRO" w:hAnsi="HG丸ｺﾞｼｯｸM-PRO"/>
          <w:b/>
          <w:color w:val="000000" w:themeColor="text1"/>
          <w:sz w:val="18"/>
          <w:szCs w:val="18"/>
        </w:rPr>
      </w:pPr>
      <w:r w:rsidRPr="009A5844">
        <w:rPr>
          <w:rFonts w:ascii="HG丸ｺﾞｼｯｸM-PRO" w:eastAsia="HG丸ｺﾞｼｯｸM-PRO" w:hAnsi="HG丸ｺﾞｼｯｸM-PRO" w:hint="eastAsia"/>
          <w:color w:val="FF0000"/>
          <w:sz w:val="18"/>
          <w:szCs w:val="18"/>
        </w:rPr>
        <w:t>・</w:t>
      </w:r>
      <w:r w:rsidR="00EB6FE7" w:rsidRPr="009A5844">
        <w:rPr>
          <w:rFonts w:ascii="HG丸ｺﾞｼｯｸM-PRO" w:eastAsia="HG丸ｺﾞｼｯｸM-PRO" w:hAnsi="HG丸ｺﾞｼｯｸM-PRO" w:hint="eastAsia"/>
          <w:color w:val="FF0000"/>
          <w:sz w:val="18"/>
          <w:szCs w:val="18"/>
        </w:rPr>
        <w:t>区分５以上に該当し、</w:t>
      </w:r>
      <w:r w:rsidRPr="009A5844">
        <w:rPr>
          <w:rFonts w:ascii="HG丸ｺﾞｼｯｸM-PRO" w:eastAsia="HG丸ｺﾞｼｯｸM-PRO" w:hAnsi="HG丸ｺﾞｼｯｸM-PRO" w:hint="eastAsia"/>
          <w:color w:val="FF0000"/>
          <w:sz w:val="18"/>
          <w:szCs w:val="18"/>
        </w:rPr>
        <w:t>遷延性意識障害</w:t>
      </w:r>
      <w:r w:rsidR="00EB6FE7" w:rsidRPr="009A5844">
        <w:rPr>
          <w:rFonts w:ascii="HG丸ｺﾞｼｯｸM-PRO" w:eastAsia="HG丸ｺﾞｼｯｸM-PRO" w:hAnsi="HG丸ｺﾞｼｯｸM-PRO" w:hint="eastAsia"/>
          <w:color w:val="FF0000"/>
          <w:sz w:val="18"/>
          <w:szCs w:val="18"/>
        </w:rPr>
        <w:t>者であって</w:t>
      </w:r>
      <w:r w:rsidRPr="009A5844">
        <w:rPr>
          <w:rFonts w:ascii="HG丸ｺﾞｼｯｸM-PRO" w:eastAsia="HG丸ｺﾞｼｯｸM-PRO" w:hAnsi="HG丸ｺﾞｼｯｸM-PRO" w:hint="eastAsia"/>
          <w:strike/>
          <w:color w:val="FF0000"/>
          <w:sz w:val="18"/>
          <w:szCs w:val="18"/>
        </w:rPr>
        <w:t>があり</w:t>
      </w:r>
      <w:r w:rsidR="00EB6FE7" w:rsidRPr="009A5844">
        <w:rPr>
          <w:rFonts w:ascii="HG丸ｺﾞｼｯｸM-PRO" w:eastAsia="HG丸ｺﾞｼｯｸM-PRO" w:hAnsi="HG丸ｺﾞｼｯｸM-PRO" w:hint="eastAsia"/>
          <w:color w:val="FF0000"/>
          <w:sz w:val="18"/>
          <w:szCs w:val="18"/>
        </w:rPr>
        <w:t>医療的ケア</w:t>
      </w:r>
      <w:r w:rsidRPr="009A5844">
        <w:rPr>
          <w:rFonts w:ascii="HG丸ｺﾞｼｯｸM-PRO" w:eastAsia="HG丸ｺﾞｼｯｸM-PRO" w:hAnsi="HG丸ｺﾞｼｯｸM-PRO" w:hint="eastAsia"/>
          <w:strike/>
          <w:color w:val="FF0000"/>
          <w:sz w:val="18"/>
          <w:szCs w:val="18"/>
        </w:rPr>
        <w:t>判定</w:t>
      </w:r>
      <w:r w:rsidRPr="009A5844">
        <w:rPr>
          <w:rFonts w:ascii="HG丸ｺﾞｼｯｸM-PRO" w:eastAsia="HG丸ｺﾞｼｯｸM-PRO" w:hAnsi="HG丸ｺﾞｼｯｸM-PRO" w:hint="eastAsia"/>
          <w:color w:val="FF0000"/>
          <w:sz w:val="18"/>
          <w:szCs w:val="18"/>
        </w:rPr>
        <w:t>スコア</w:t>
      </w:r>
      <w:r w:rsidR="00EB6FE7" w:rsidRPr="009A5844">
        <w:rPr>
          <w:rFonts w:ascii="HG丸ｺﾞｼｯｸM-PRO" w:eastAsia="HG丸ｺﾞｼｯｸM-PRO" w:hAnsi="HG丸ｺﾞｼｯｸM-PRO" w:hint="eastAsia"/>
          <w:color w:val="FF0000"/>
          <w:sz w:val="18"/>
          <w:szCs w:val="18"/>
        </w:rPr>
        <w:t>が</w:t>
      </w:r>
      <w:r w:rsidRPr="009A5844">
        <w:rPr>
          <w:rFonts w:ascii="HG丸ｺﾞｼｯｸM-PRO" w:eastAsia="HG丸ｺﾞｼｯｸM-PRO" w:hAnsi="HG丸ｺﾞｼｯｸM-PRO" w:hint="eastAsia"/>
          <w:color w:val="FF0000"/>
          <w:sz w:val="18"/>
          <w:szCs w:val="18"/>
        </w:rPr>
        <w:t>８点</w:t>
      </w:r>
      <w:r>
        <w:rPr>
          <w:rFonts w:ascii="HG丸ｺﾞｼｯｸM-PRO" w:eastAsia="HG丸ｺﾞｼｯｸM-PRO" w:hAnsi="HG丸ｺﾞｼｯｸM-PRO" w:hint="eastAsia"/>
          <w:color w:val="FF0000"/>
          <w:sz w:val="18"/>
          <w:szCs w:val="18"/>
        </w:rPr>
        <w:t>以上の者</w:t>
      </w:r>
    </w:p>
    <w:p w14:paraId="0EF93E1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②短期入所重心児</w:t>
      </w:r>
    </w:p>
    <w:p w14:paraId="0ACEA895" w14:textId="77777777" w:rsidR="00ED3043" w:rsidRDefault="00ED3043">
      <w:pPr>
        <w:spacing w:line="280" w:lineRule="exact"/>
        <w:ind w:leftChars="172" w:left="901" w:hangingChars="300" w:hanging="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・重症心身障害児（肢体不自由１・２級の身体障害者手帳及びA判定の療育手帳を所持している児童）</w:t>
      </w:r>
    </w:p>
    <w:p w14:paraId="35261B85" w14:textId="4AC9F2E6" w:rsidR="00E8445C" w:rsidRPr="00E8445C" w:rsidRDefault="00E8445C" w:rsidP="00E8445C">
      <w:pPr>
        <w:spacing w:line="28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w:t>
      </w:r>
      <w:r w:rsidRPr="00E8445C">
        <w:rPr>
          <w:rFonts w:ascii="HG丸ｺﾞｼｯｸM-PRO" w:eastAsia="HG丸ｺﾞｼｯｸM-PRO" w:hAnsi="HG丸ｺﾞｼｯｸM-PRO" w:hint="eastAsia"/>
          <w:color w:val="FF0000"/>
          <w:sz w:val="18"/>
          <w:szCs w:val="18"/>
        </w:rPr>
        <w:t>・</w:t>
      </w:r>
      <w:r w:rsidRPr="00FC7021">
        <w:rPr>
          <w:rFonts w:ascii="HG丸ｺﾞｼｯｸM-PRO" w:eastAsia="HG丸ｺﾞｼｯｸM-PRO" w:hAnsi="HG丸ｺﾞｼｯｸM-PRO" w:hint="eastAsia"/>
          <w:strike/>
          <w:color w:val="FF0000"/>
          <w:sz w:val="18"/>
          <w:szCs w:val="18"/>
        </w:rPr>
        <w:t>区分１以上であって、</w:t>
      </w:r>
      <w:r w:rsidR="00FC7021">
        <w:rPr>
          <w:rFonts w:ascii="HG丸ｺﾞｼｯｸM-PRO" w:eastAsia="HG丸ｺﾞｼｯｸM-PRO" w:hAnsi="HG丸ｺﾞｼｯｸM-PRO" w:hint="eastAsia"/>
          <w:color w:val="FF0000"/>
          <w:sz w:val="18"/>
          <w:szCs w:val="18"/>
        </w:rPr>
        <w:t>医療的ケア</w:t>
      </w:r>
      <w:r w:rsidRPr="009A5844">
        <w:rPr>
          <w:rFonts w:ascii="HG丸ｺﾞｼｯｸM-PRO" w:eastAsia="HG丸ｺﾞｼｯｸM-PRO" w:hAnsi="HG丸ｺﾞｼｯｸM-PRO" w:hint="eastAsia"/>
          <w:strike/>
          <w:color w:val="FF0000"/>
          <w:sz w:val="18"/>
          <w:szCs w:val="18"/>
        </w:rPr>
        <w:t>判定</w:t>
      </w:r>
      <w:r w:rsidRPr="00E8445C">
        <w:rPr>
          <w:rFonts w:ascii="HG丸ｺﾞｼｯｸM-PRO" w:eastAsia="HG丸ｺﾞｼｯｸM-PRO" w:hAnsi="HG丸ｺﾞｼｯｸM-PRO" w:hint="eastAsia"/>
          <w:color w:val="FF0000"/>
          <w:sz w:val="18"/>
          <w:szCs w:val="18"/>
        </w:rPr>
        <w:t>スコア16点以上の障害児</w:t>
      </w:r>
    </w:p>
    <w:p w14:paraId="11FA8A6C"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③短期入所遷延性意識または短期入所遷延性意識児</w:t>
      </w:r>
    </w:p>
    <w:p w14:paraId="539D013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区分１又は障害児支援区分１以上に該当し、かつ、以下のいずれかに該当するもの</w:t>
      </w:r>
    </w:p>
    <w:p w14:paraId="494371DE" w14:textId="77777777" w:rsidR="00ED3043" w:rsidRPr="00C40BF2" w:rsidRDefault="00ED3043">
      <w:pPr>
        <w:spacing w:line="280" w:lineRule="exact"/>
        <w:ind w:leftChars="344" w:left="90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・厚生労働大臣が定める基準に規定する基準に適合すると認められた遷延性意識障害者等又はこれに準ずる者（①の重症心身障害者に該当しない重症心身障害者）</w:t>
      </w:r>
    </w:p>
    <w:p w14:paraId="3B742CE9" w14:textId="77777777" w:rsidR="00FC2C51" w:rsidRPr="00C40BF2" w:rsidRDefault="00ED3043" w:rsidP="00FC2C51">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・医師により筋萎縮性側索硬化症等の運動ニューロン疾患の分類に属すると診断された者</w:t>
      </w:r>
    </w:p>
    <w:p w14:paraId="72EBC99F" w14:textId="77777777" w:rsidR="00ED3043" w:rsidRPr="00C40BF2" w:rsidRDefault="00ED3043">
      <w:pPr>
        <w:widowControl/>
        <w:jc w:val="left"/>
        <w:rPr>
          <w:rFonts w:ascii="HG丸ｺﾞｼｯｸM-PRO" w:eastAsia="HG丸ｺﾞｼｯｸM-PRO" w:hAnsi="HG丸ｺﾞｼｯｸM-PRO"/>
          <w:b/>
          <w:color w:val="000000" w:themeColor="text1"/>
        </w:rPr>
      </w:pPr>
    </w:p>
    <w:p w14:paraId="5AA2D6F1"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（3）基準支給量</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960"/>
      </w:tblGrid>
      <w:tr w:rsidR="00C40BF2" w:rsidRPr="00C40BF2" w14:paraId="6364FAF3" w14:textId="77777777">
        <w:trPr>
          <w:trHeight w:val="390"/>
        </w:trPr>
        <w:tc>
          <w:tcPr>
            <w:tcW w:w="2520" w:type="dxa"/>
            <w:tcBorders>
              <w:top w:val="single" w:sz="4" w:space="0" w:color="auto"/>
              <w:left w:val="single" w:sz="4" w:space="0" w:color="auto"/>
              <w:bottom w:val="single" w:sz="4" w:space="0" w:color="auto"/>
              <w:right w:val="single" w:sz="4" w:space="0" w:color="auto"/>
            </w:tcBorders>
            <w:shd w:val="clear" w:color="auto" w:fill="D9D9D9"/>
          </w:tcPr>
          <w:p w14:paraId="341CB0E5"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w:t>
            </w:r>
          </w:p>
        </w:tc>
        <w:tc>
          <w:tcPr>
            <w:tcW w:w="3960" w:type="dxa"/>
            <w:tcBorders>
              <w:top w:val="single" w:sz="4" w:space="0" w:color="333333"/>
              <w:left w:val="single" w:sz="4" w:space="0" w:color="auto"/>
              <w:bottom w:val="single" w:sz="4" w:space="0" w:color="333333"/>
              <w:right w:val="single" w:sz="4" w:space="0" w:color="333333"/>
            </w:tcBorders>
            <w:shd w:val="clear" w:color="auto" w:fill="D9D9D9"/>
          </w:tcPr>
          <w:p w14:paraId="4BBB16C2"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6725A432" w14:textId="77777777">
        <w:trPr>
          <w:trHeight w:val="390"/>
        </w:trPr>
        <w:tc>
          <w:tcPr>
            <w:tcW w:w="2520" w:type="dxa"/>
            <w:tcBorders>
              <w:top w:val="single" w:sz="4" w:space="0" w:color="auto"/>
              <w:left w:val="single" w:sz="4" w:space="0" w:color="auto"/>
              <w:bottom w:val="single" w:sz="4" w:space="0" w:color="auto"/>
              <w:right w:val="single" w:sz="4" w:space="0" w:color="auto"/>
            </w:tcBorders>
          </w:tcPr>
          <w:p w14:paraId="33FC1A63"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区分１以上</w:t>
            </w:r>
          </w:p>
        </w:tc>
        <w:tc>
          <w:tcPr>
            <w:tcW w:w="3960" w:type="dxa"/>
            <w:tcBorders>
              <w:top w:val="single" w:sz="4" w:space="0" w:color="333333"/>
              <w:left w:val="single" w:sz="4" w:space="0" w:color="auto"/>
              <w:bottom w:val="single" w:sz="4" w:space="0" w:color="333333"/>
              <w:right w:val="single" w:sz="4" w:space="0" w:color="333333"/>
            </w:tcBorders>
          </w:tcPr>
          <w:p w14:paraId="698D2732"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７日以内</w:t>
            </w:r>
          </w:p>
        </w:tc>
      </w:tr>
    </w:tbl>
    <w:p w14:paraId="2A18F5BF"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ただし、短期入所の性質上、やむを得ない事情により利用が必要と認められる場合は、一時的に支給量を増やすことは可能とする。</w:t>
      </w:r>
    </w:p>
    <w:p w14:paraId="1A98633A" w14:textId="01A01EAA" w:rsidR="00ED3043" w:rsidRPr="00C40BF2" w:rsidRDefault="00C65D69">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※長期（連続）利用日数については、</w:t>
      </w:r>
      <w:r w:rsidR="00B01E00" w:rsidRPr="00B01E00">
        <w:rPr>
          <w:rFonts w:ascii="HG丸ｺﾞｼｯｸM-PRO" w:eastAsia="HG丸ｺﾞｼｯｸM-PRO" w:hAnsi="HG丸ｺﾞｼｯｸM-PRO" w:hint="eastAsia"/>
          <w:color w:val="FF0000"/>
          <w:sz w:val="18"/>
          <w:szCs w:val="18"/>
        </w:rPr>
        <w:t>原則</w:t>
      </w:r>
      <w:r w:rsidRPr="00C40BF2">
        <w:rPr>
          <w:rFonts w:ascii="HG丸ｺﾞｼｯｸM-PRO" w:eastAsia="HG丸ｺﾞｼｯｸM-PRO" w:hAnsi="HG丸ｺﾞｼｯｸM-PRO" w:hint="eastAsia"/>
          <w:color w:val="000000" w:themeColor="text1"/>
          <w:sz w:val="18"/>
          <w:szCs w:val="18"/>
        </w:rPr>
        <w:t>30日を限度とする。</w:t>
      </w:r>
    </w:p>
    <w:p w14:paraId="63235C72" w14:textId="77777777" w:rsidR="00C65D69" w:rsidRPr="00C40BF2" w:rsidRDefault="00C65D69">
      <w:pPr>
        <w:spacing w:line="280" w:lineRule="exact"/>
        <w:rPr>
          <w:rFonts w:ascii="HG丸ｺﾞｼｯｸM-PRO" w:eastAsia="HG丸ｺﾞｼｯｸM-PRO" w:hAnsi="HG丸ｺﾞｼｯｸM-PRO"/>
          <w:color w:val="000000" w:themeColor="text1"/>
          <w:sz w:val="18"/>
          <w:szCs w:val="18"/>
        </w:rPr>
      </w:pPr>
    </w:p>
    <w:p w14:paraId="5E9E59FA"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7BEEC07B"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115B27C5"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7111786C"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4645A87E"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基本的に１割負担。（利用者及び配偶者の所得状況に応じ、利用者負担上限月額が設定される。児童は、保護者の属する世帯の所得状況を勘案し上限月額を決定する。）</w:t>
      </w:r>
    </w:p>
    <w:p w14:paraId="795DBAEB"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BD8BEB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651910F9" w14:textId="40C5FD7A"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w:t>
      </w:r>
      <w:r w:rsidRPr="00B01E00">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9A5844">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B01E00" w:rsidRPr="00B01E00">
        <w:rPr>
          <w:rFonts w:ascii="HG丸ｺﾞｼｯｸM-PRO" w:eastAsia="HG丸ｺﾞｼｯｸM-PRO" w:hAnsi="HG丸ｺﾞｼｯｸM-PRO" w:hint="eastAsia"/>
          <w:color w:val="FF0000"/>
          <w:sz w:val="18"/>
          <w:szCs w:val="18"/>
        </w:rPr>
        <w:t>ただし、</w:t>
      </w:r>
      <w:r w:rsidR="00FC7021" w:rsidRPr="00B01E00">
        <w:rPr>
          <w:rFonts w:ascii="HG丸ｺﾞｼｯｸM-PRO" w:eastAsia="HG丸ｺﾞｼｯｸM-PRO" w:hAnsi="HG丸ｺﾞｼｯｸM-PRO" w:hint="eastAsia"/>
          <w:color w:val="000000" w:themeColor="text1"/>
          <w:sz w:val="18"/>
          <w:szCs w:val="18"/>
        </w:rPr>
        <w:t>日中系サービスとの併用単価が設定されているサービスはこの限りではない。</w:t>
      </w:r>
    </w:p>
    <w:p w14:paraId="0DAD1DE4" w14:textId="77777777" w:rsidR="00ED3043" w:rsidRPr="00EF668B" w:rsidRDefault="00ED3043">
      <w:pPr>
        <w:spacing w:line="280" w:lineRule="exact"/>
        <w:ind w:leftChars="172" w:left="541" w:hangingChars="100" w:hanging="180"/>
        <w:rPr>
          <w:rFonts w:ascii="HG丸ｺﾞｼｯｸM-PRO" w:eastAsia="HG丸ｺﾞｼｯｸM-PRO" w:hAnsi="HG丸ｺﾞｼｯｸM-PRO"/>
          <w:strike/>
          <w:color w:val="FF0000"/>
          <w:sz w:val="18"/>
          <w:szCs w:val="18"/>
        </w:rPr>
      </w:pPr>
      <w:r w:rsidRPr="00EF668B">
        <w:rPr>
          <w:rFonts w:ascii="HG丸ｺﾞｼｯｸM-PRO" w:eastAsia="HG丸ｺﾞｼｯｸM-PRO" w:hAnsi="HG丸ｺﾞｼｯｸM-PRO" w:hint="eastAsia"/>
          <w:strike/>
          <w:color w:val="FF0000"/>
          <w:sz w:val="18"/>
          <w:szCs w:val="18"/>
        </w:rPr>
        <w:t>・短期入所を7日以内で支給決定されている方については、日中活動系サービスと短期入所を同日に利用することができるものとする。（その場合の報酬は、「日中活動系サービスを併せて利用する場合」の短期入所の単価。）</w:t>
      </w:r>
    </w:p>
    <w:p w14:paraId="456069DA" w14:textId="77777777" w:rsidR="00ED3043" w:rsidRPr="00EF668B" w:rsidRDefault="00ED3043">
      <w:pPr>
        <w:spacing w:line="280" w:lineRule="exact"/>
        <w:ind w:leftChars="258" w:left="542" w:firstLineChars="100" w:firstLine="180"/>
        <w:rPr>
          <w:rFonts w:ascii="HG丸ｺﾞｼｯｸM-PRO" w:eastAsia="HG丸ｺﾞｼｯｸM-PRO" w:hAnsi="HG丸ｺﾞｼｯｸM-PRO"/>
          <w:strike/>
          <w:color w:val="FF0000"/>
          <w:sz w:val="18"/>
          <w:szCs w:val="18"/>
        </w:rPr>
      </w:pPr>
      <w:r w:rsidRPr="00EF668B">
        <w:rPr>
          <w:rFonts w:ascii="HG丸ｺﾞｼｯｸM-PRO" w:eastAsia="HG丸ｺﾞｼｯｸM-PRO" w:hAnsi="HG丸ｺﾞｼｯｸM-PRO" w:hint="eastAsia"/>
          <w:strike/>
          <w:color w:val="FF0000"/>
          <w:sz w:val="18"/>
          <w:szCs w:val="18"/>
        </w:rPr>
        <w:t>また、短期入所を特別な事情により8日以上支給決定する方については、以下の条件を全て満たす場合には、日中活動系サービスと短期入所を同日に利用することができるものとする。（その場合の報酬は、「日中活動系サービスを併せて利用する場合」の短期入所の単価。）</w:t>
      </w:r>
    </w:p>
    <w:p w14:paraId="1EC9A89D" w14:textId="77777777" w:rsidR="00ED3043" w:rsidRPr="00EF668B" w:rsidRDefault="00ED3043">
      <w:pPr>
        <w:spacing w:line="280" w:lineRule="exact"/>
        <w:ind w:firstLineChars="200" w:firstLine="360"/>
        <w:rPr>
          <w:rFonts w:ascii="HG丸ｺﾞｼｯｸM-PRO" w:eastAsia="HG丸ｺﾞｼｯｸM-PRO" w:hAnsi="HG丸ｺﾞｼｯｸM-PRO"/>
          <w:strike/>
          <w:color w:val="FF0000"/>
          <w:sz w:val="18"/>
          <w:szCs w:val="18"/>
        </w:rPr>
      </w:pPr>
      <w:r w:rsidRPr="00EF668B">
        <w:rPr>
          <w:rFonts w:ascii="HG丸ｺﾞｼｯｸM-PRO" w:eastAsia="HG丸ｺﾞｼｯｸM-PRO" w:hAnsi="HG丸ｺﾞｼｯｸM-PRO" w:hint="eastAsia"/>
          <w:strike/>
          <w:color w:val="FF0000"/>
          <w:sz w:val="18"/>
          <w:szCs w:val="18"/>
        </w:rPr>
        <w:t>（条件）</w:t>
      </w:r>
    </w:p>
    <w:p w14:paraId="39564F66" w14:textId="77777777" w:rsidR="00ED3043" w:rsidRPr="00EF668B" w:rsidRDefault="00ED3043">
      <w:pPr>
        <w:spacing w:line="280" w:lineRule="exact"/>
        <w:ind w:firstLineChars="300" w:firstLine="540"/>
        <w:rPr>
          <w:rFonts w:ascii="HG丸ｺﾞｼｯｸM-PRO" w:eastAsia="HG丸ｺﾞｼｯｸM-PRO" w:hAnsi="HG丸ｺﾞｼｯｸM-PRO"/>
          <w:strike/>
          <w:color w:val="FF0000"/>
          <w:sz w:val="18"/>
          <w:szCs w:val="18"/>
        </w:rPr>
      </w:pPr>
      <w:r w:rsidRPr="00EF668B">
        <w:rPr>
          <w:rFonts w:ascii="HG丸ｺﾞｼｯｸM-PRO" w:eastAsia="HG丸ｺﾞｼｯｸM-PRO" w:hAnsi="HG丸ｺﾞｼｯｸM-PRO" w:hint="eastAsia"/>
          <w:strike/>
          <w:color w:val="FF0000"/>
          <w:sz w:val="18"/>
          <w:szCs w:val="18"/>
        </w:rPr>
        <w:t>①8日以上の支給決定を受ける期間が一時的で、在宅生活に戻る予定がある方。</w:t>
      </w:r>
    </w:p>
    <w:p w14:paraId="3F30D705" w14:textId="77777777" w:rsidR="00ED3043" w:rsidRPr="00EF668B" w:rsidRDefault="00ED3043">
      <w:pPr>
        <w:spacing w:line="280" w:lineRule="exact"/>
        <w:ind w:leftChars="258" w:left="722" w:hangingChars="100" w:hanging="180"/>
        <w:rPr>
          <w:rFonts w:ascii="HG丸ｺﾞｼｯｸM-PRO" w:eastAsia="HG丸ｺﾞｼｯｸM-PRO" w:hAnsi="HG丸ｺﾞｼｯｸM-PRO"/>
          <w:strike/>
          <w:color w:val="FF0000"/>
          <w:sz w:val="18"/>
          <w:szCs w:val="18"/>
        </w:rPr>
      </w:pPr>
      <w:r w:rsidRPr="00EF668B">
        <w:rPr>
          <w:rFonts w:ascii="HG丸ｺﾞｼｯｸM-PRO" w:eastAsia="HG丸ｺﾞｼｯｸM-PRO" w:hAnsi="HG丸ｺﾞｼｯｸM-PRO" w:hint="eastAsia"/>
          <w:strike/>
          <w:color w:val="FF0000"/>
          <w:sz w:val="18"/>
          <w:szCs w:val="18"/>
        </w:rPr>
        <w:t>②指定特定相談支援事業者又は指定障害児相談支援事業者が作成するサービス等利用計画又は障害児支援利用計画の中で、短期入所及び日中活動系サービスを同日に利用する旨が理由とともに記載されていること。（日中、日中活動系サービスを利用する必要性が計画書から確認できること。）</w:t>
      </w:r>
    </w:p>
    <w:p w14:paraId="4FB5A1EC" w14:textId="77777777" w:rsidR="00ED3043" w:rsidRPr="00EF668B" w:rsidRDefault="00ED3043">
      <w:pPr>
        <w:spacing w:line="280" w:lineRule="exact"/>
        <w:ind w:leftChars="344" w:left="902" w:hangingChars="100" w:hanging="180"/>
        <w:rPr>
          <w:rFonts w:ascii="HG丸ｺﾞｼｯｸM-PRO" w:eastAsia="HG丸ｺﾞｼｯｸM-PRO" w:hAnsi="HG丸ｺﾞｼｯｸM-PRO"/>
          <w:color w:val="FF0000"/>
          <w:sz w:val="18"/>
          <w:szCs w:val="18"/>
        </w:rPr>
      </w:pPr>
      <w:r w:rsidRPr="00EF668B">
        <w:rPr>
          <w:rFonts w:ascii="HG丸ｺﾞｼｯｸM-PRO" w:eastAsia="HG丸ｺﾞｼｯｸM-PRO" w:hAnsi="HG丸ｺﾞｼｯｸM-PRO" w:hint="eastAsia"/>
          <w:strike/>
          <w:color w:val="FF0000"/>
          <w:sz w:val="18"/>
          <w:szCs w:val="18"/>
        </w:rPr>
        <w:t>※施設入所を目的とした、短期入所の長期の利用の場合には、日中活動系サービスと短期入所の併給はできない</w:t>
      </w:r>
      <w:r w:rsidRPr="00EF668B">
        <w:rPr>
          <w:rFonts w:ascii="HG丸ｺﾞｼｯｸM-PRO" w:eastAsia="HG丸ｺﾞｼｯｸM-PRO" w:hAnsi="HG丸ｺﾞｼｯｸM-PRO" w:hint="eastAsia"/>
          <w:color w:val="FF0000"/>
          <w:sz w:val="18"/>
          <w:szCs w:val="18"/>
        </w:rPr>
        <w:t>。</w:t>
      </w:r>
    </w:p>
    <w:p w14:paraId="0611C30A" w14:textId="77777777" w:rsidR="00ED3043" w:rsidRPr="00C40BF2" w:rsidRDefault="00ED3043">
      <w:pPr>
        <w:spacing w:line="280" w:lineRule="exact"/>
        <w:ind w:left="540" w:hangingChars="300" w:hanging="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・短期入所を利用する日については、原則として日中一時支援を利用することはできない。ただし、緊急やむを得ない場合であって、同一ではない事業所によるサービス提供については利用可能とする。</w:t>
      </w:r>
    </w:p>
    <w:p w14:paraId="7274041D"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・施設入所者又は共同生活住居に入所（入居）する者は、入所（入居）中は原則として短期入所を利用することはできない。</w:t>
      </w:r>
    </w:p>
    <w:p w14:paraId="67CEB03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・介護者の一時的な入院等のやむを得ない事情により支給量を増やす場合には、速やかに申請窓口に支給量の変更の申請を行うこと。</w:t>
      </w:r>
    </w:p>
    <w:p w14:paraId="7F4A11C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医療型短期入所の支給決定を受けている方は、その受給者証で福祉型短期入所と医療型短期入所の両方を利用することができる。福祉型短期入所の支給決定を受けている方は、福祉型短期入所のみ利用することができ、医療型短期入所を利用することはできない。</w:t>
      </w:r>
    </w:p>
    <w:p w14:paraId="5797FDAA" w14:textId="77777777" w:rsidR="00ED3043" w:rsidRPr="00B732A8" w:rsidRDefault="00ED3043" w:rsidP="00B732A8">
      <w:pPr>
        <w:spacing w:line="280" w:lineRule="exact"/>
        <w:ind w:left="540" w:hangingChars="300" w:hanging="540"/>
        <w:rPr>
          <w:rFonts w:ascii="HG丸ｺﾞｼｯｸM-PRO" w:eastAsia="HG丸ｺﾞｼｯｸM-PRO" w:hAnsi="HG丸ｺﾞｼｯｸM-PRO"/>
          <w:color w:val="000000" w:themeColor="text1"/>
          <w:sz w:val="18"/>
        </w:rPr>
      </w:pPr>
      <w:r w:rsidRPr="00C40BF2">
        <w:rPr>
          <w:rFonts w:ascii="HG丸ｺﾞｼｯｸM-PRO" w:eastAsia="HG丸ｺﾞｼｯｸM-PRO" w:hAnsi="HG丸ｺﾞｼｯｸM-PRO" w:hint="eastAsia"/>
          <w:color w:val="000000" w:themeColor="text1"/>
          <w:sz w:val="18"/>
        </w:rPr>
        <w:t xml:space="preserve">　</w:t>
      </w:r>
      <w:r w:rsidR="00C65D69" w:rsidRPr="00C40BF2">
        <w:rPr>
          <w:rFonts w:ascii="HG丸ｺﾞｼｯｸM-PRO" w:eastAsia="HG丸ｺﾞｼｯｸM-PRO" w:hAnsi="HG丸ｺﾞｼｯｸM-PRO" w:hint="eastAsia"/>
          <w:color w:val="000000" w:themeColor="text1"/>
          <w:sz w:val="18"/>
        </w:rPr>
        <w:t xml:space="preserve">　・年間利用日数については、利用者の居宅における自立した日常生活又は社会生活の維持に十分留意するものとし、利用者の心身の状況等を勘案して特に必要と認められる場合を除き、短期入所を利用する日数が年間180日を超えないようにしなければならない。</w:t>
      </w: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6BE7588E" w14:textId="77777777">
        <w:tc>
          <w:tcPr>
            <w:tcW w:w="8702" w:type="dxa"/>
            <w:shd w:val="clear" w:color="auto" w:fill="FFFF00"/>
          </w:tcPr>
          <w:p w14:paraId="7CEB59F7"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８　重度障害者等包括支援</w:t>
            </w:r>
          </w:p>
        </w:tc>
      </w:tr>
    </w:tbl>
    <w:p w14:paraId="253D3B4B"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91881E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7C3BD2E7"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常時介護を要する障害者等であって、意思疎通を図ることに著しい支障があるもののうち、四肢の麻痺及び寝たきりの状態にあるもの並びに知的障害又は精神障害により行動上著しい困難を有するものにつき、居宅介護、重度訪問介護、同行援護、行動援護、生活介護、短期入所、共同生活</w:t>
      </w:r>
      <w:r w:rsidRPr="002E2133">
        <w:rPr>
          <w:rFonts w:ascii="HG丸ｺﾞｼｯｸM-PRO" w:eastAsia="HG丸ｺﾞｼｯｸM-PRO" w:hAnsi="HG丸ｺﾞｼｯｸM-PRO" w:hint="eastAsia"/>
          <w:strike/>
          <w:color w:val="FF0000"/>
          <w:sz w:val="18"/>
          <w:szCs w:val="18"/>
        </w:rPr>
        <w:t>介護</w:t>
      </w:r>
      <w:r w:rsidR="002E2133" w:rsidRPr="002E2133">
        <w:rPr>
          <w:rFonts w:ascii="HG丸ｺﾞｼｯｸM-PRO" w:eastAsia="HG丸ｺﾞｼｯｸM-PRO" w:hAnsi="HG丸ｺﾞｼｯｸM-PRO" w:hint="eastAsia"/>
          <w:color w:val="FF0000"/>
          <w:sz w:val="18"/>
          <w:szCs w:val="18"/>
        </w:rPr>
        <w:t>援助</w:t>
      </w:r>
      <w:r w:rsidRPr="00C40BF2">
        <w:rPr>
          <w:rFonts w:ascii="HG丸ｺﾞｼｯｸM-PRO" w:eastAsia="HG丸ｺﾞｼｯｸM-PRO" w:hAnsi="HG丸ｺﾞｼｯｸM-PRO" w:hint="eastAsia"/>
          <w:color w:val="000000" w:themeColor="text1"/>
          <w:sz w:val="18"/>
          <w:szCs w:val="18"/>
        </w:rPr>
        <w:t>、自立訓練、就労移行支援、就労継続支援を包括的に提供する。</w:t>
      </w:r>
    </w:p>
    <w:p w14:paraId="1E16E846"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6FD97EB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05E063DF"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障害支援区分が区分６（障害児にあっては区分６に相当する心身の状態）に該当する者のうち、意思疎通に著しい困難を有する者であって、以下のいずれかに該当する者</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402"/>
        <w:gridCol w:w="2127"/>
      </w:tblGrid>
      <w:tr w:rsidR="00C40BF2" w:rsidRPr="00C40BF2" w14:paraId="4686FAE3" w14:textId="77777777">
        <w:tc>
          <w:tcPr>
            <w:tcW w:w="5953" w:type="dxa"/>
            <w:gridSpan w:val="2"/>
            <w:shd w:val="clear" w:color="auto" w:fill="D9D9D9"/>
          </w:tcPr>
          <w:p w14:paraId="0C640681"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類 型</w:t>
            </w:r>
          </w:p>
        </w:tc>
        <w:tc>
          <w:tcPr>
            <w:tcW w:w="2127" w:type="dxa"/>
            <w:shd w:val="clear" w:color="auto" w:fill="D9D9D9"/>
          </w:tcPr>
          <w:p w14:paraId="745A47F2"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状態像</w:t>
            </w:r>
          </w:p>
        </w:tc>
      </w:tr>
      <w:tr w:rsidR="00C40BF2" w:rsidRPr="00C40BF2" w14:paraId="74ABE544" w14:textId="77777777">
        <w:trPr>
          <w:cantSplit/>
        </w:trPr>
        <w:tc>
          <w:tcPr>
            <w:tcW w:w="2551" w:type="dxa"/>
            <w:vMerge w:val="restart"/>
          </w:tcPr>
          <w:p w14:paraId="4353A690"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重度訪問介護の対象であって、四肢すべてに麻痺等があり、寝たきり状態にある障害者のうち、右のいずれかに該当する者</w:t>
            </w:r>
          </w:p>
        </w:tc>
        <w:tc>
          <w:tcPr>
            <w:tcW w:w="3402" w:type="dxa"/>
          </w:tcPr>
          <w:p w14:paraId="7B29C2D1"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人工呼吸器による呼吸管理を行っている身体障害者　　　　　　　　</w:t>
            </w:r>
            <w:r w:rsidRPr="00C40BF2">
              <w:rPr>
                <w:rFonts w:ascii="HG丸ｺﾞｼｯｸM-PRO" w:eastAsia="HG丸ｺﾞｼｯｸM-PRO" w:hAnsi="HG丸ｺﾞｼｯｸM-PRO" w:hint="eastAsia"/>
                <w:b/>
                <w:color w:val="000000" w:themeColor="text1"/>
                <w:sz w:val="18"/>
                <w:szCs w:val="18"/>
              </w:rPr>
              <w:t>Ⅰ類型</w:t>
            </w:r>
          </w:p>
        </w:tc>
        <w:tc>
          <w:tcPr>
            <w:tcW w:w="2127" w:type="dxa"/>
          </w:tcPr>
          <w:p w14:paraId="0C23CA55"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・筋ジストロフィー</w:t>
            </w:r>
          </w:p>
          <w:p w14:paraId="5415E2D7"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・脊椎損傷 ・ＡＬＳ</w:t>
            </w:r>
          </w:p>
          <w:p w14:paraId="66AC2247"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・遷延性意識障害 等</w:t>
            </w:r>
          </w:p>
        </w:tc>
      </w:tr>
      <w:tr w:rsidR="00C40BF2" w:rsidRPr="00C40BF2" w14:paraId="2FFAB094" w14:textId="77777777">
        <w:trPr>
          <w:cantSplit/>
        </w:trPr>
        <w:tc>
          <w:tcPr>
            <w:tcW w:w="2551" w:type="dxa"/>
            <w:vMerge/>
          </w:tcPr>
          <w:p w14:paraId="01875BFD"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p>
        </w:tc>
        <w:tc>
          <w:tcPr>
            <w:tcW w:w="3402" w:type="dxa"/>
          </w:tcPr>
          <w:p w14:paraId="40E0BD2C"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最重度知的障害者 　　　 </w:t>
            </w:r>
            <w:r w:rsidRPr="00C40BF2">
              <w:rPr>
                <w:rFonts w:ascii="HG丸ｺﾞｼｯｸM-PRO" w:eastAsia="HG丸ｺﾞｼｯｸM-PRO" w:hAnsi="HG丸ｺﾞｼｯｸM-PRO" w:hint="eastAsia"/>
                <w:b/>
                <w:color w:val="000000" w:themeColor="text1"/>
                <w:sz w:val="18"/>
                <w:szCs w:val="18"/>
              </w:rPr>
              <w:t>Ⅱ類型</w:t>
            </w:r>
          </w:p>
        </w:tc>
        <w:tc>
          <w:tcPr>
            <w:tcW w:w="2127" w:type="dxa"/>
          </w:tcPr>
          <w:p w14:paraId="08C606AC"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・重症心身障害者 等</w:t>
            </w:r>
          </w:p>
        </w:tc>
      </w:tr>
      <w:tr w:rsidR="00ED3043" w:rsidRPr="00C40BF2" w14:paraId="0C54BABA" w14:textId="77777777">
        <w:tc>
          <w:tcPr>
            <w:tcW w:w="5953" w:type="dxa"/>
            <w:gridSpan w:val="2"/>
          </w:tcPr>
          <w:p w14:paraId="3F54EB2B"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障害支援区分の認定調査項目のうち行動関連項目（１２項目）等の合計点数が１０点以上である者　　　　　　　　　　　　　　　</w:t>
            </w:r>
            <w:r w:rsidRPr="00C40BF2">
              <w:rPr>
                <w:rFonts w:ascii="HG丸ｺﾞｼｯｸM-PRO" w:eastAsia="HG丸ｺﾞｼｯｸM-PRO" w:hAnsi="HG丸ｺﾞｼｯｸM-PRO" w:hint="eastAsia"/>
                <w:b/>
                <w:color w:val="000000" w:themeColor="text1"/>
                <w:sz w:val="18"/>
                <w:szCs w:val="18"/>
              </w:rPr>
              <w:t xml:space="preserve">　Ⅲ類型</w:t>
            </w:r>
          </w:p>
        </w:tc>
        <w:tc>
          <w:tcPr>
            <w:tcW w:w="2127" w:type="dxa"/>
          </w:tcPr>
          <w:p w14:paraId="37CE9C73" w14:textId="77777777" w:rsidR="00ED3043" w:rsidRPr="00C40BF2" w:rsidRDefault="00ED3043">
            <w:pPr>
              <w:spacing w:line="24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・強度行動障害 等</w:t>
            </w:r>
          </w:p>
        </w:tc>
      </w:tr>
    </w:tbl>
    <w:p w14:paraId="298C27F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00E629FE"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Ⅰ類型</w:t>
      </w:r>
    </w:p>
    <w:p w14:paraId="18E5A109"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1E3809">
        <w:rPr>
          <w:rFonts w:ascii="HG丸ｺﾞｼｯｸM-PRO" w:eastAsia="HG丸ｺﾞｼｯｸM-PRO" w:hAnsi="HG丸ｺﾞｼｯｸM-PRO" w:hint="eastAsia"/>
          <w:sz w:val="18"/>
          <w:szCs w:val="18"/>
        </w:rPr>
        <w:t xml:space="preserve">(1) </w:t>
      </w:r>
      <w:r w:rsidRPr="00C40BF2">
        <w:rPr>
          <w:rFonts w:ascii="HG丸ｺﾞｼｯｸM-PRO" w:eastAsia="HG丸ｺﾞｼｯｸM-PRO" w:hAnsi="HG丸ｺﾞｼｯｸM-PRO" w:hint="eastAsia"/>
          <w:color w:val="000000" w:themeColor="text1"/>
          <w:sz w:val="18"/>
          <w:szCs w:val="18"/>
        </w:rPr>
        <w:t>障害支援区分６の「重度訪問介護」対象者</w:t>
      </w:r>
      <w:r w:rsidRPr="009A5844">
        <w:rPr>
          <w:rFonts w:ascii="HG丸ｺﾞｼｯｸM-PRO" w:eastAsia="HG丸ｺﾞｼｯｸM-PRO" w:hAnsi="HG丸ｺﾞｼｯｸM-PRO" w:hint="eastAsia"/>
          <w:strike/>
          <w:color w:val="FF0000"/>
          <w:sz w:val="18"/>
          <w:szCs w:val="18"/>
        </w:rPr>
        <w:t>であって</w:t>
      </w:r>
    </w:p>
    <w:p w14:paraId="3C5F8CBE" w14:textId="77777777" w:rsidR="00ED3043" w:rsidRPr="00C40BF2"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(2) 医師意見書の「２．身体の状態に関する意見」</w:t>
      </w:r>
      <w:r w:rsidRPr="00F176DD">
        <w:rPr>
          <w:rFonts w:ascii="HG丸ｺﾞｼｯｸM-PRO" w:eastAsia="HG丸ｺﾞｼｯｸM-PRO" w:hAnsi="HG丸ｺﾞｼｯｸM-PRO" w:hint="eastAsia"/>
          <w:strike/>
          <w:color w:val="FF0000"/>
          <w:sz w:val="18"/>
          <w:szCs w:val="18"/>
        </w:rPr>
        <w:t>中</w:t>
      </w:r>
      <w:r w:rsidRPr="00C40BF2">
        <w:rPr>
          <w:rFonts w:ascii="HG丸ｺﾞｼｯｸM-PRO" w:eastAsia="HG丸ｺﾞｼｯｸM-PRO" w:hAnsi="HG丸ｺﾞｼｯｸM-PRO" w:hint="eastAsia"/>
          <w:color w:val="000000" w:themeColor="text1"/>
          <w:sz w:val="18"/>
          <w:szCs w:val="18"/>
        </w:rPr>
        <w:t>の「（３）麻痺」における「左上肢　右上肢　左下肢　右下肢」において、いずれも「ある」に認定（軽、中、重のいずれかにチェックされていること）</w:t>
      </w:r>
    </w:p>
    <w:p w14:paraId="38A73C63" w14:textId="137E6F71" w:rsidR="00ED3043" w:rsidRPr="00C40BF2" w:rsidRDefault="00ED3043" w:rsidP="005354C0">
      <w:pPr>
        <w:spacing w:line="280" w:lineRule="exact"/>
        <w:ind w:leftChars="200" w:left="78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(3) 認定調査項目「１群　起居動作</w:t>
      </w:r>
      <w:r w:rsidRPr="005354C0">
        <w:rPr>
          <w:rFonts w:ascii="HG丸ｺﾞｼｯｸM-PRO" w:eastAsia="HG丸ｺﾞｼｯｸM-PRO" w:hAnsi="HG丸ｺﾞｼｯｸM-PRO" w:hint="eastAsia"/>
          <w:strike/>
          <w:color w:val="4472C4" w:themeColor="accent5"/>
          <w:sz w:val="18"/>
          <w:szCs w:val="18"/>
        </w:rPr>
        <w:t xml:space="preserve"> </w:t>
      </w:r>
      <w:r w:rsidRPr="009A5844">
        <w:rPr>
          <w:rFonts w:ascii="HG丸ｺﾞｼｯｸM-PRO" w:eastAsia="HG丸ｺﾞｼｯｸM-PRO" w:hAnsi="HG丸ｺﾞｼｯｸM-PRO" w:hint="eastAsia"/>
          <w:strike/>
          <w:color w:val="FF0000"/>
          <w:sz w:val="18"/>
          <w:szCs w:val="18"/>
        </w:rPr>
        <w:t>寝返り</w:t>
      </w:r>
      <w:r w:rsidRPr="009A5844">
        <w:rPr>
          <w:rFonts w:ascii="HG丸ｺﾞｼｯｸM-PRO" w:eastAsia="HG丸ｺﾞｼｯｸM-PRO" w:hAnsi="HG丸ｺﾞｼｯｸM-PRO" w:hint="eastAsia"/>
          <w:color w:val="FF0000"/>
          <w:sz w:val="18"/>
          <w:szCs w:val="18"/>
        </w:rPr>
        <w:t>」</w:t>
      </w:r>
      <w:r w:rsidR="001E3809" w:rsidRPr="009A5844">
        <w:rPr>
          <w:rFonts w:ascii="HG丸ｺﾞｼｯｸM-PRO" w:eastAsia="HG丸ｺﾞｼｯｸM-PRO" w:hAnsi="HG丸ｺﾞｼｯｸM-PRO" w:hint="eastAsia"/>
          <w:color w:val="FF0000"/>
          <w:sz w:val="18"/>
          <w:szCs w:val="18"/>
        </w:rPr>
        <w:t>のうち</w:t>
      </w:r>
      <w:r w:rsidRPr="009A5844">
        <w:rPr>
          <w:rFonts w:ascii="HG丸ｺﾞｼｯｸM-PRO" w:eastAsia="HG丸ｺﾞｼｯｸM-PRO" w:hAnsi="HG丸ｺﾞｼｯｸM-PRO" w:hint="eastAsia"/>
          <w:strike/>
          <w:color w:val="FF0000"/>
          <w:sz w:val="18"/>
          <w:szCs w:val="18"/>
        </w:rPr>
        <w:t>において</w:t>
      </w:r>
      <w:r w:rsidR="005354C0" w:rsidRPr="009A5844">
        <w:rPr>
          <w:rFonts w:ascii="HG丸ｺﾞｼｯｸM-PRO" w:eastAsia="HG丸ｺﾞｼｯｸM-PRO" w:hAnsi="HG丸ｺﾞｼｯｸM-PRO" w:hint="eastAsia"/>
          <w:color w:val="FF0000"/>
          <w:sz w:val="18"/>
          <w:szCs w:val="18"/>
        </w:rPr>
        <w:t>、「寝返り」、「起き上がり」又は「座位保持」において</w:t>
      </w:r>
      <w:r w:rsidRPr="00C40BF2">
        <w:rPr>
          <w:rFonts w:ascii="HG丸ｺﾞｼｯｸM-PRO" w:eastAsia="HG丸ｺﾞｼｯｸM-PRO" w:hAnsi="HG丸ｺﾞｼｯｸM-PRO" w:hint="eastAsia"/>
          <w:color w:val="000000" w:themeColor="text1"/>
          <w:sz w:val="18"/>
          <w:szCs w:val="18"/>
        </w:rPr>
        <w:t>「全面的な支援が必要」と認定</w:t>
      </w:r>
    </w:p>
    <w:p w14:paraId="02C47E95"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(4) 認定調査項目「10群　特別な医療　レスピレーター」において「ある」と認定</w:t>
      </w:r>
    </w:p>
    <w:p w14:paraId="4738BAB9" w14:textId="77777777" w:rsidR="00ED3043" w:rsidRPr="00C40BF2"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(5) 認定調査項目「6群　認知機能　コミュニケーション」において「日常生活に支障がない」以外に認定</w:t>
      </w:r>
    </w:p>
    <w:p w14:paraId="66602592"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Ⅱ類型</w:t>
      </w:r>
    </w:p>
    <w:p w14:paraId="118E4522"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(1) 概況調査において知的障害の程度が「最重度」と確認</w:t>
      </w:r>
    </w:p>
    <w:p w14:paraId="19FEDCD4" w14:textId="77777777" w:rsidR="00ED3043" w:rsidRPr="001E3809" w:rsidRDefault="00ED3043">
      <w:pPr>
        <w:spacing w:line="280" w:lineRule="exact"/>
        <w:ind w:firstLineChars="200" w:firstLine="360"/>
        <w:rPr>
          <w:rFonts w:ascii="HG丸ｺﾞｼｯｸM-PRO" w:eastAsia="HG丸ｺﾞｼｯｸM-PRO" w:hAnsi="HG丸ｺﾞｼｯｸM-PRO"/>
          <w:strike/>
          <w:color w:val="4472C4" w:themeColor="accent5"/>
          <w:sz w:val="18"/>
          <w:szCs w:val="18"/>
        </w:rPr>
      </w:pPr>
      <w:r w:rsidRPr="00C40BF2">
        <w:rPr>
          <w:rFonts w:ascii="HG丸ｺﾞｼｯｸM-PRO" w:eastAsia="HG丸ｺﾞｼｯｸM-PRO" w:hAnsi="HG丸ｺﾞｼｯｸM-PRO" w:hint="eastAsia"/>
          <w:color w:val="000000" w:themeColor="text1"/>
          <w:sz w:val="18"/>
          <w:szCs w:val="18"/>
        </w:rPr>
        <w:t>(2) 障害支援区分６の「重度訪問介護」対象者</w:t>
      </w:r>
      <w:r w:rsidRPr="009A5844">
        <w:rPr>
          <w:rFonts w:ascii="HG丸ｺﾞｼｯｸM-PRO" w:eastAsia="HG丸ｺﾞｼｯｸM-PRO" w:hAnsi="HG丸ｺﾞｼｯｸM-PRO" w:hint="eastAsia"/>
          <w:strike/>
          <w:color w:val="FF0000"/>
          <w:sz w:val="18"/>
          <w:szCs w:val="18"/>
        </w:rPr>
        <w:t>であって</w:t>
      </w:r>
    </w:p>
    <w:p w14:paraId="616A82B0" w14:textId="77777777" w:rsidR="00ED3043" w:rsidRPr="00C40BF2"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(3) 医師意見書の「２．身体の状態に関する意見」中の「（３）麻痺」における「左上肢　右上肢　左下肢　右下肢」において、いずれも「ある」に認定（軽、中、重のいずれかにチェックされていること）</w:t>
      </w:r>
    </w:p>
    <w:p w14:paraId="4E247354" w14:textId="209209E4" w:rsidR="00ED3043" w:rsidRPr="00C40BF2" w:rsidRDefault="00ED3043" w:rsidP="00CB5D80">
      <w:pPr>
        <w:spacing w:line="280" w:lineRule="exact"/>
        <w:ind w:leftChars="200" w:left="78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(4) 認定調査項目「１群　起居動作 寝返り」</w:t>
      </w:r>
      <w:r w:rsidR="008F0A83" w:rsidRPr="008F0A83">
        <w:rPr>
          <w:rFonts w:ascii="HG丸ｺﾞｼｯｸM-PRO" w:eastAsia="HG丸ｺﾞｼｯｸM-PRO" w:hAnsi="HG丸ｺﾞｼｯｸM-PRO" w:hint="eastAsia"/>
          <w:color w:val="FF0000"/>
          <w:sz w:val="18"/>
          <w:szCs w:val="18"/>
        </w:rPr>
        <w:t>「</w:t>
      </w:r>
      <w:r w:rsidR="008F0A83">
        <w:rPr>
          <w:rFonts w:ascii="HG丸ｺﾞｼｯｸM-PRO" w:eastAsia="HG丸ｺﾞｼｯｸM-PRO" w:hAnsi="HG丸ｺﾞｼｯｸM-PRO" w:hint="eastAsia"/>
          <w:color w:val="FF0000"/>
          <w:sz w:val="18"/>
          <w:szCs w:val="18"/>
        </w:rPr>
        <w:t>起き上がり</w:t>
      </w:r>
      <w:r w:rsidR="008F0A83" w:rsidRPr="008F0A83">
        <w:rPr>
          <w:rFonts w:ascii="HG丸ｺﾞｼｯｸM-PRO" w:eastAsia="HG丸ｺﾞｼｯｸM-PRO" w:hAnsi="HG丸ｺﾞｼｯｸM-PRO" w:hint="eastAsia"/>
          <w:color w:val="FF0000"/>
          <w:sz w:val="18"/>
          <w:szCs w:val="18"/>
        </w:rPr>
        <w:t>」</w:t>
      </w:r>
      <w:r w:rsidR="008F0A83">
        <w:rPr>
          <w:rFonts w:ascii="HG丸ｺﾞｼｯｸM-PRO" w:eastAsia="HG丸ｺﾞｼｯｸM-PRO" w:hAnsi="HG丸ｺﾞｼｯｸM-PRO" w:hint="eastAsia"/>
          <w:color w:val="FF0000"/>
          <w:sz w:val="18"/>
          <w:szCs w:val="18"/>
        </w:rPr>
        <w:t>又は「座位保持」</w:t>
      </w:r>
      <w:r w:rsidRPr="00C40BF2">
        <w:rPr>
          <w:rFonts w:ascii="HG丸ｺﾞｼｯｸM-PRO" w:eastAsia="HG丸ｺﾞｼｯｸM-PRO" w:hAnsi="HG丸ｺﾞｼｯｸM-PRO" w:hint="eastAsia"/>
          <w:color w:val="000000" w:themeColor="text1"/>
          <w:sz w:val="18"/>
          <w:szCs w:val="18"/>
        </w:rPr>
        <w:t>において「全面的な支援が必要」と認定</w:t>
      </w:r>
    </w:p>
    <w:p w14:paraId="67692BBD" w14:textId="77777777" w:rsidR="00ED3043" w:rsidRPr="00C40BF2"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(5) 認定調査項目「6群　認知機能　コミュニケーション」において「日常生活に支障がない」以外に認定</w:t>
      </w:r>
    </w:p>
    <w:p w14:paraId="48BFE3C7" w14:textId="77777777" w:rsidR="00ED3043" w:rsidRPr="00C40BF2" w:rsidRDefault="00ED3043">
      <w:pPr>
        <w:spacing w:line="280" w:lineRule="exact"/>
        <w:ind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Ⅲ類型</w:t>
      </w:r>
    </w:p>
    <w:p w14:paraId="04921546"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(1) 障害支援区分６の「行動援護」対象者</w:t>
      </w:r>
      <w:r w:rsidRPr="00EF668B">
        <w:rPr>
          <w:rFonts w:ascii="HG丸ｺﾞｼｯｸM-PRO" w:eastAsia="HG丸ｺﾞｼｯｸM-PRO" w:hAnsi="HG丸ｺﾞｼｯｸM-PRO" w:hint="eastAsia"/>
          <w:strike/>
          <w:color w:val="FF0000"/>
          <w:sz w:val="18"/>
          <w:szCs w:val="18"/>
        </w:rPr>
        <w:t>であって</w:t>
      </w:r>
    </w:p>
    <w:p w14:paraId="7346D8F2" w14:textId="77777777" w:rsidR="00ED3043" w:rsidRPr="00C40BF2"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(2) 認定調査項目「6群　認知機能　コミュニケーション」において「日常生活に支障がない」以外に認定</w:t>
      </w:r>
    </w:p>
    <w:p w14:paraId="7FFDB6CB" w14:textId="77777777" w:rsidR="00ED3043" w:rsidRPr="00C40BF2" w:rsidRDefault="00ED3043">
      <w:pPr>
        <w:spacing w:line="280" w:lineRule="exact"/>
        <w:ind w:firstLineChars="200" w:firstLine="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(3) 「行動援護項目得点」が「10点以上」と認定</w:t>
      </w:r>
    </w:p>
    <w:p w14:paraId="435A85C1" w14:textId="77777777" w:rsidR="00ED3043" w:rsidRPr="00C40BF2" w:rsidRDefault="00ED3043">
      <w:pPr>
        <w:widowControl/>
        <w:spacing w:line="280" w:lineRule="exact"/>
        <w:jc w:val="left"/>
        <w:rPr>
          <w:rFonts w:ascii="HG丸ｺﾞｼｯｸM-PRO" w:eastAsia="HG丸ｺﾞｼｯｸM-PRO" w:hAnsi="HG丸ｺﾞｼｯｸM-PRO"/>
          <w:b/>
          <w:color w:val="000000" w:themeColor="text1"/>
        </w:rPr>
      </w:pPr>
    </w:p>
    <w:p w14:paraId="02CA0845" w14:textId="77777777" w:rsidR="00ED3043" w:rsidRPr="00C40BF2" w:rsidRDefault="00ED3043">
      <w:pPr>
        <w:widowControl/>
        <w:jc w:val="lef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b/>
          <w:color w:val="000000" w:themeColor="text1"/>
        </w:rPr>
        <w:br w:type="page"/>
      </w:r>
    </w:p>
    <w:p w14:paraId="1BABF9AA"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lastRenderedPageBreak/>
        <w:t>（3）基準支給量</w:t>
      </w:r>
    </w:p>
    <w:p w14:paraId="2F95A3E3" w14:textId="77777777" w:rsidR="00ED3043" w:rsidRPr="00C40BF2"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ア　重度障害者等包括支援の支給決定を受ける場合</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C40BF2" w:rsidRPr="00C40BF2" w14:paraId="394C27AB" w14:textId="77777777">
        <w:trPr>
          <w:cantSplit/>
          <w:trHeight w:val="255"/>
        </w:trPr>
        <w:tc>
          <w:tcPr>
            <w:tcW w:w="2280" w:type="dxa"/>
            <w:vMerge w:val="restart"/>
            <w:shd w:val="clear" w:color="auto" w:fill="D9D9D9"/>
          </w:tcPr>
          <w:p w14:paraId="1ABCFDA1"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5F5ACBE0"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月利用単位数（単位／月）</w:t>
            </w:r>
          </w:p>
        </w:tc>
      </w:tr>
      <w:tr w:rsidR="00C40BF2" w:rsidRPr="00C40BF2" w14:paraId="62B24AD8" w14:textId="77777777">
        <w:trPr>
          <w:cantSplit/>
          <w:trHeight w:val="70"/>
        </w:trPr>
        <w:tc>
          <w:tcPr>
            <w:tcW w:w="2280" w:type="dxa"/>
            <w:vMerge/>
          </w:tcPr>
          <w:p w14:paraId="399A960D"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7A7B3CC6"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Ａ</w:t>
            </w:r>
          </w:p>
        </w:tc>
        <w:tc>
          <w:tcPr>
            <w:tcW w:w="1520" w:type="dxa"/>
          </w:tcPr>
          <w:p w14:paraId="64D75FC7"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Ｂ</w:t>
            </w:r>
          </w:p>
        </w:tc>
        <w:tc>
          <w:tcPr>
            <w:tcW w:w="1520" w:type="dxa"/>
          </w:tcPr>
          <w:p w14:paraId="35824C35"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Ｃ</w:t>
            </w:r>
          </w:p>
        </w:tc>
      </w:tr>
      <w:tr w:rsidR="00F03803" w:rsidRPr="00C40BF2" w14:paraId="15C8CC2B" w14:textId="77777777">
        <w:trPr>
          <w:trHeight w:val="721"/>
        </w:trPr>
        <w:tc>
          <w:tcPr>
            <w:tcW w:w="2280" w:type="dxa"/>
          </w:tcPr>
          <w:p w14:paraId="6CEE2625" w14:textId="77777777" w:rsidR="00F03803" w:rsidRPr="00C40BF2" w:rsidRDefault="00F03803" w:rsidP="00F0380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区分６</w:t>
            </w:r>
          </w:p>
          <w:p w14:paraId="073A45F1" w14:textId="77777777" w:rsidR="00F03803" w:rsidRPr="00C40BF2" w:rsidRDefault="00F03803" w:rsidP="00F0380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（介護保険併用）</w:t>
            </w:r>
          </w:p>
        </w:tc>
        <w:tc>
          <w:tcPr>
            <w:tcW w:w="1520" w:type="dxa"/>
          </w:tcPr>
          <w:p w14:paraId="42162F3C" w14:textId="77777777" w:rsidR="00F03803" w:rsidRPr="005A61B0" w:rsidRDefault="00F03803" w:rsidP="00F03803">
            <w:pPr>
              <w:jc w:val="right"/>
              <w:rPr>
                <w:rFonts w:ascii="ＭＳ 明朝" w:hAnsi="ＭＳ 明朝"/>
                <w:color w:val="FF0000"/>
              </w:rPr>
            </w:pPr>
            <w:r w:rsidRPr="005A61B0">
              <w:rPr>
                <w:rFonts w:ascii="ＭＳ 明朝" w:hAnsi="ＭＳ 明朝" w:hint="eastAsia"/>
                <w:color w:val="FF0000"/>
              </w:rPr>
              <w:t>115,776</w:t>
            </w:r>
          </w:p>
          <w:p w14:paraId="6797F72E" w14:textId="681EF366" w:rsidR="00F03803" w:rsidRPr="00C40BF2" w:rsidRDefault="00F03803" w:rsidP="00F03803">
            <w:pPr>
              <w:wordWrap w:val="0"/>
              <w:spacing w:line="24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81,216</w:t>
            </w:r>
          </w:p>
        </w:tc>
        <w:tc>
          <w:tcPr>
            <w:tcW w:w="1520" w:type="dxa"/>
          </w:tcPr>
          <w:p w14:paraId="066C91C2" w14:textId="77777777" w:rsidR="00F03803" w:rsidRPr="005A61B0" w:rsidRDefault="00F03803" w:rsidP="00F03803">
            <w:pPr>
              <w:jc w:val="right"/>
              <w:rPr>
                <w:rFonts w:ascii="ＭＳ 明朝" w:hAnsi="ＭＳ 明朝"/>
                <w:color w:val="FF0000"/>
              </w:rPr>
            </w:pPr>
            <w:r w:rsidRPr="005A61B0">
              <w:rPr>
                <w:rFonts w:ascii="ＭＳ 明朝" w:hAnsi="ＭＳ 明朝" w:hint="eastAsia"/>
                <w:color w:val="FF0000"/>
              </w:rPr>
              <w:t>96,480</w:t>
            </w:r>
          </w:p>
          <w:p w14:paraId="30EB9F5C" w14:textId="0E208311" w:rsidR="00F03803" w:rsidRPr="00C40BF2"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67,680</w:t>
            </w:r>
          </w:p>
        </w:tc>
        <w:tc>
          <w:tcPr>
            <w:tcW w:w="1520" w:type="dxa"/>
          </w:tcPr>
          <w:p w14:paraId="1050D083" w14:textId="77777777" w:rsidR="00F03803" w:rsidRPr="005A61B0" w:rsidRDefault="00F03803" w:rsidP="00F03803">
            <w:pPr>
              <w:jc w:val="right"/>
              <w:rPr>
                <w:rFonts w:ascii="ＭＳ 明朝" w:hAnsi="ＭＳ 明朝"/>
                <w:color w:val="FF0000"/>
              </w:rPr>
            </w:pPr>
            <w:r w:rsidRPr="005A61B0">
              <w:rPr>
                <w:rFonts w:ascii="ＭＳ 明朝" w:hAnsi="ＭＳ 明朝" w:hint="eastAsia"/>
                <w:color w:val="FF0000"/>
              </w:rPr>
              <w:t>77,184</w:t>
            </w:r>
          </w:p>
          <w:p w14:paraId="65C370BC" w14:textId="075BE0F3" w:rsidR="00F03803" w:rsidRPr="00C40BF2"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54,144</w:t>
            </w:r>
          </w:p>
        </w:tc>
      </w:tr>
    </w:tbl>
    <w:p w14:paraId="534D485D" w14:textId="77777777" w:rsidR="00ED3043" w:rsidRPr="00C40BF2"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イ　重度訪問介護の支給決定を受ける場合</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520"/>
        <w:gridCol w:w="1520"/>
        <w:gridCol w:w="1520"/>
      </w:tblGrid>
      <w:tr w:rsidR="00C40BF2" w:rsidRPr="00C40BF2" w14:paraId="65106CC1" w14:textId="77777777">
        <w:trPr>
          <w:cantSplit/>
          <w:trHeight w:val="255"/>
        </w:trPr>
        <w:tc>
          <w:tcPr>
            <w:tcW w:w="2280" w:type="dxa"/>
            <w:vMerge w:val="restart"/>
            <w:shd w:val="clear" w:color="auto" w:fill="D9D9D9"/>
          </w:tcPr>
          <w:p w14:paraId="56DE0135"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障害支援区分</w:t>
            </w:r>
          </w:p>
        </w:tc>
        <w:tc>
          <w:tcPr>
            <w:tcW w:w="4560" w:type="dxa"/>
            <w:gridSpan w:val="3"/>
            <w:shd w:val="clear" w:color="auto" w:fill="D9D9D9"/>
          </w:tcPr>
          <w:p w14:paraId="1DE13DE6"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最大時間数（時間／月）</w:t>
            </w:r>
          </w:p>
        </w:tc>
      </w:tr>
      <w:tr w:rsidR="00C40BF2" w:rsidRPr="00C40BF2" w14:paraId="6471DF9C" w14:textId="77777777">
        <w:trPr>
          <w:cantSplit/>
          <w:trHeight w:val="70"/>
        </w:trPr>
        <w:tc>
          <w:tcPr>
            <w:tcW w:w="2280" w:type="dxa"/>
            <w:vMerge/>
          </w:tcPr>
          <w:p w14:paraId="42291DE7"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p>
        </w:tc>
        <w:tc>
          <w:tcPr>
            <w:tcW w:w="1520" w:type="dxa"/>
          </w:tcPr>
          <w:p w14:paraId="3E6CEF13"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Ａ</w:t>
            </w:r>
          </w:p>
        </w:tc>
        <w:tc>
          <w:tcPr>
            <w:tcW w:w="1520" w:type="dxa"/>
          </w:tcPr>
          <w:p w14:paraId="741C82AB"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Ｂ</w:t>
            </w:r>
          </w:p>
        </w:tc>
        <w:tc>
          <w:tcPr>
            <w:tcW w:w="1520" w:type="dxa"/>
          </w:tcPr>
          <w:p w14:paraId="04CDC100"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Ｃ</w:t>
            </w:r>
          </w:p>
        </w:tc>
      </w:tr>
      <w:tr w:rsidR="00F03803" w:rsidRPr="00C40BF2" w14:paraId="0EBBA870" w14:textId="77777777">
        <w:trPr>
          <w:trHeight w:val="721"/>
        </w:trPr>
        <w:tc>
          <w:tcPr>
            <w:tcW w:w="2280" w:type="dxa"/>
          </w:tcPr>
          <w:p w14:paraId="7F9C4FDD" w14:textId="77777777" w:rsidR="00F03803" w:rsidRPr="00C40BF2" w:rsidRDefault="00F03803" w:rsidP="00F0380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区分６</w:t>
            </w:r>
          </w:p>
          <w:p w14:paraId="2AB0DC94" w14:textId="77777777" w:rsidR="00F03803" w:rsidRPr="00C40BF2" w:rsidRDefault="00F03803" w:rsidP="00F0380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（介護保険併用）</w:t>
            </w:r>
          </w:p>
        </w:tc>
        <w:tc>
          <w:tcPr>
            <w:tcW w:w="1520" w:type="dxa"/>
          </w:tcPr>
          <w:p w14:paraId="531ED4E9" w14:textId="77777777" w:rsidR="00F03803" w:rsidRPr="005A61B0" w:rsidRDefault="00F03803" w:rsidP="00F03803">
            <w:pPr>
              <w:jc w:val="right"/>
              <w:rPr>
                <w:rFonts w:ascii="ＭＳ 明朝" w:hAnsi="ＭＳ 明朝"/>
                <w:color w:val="FF0000"/>
              </w:rPr>
            </w:pPr>
            <w:r w:rsidRPr="005A61B0">
              <w:rPr>
                <w:rFonts w:ascii="ＭＳ 明朝" w:hAnsi="ＭＳ 明朝" w:hint="eastAsia"/>
                <w:color w:val="FF0000"/>
              </w:rPr>
              <w:t>485</w:t>
            </w:r>
          </w:p>
          <w:p w14:paraId="634D68B5" w14:textId="60DAE075" w:rsidR="00F03803" w:rsidRPr="00C40BF2"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298</w:t>
            </w:r>
          </w:p>
        </w:tc>
        <w:tc>
          <w:tcPr>
            <w:tcW w:w="1520" w:type="dxa"/>
          </w:tcPr>
          <w:p w14:paraId="47E1E556" w14:textId="77777777" w:rsidR="00F03803" w:rsidRPr="005A61B0" w:rsidRDefault="00F03803" w:rsidP="00F03803">
            <w:pPr>
              <w:jc w:val="right"/>
              <w:rPr>
                <w:rFonts w:ascii="ＭＳ 明朝" w:hAnsi="ＭＳ 明朝"/>
                <w:color w:val="FF0000"/>
              </w:rPr>
            </w:pPr>
            <w:r w:rsidRPr="005A61B0">
              <w:rPr>
                <w:rFonts w:ascii="ＭＳ 明朝" w:hAnsi="ＭＳ 明朝" w:hint="eastAsia"/>
                <w:color w:val="FF0000"/>
              </w:rPr>
              <w:t>404</w:t>
            </w:r>
          </w:p>
          <w:p w14:paraId="1D617391" w14:textId="4027DF3F" w:rsidR="00F03803" w:rsidRPr="00C40BF2"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248</w:t>
            </w:r>
          </w:p>
        </w:tc>
        <w:tc>
          <w:tcPr>
            <w:tcW w:w="1520" w:type="dxa"/>
          </w:tcPr>
          <w:p w14:paraId="54AC46E8" w14:textId="77777777" w:rsidR="00F03803" w:rsidRPr="005A61B0" w:rsidRDefault="00F03803" w:rsidP="00F03803">
            <w:pPr>
              <w:jc w:val="right"/>
              <w:rPr>
                <w:rFonts w:ascii="ＭＳ 明朝" w:hAnsi="ＭＳ 明朝"/>
                <w:color w:val="FF0000"/>
              </w:rPr>
            </w:pPr>
            <w:r w:rsidRPr="005A61B0">
              <w:rPr>
                <w:rFonts w:ascii="ＭＳ 明朝" w:hAnsi="ＭＳ 明朝" w:hint="eastAsia"/>
                <w:color w:val="FF0000"/>
              </w:rPr>
              <w:t>324</w:t>
            </w:r>
          </w:p>
          <w:p w14:paraId="63A36738" w14:textId="70291602" w:rsidR="00F03803" w:rsidRPr="00C40BF2" w:rsidRDefault="00F03803" w:rsidP="00F03803">
            <w:pPr>
              <w:spacing w:line="240" w:lineRule="exact"/>
              <w:jc w:val="right"/>
              <w:rPr>
                <w:rFonts w:ascii="HG丸ｺﾞｼｯｸM-PRO" w:eastAsia="HG丸ｺﾞｼｯｸM-PRO" w:hAnsi="HG丸ｺﾞｼｯｸM-PRO"/>
                <w:color w:val="000000" w:themeColor="text1"/>
                <w:sz w:val="18"/>
                <w:szCs w:val="18"/>
              </w:rPr>
            </w:pPr>
            <w:r w:rsidRPr="005A61B0">
              <w:rPr>
                <w:rFonts w:ascii="ＭＳ 明朝" w:hAnsi="ＭＳ 明朝" w:hint="eastAsia"/>
                <w:color w:val="FF0000"/>
              </w:rPr>
              <w:t>199</w:t>
            </w:r>
          </w:p>
        </w:tc>
      </w:tr>
    </w:tbl>
    <w:p w14:paraId="5039830A"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4964F2D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40C61F7E"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0BB2ED6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6A497C73"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20383C4B"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286DCE08"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785D90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04E2DBE0" w14:textId="77777777"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・重度障害者等包括支援は、障害福祉サービスを包括的に提供するものであるので、他の障害福祉サービスとの併給はできない。</w:t>
      </w:r>
    </w:p>
    <w:p w14:paraId="0E19D20E" w14:textId="64021A38"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w:t>
      </w:r>
      <w:r w:rsidRPr="00EF668B">
        <w:rPr>
          <w:rFonts w:ascii="HG丸ｺﾞｼｯｸM-PRO" w:eastAsia="HG丸ｺﾞｼｯｸM-PRO" w:hAnsi="HG丸ｺﾞｼｯｸM-PRO" w:hint="eastAsia"/>
          <w:strike/>
          <w:color w:val="000000" w:themeColor="text1"/>
          <w:sz w:val="18"/>
          <w:szCs w:val="18"/>
        </w:rPr>
        <w:t>平成</w:t>
      </w:r>
      <w:r w:rsidR="005E0BD8" w:rsidRPr="00EF668B">
        <w:rPr>
          <w:rFonts w:ascii="HG丸ｺﾞｼｯｸM-PRO" w:eastAsia="HG丸ｺﾞｼｯｸM-PRO" w:hAnsi="HG丸ｺﾞｼｯｸM-PRO" w:hint="eastAsia"/>
          <w:strike/>
          <w:color w:val="000000" w:themeColor="text1"/>
          <w:sz w:val="18"/>
          <w:szCs w:val="18"/>
        </w:rPr>
        <w:t>30</w:t>
      </w:r>
      <w:r w:rsidR="00EF668B" w:rsidRPr="00EF668B">
        <w:rPr>
          <w:rFonts w:ascii="HG丸ｺﾞｼｯｸM-PRO" w:eastAsia="HG丸ｺﾞｼｯｸM-PRO" w:hAnsi="HG丸ｺﾞｼｯｸM-PRO" w:hint="eastAsia"/>
          <w:color w:val="FF0000"/>
          <w:sz w:val="18"/>
          <w:szCs w:val="18"/>
        </w:rPr>
        <w:t>令和</w:t>
      </w:r>
      <w:r w:rsidR="00F03803">
        <w:rPr>
          <w:rFonts w:ascii="HG丸ｺﾞｼｯｸM-PRO" w:eastAsia="HG丸ｺﾞｼｯｸM-PRO" w:hAnsi="HG丸ｺﾞｼｯｸM-PRO" w:hint="eastAsia"/>
          <w:color w:val="FF0000"/>
          <w:sz w:val="18"/>
          <w:szCs w:val="18"/>
        </w:rPr>
        <w:t>７</w:t>
      </w:r>
      <w:r w:rsidRPr="00C40BF2">
        <w:rPr>
          <w:rFonts w:ascii="HG丸ｺﾞｼｯｸM-PRO" w:eastAsia="HG丸ｺﾞｼｯｸM-PRO" w:hAnsi="HG丸ｺﾞｼｯｸM-PRO" w:hint="eastAsia"/>
          <w:color w:val="000000" w:themeColor="text1"/>
          <w:sz w:val="18"/>
          <w:szCs w:val="18"/>
        </w:rPr>
        <w:t>年</w:t>
      </w:r>
      <w:r w:rsidR="005E0BD8" w:rsidRPr="00EF668B">
        <w:rPr>
          <w:rFonts w:ascii="HG丸ｺﾞｼｯｸM-PRO" w:eastAsia="HG丸ｺﾞｼｯｸM-PRO" w:hAnsi="HG丸ｺﾞｼｯｸM-PRO" w:hint="eastAsia"/>
          <w:strike/>
          <w:color w:val="000000" w:themeColor="text1"/>
          <w:sz w:val="18"/>
          <w:szCs w:val="18"/>
        </w:rPr>
        <w:t>5</w:t>
      </w:r>
      <w:r w:rsidR="00B01E00">
        <w:rPr>
          <w:rFonts w:ascii="HG丸ｺﾞｼｯｸM-PRO" w:eastAsia="HG丸ｺﾞｼｯｸM-PRO" w:hAnsi="HG丸ｺﾞｼｯｸM-PRO" w:hint="eastAsia"/>
          <w:color w:val="FF0000"/>
          <w:sz w:val="18"/>
          <w:szCs w:val="18"/>
        </w:rPr>
        <w:t>４</w:t>
      </w:r>
      <w:r w:rsidRPr="00C40BF2">
        <w:rPr>
          <w:rFonts w:ascii="HG丸ｺﾞｼｯｸM-PRO" w:eastAsia="HG丸ｺﾞｼｯｸM-PRO" w:hAnsi="HG丸ｺﾞｼｯｸM-PRO" w:hint="eastAsia"/>
          <w:color w:val="000000" w:themeColor="text1"/>
          <w:sz w:val="18"/>
          <w:szCs w:val="18"/>
        </w:rPr>
        <w:t>月1日現在で、市内に重度障害者等包括支援を提供する事業所はない。</w:t>
      </w:r>
    </w:p>
    <w:p w14:paraId="0F9C26F9" w14:textId="77777777" w:rsidR="00ED3043" w:rsidRPr="00C40BF2" w:rsidRDefault="00ED3043">
      <w:pPr>
        <w:rPr>
          <w:color w:val="000000" w:themeColor="text1"/>
        </w:rPr>
      </w:pP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4FB729FE" w14:textId="77777777">
        <w:tc>
          <w:tcPr>
            <w:tcW w:w="8702" w:type="dxa"/>
            <w:shd w:val="clear" w:color="auto" w:fill="FFFF00"/>
          </w:tcPr>
          <w:p w14:paraId="748FE7A9"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9　施設入所支援</w:t>
            </w:r>
          </w:p>
        </w:tc>
      </w:tr>
    </w:tbl>
    <w:p w14:paraId="40D2C8D2" w14:textId="77777777" w:rsidR="004D6E85" w:rsidRPr="00C40BF2" w:rsidRDefault="004D6E85">
      <w:pPr>
        <w:spacing w:line="280" w:lineRule="exact"/>
        <w:rPr>
          <w:rFonts w:ascii="HG丸ｺﾞｼｯｸM-PRO" w:eastAsia="HG丸ｺﾞｼｯｸM-PRO" w:hAnsi="HG丸ｺﾞｼｯｸM-PRO"/>
          <w:b/>
          <w:color w:val="000000" w:themeColor="text1"/>
        </w:rPr>
      </w:pPr>
    </w:p>
    <w:p w14:paraId="716EE811"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46C9D4D4"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その施設に入所する障害者につき、主として夜間において、入浴、排せつ及び食事等の介護、生活等に関する相談及び助言その他の必要な日常生活上の支援を行う。</w:t>
      </w:r>
    </w:p>
    <w:p w14:paraId="47F69E35"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B20453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000D749B"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生活介護を受けている者であって障害支援区分が区分４（５０歳以上の者にあっては区分３）以上である者</w:t>
      </w:r>
    </w:p>
    <w:p w14:paraId="1F3F154F" w14:textId="0683C848"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自立訓練</w:t>
      </w:r>
      <w:r w:rsidR="000451D0">
        <w:rPr>
          <w:rFonts w:ascii="HG丸ｺﾞｼｯｸM-PRO" w:eastAsia="HG丸ｺﾞｼｯｸM-PRO" w:hAnsi="HG丸ｺﾞｼｯｸM-PRO" w:hint="eastAsia"/>
          <w:color w:val="000000" w:themeColor="text1"/>
          <w:sz w:val="18"/>
          <w:szCs w:val="18"/>
        </w:rPr>
        <w:t>又は</w:t>
      </w:r>
      <w:r w:rsidRPr="00C40BF2">
        <w:rPr>
          <w:rFonts w:ascii="HG丸ｺﾞｼｯｸM-PRO" w:eastAsia="HG丸ｺﾞｼｯｸM-PRO" w:hAnsi="HG丸ｺﾞｼｯｸM-PRO" w:hint="eastAsia"/>
          <w:color w:val="000000" w:themeColor="text1"/>
          <w:sz w:val="18"/>
          <w:szCs w:val="18"/>
        </w:rPr>
        <w:t>就労移行支援（以下この②において「訓練等」という。）を受けている者であって、入所させながら訓練等を実施することが必要かつ効果的であると認められるもの又は地域における障害福祉サービスの提供体制の状況その他やむを得ない事情により、通所によって訓練等を受けることが困難な者</w:t>
      </w:r>
    </w:p>
    <w:p w14:paraId="5221379D"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③ 生活介護を受けている者であって障害支援区分４（５０歳以上の場合は障害支援区分３）より低い者のうち、指定特定相談支援事業者によるサービス等利用計画の作成の手続きを経た上で、市が利用の組み合わせの必要性を認めた者</w:t>
      </w:r>
    </w:p>
    <w:p w14:paraId="5F5F673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④ 就労継続支援Ｂ型を受けている者のうち、指定特定相談支援事業者によるサービス等利用計画の作成の手続きを経た上で、市が利用の組み合わせの必要性を認めた者</w:t>
      </w:r>
    </w:p>
    <w:p w14:paraId="6A067E84"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1630853E"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w:t>
      </w:r>
      <w:r w:rsidRPr="00C40BF2">
        <w:rPr>
          <w:rFonts w:ascii="HG丸ｺﾞｼｯｸM-PRO" w:eastAsia="HG丸ｺﾞｼｯｸM-PRO" w:hAnsi="HG丸ｺﾞｼｯｸM-PRO" w:hint="eastAsia"/>
          <w:color w:val="000000" w:themeColor="text1"/>
          <w:sz w:val="18"/>
          <w:szCs w:val="18"/>
          <w:u w:val="wave"/>
        </w:rPr>
        <w:t>現在、市内の入所施設はすべて満床状態であり、重度者の利用を優先するため、③又は④による新規の支給決定は行わない。</w:t>
      </w:r>
      <w:r w:rsidRPr="00C40BF2">
        <w:rPr>
          <w:rFonts w:ascii="HG丸ｺﾞｼｯｸM-PRO" w:eastAsia="HG丸ｺﾞｼｯｸM-PRO" w:hAnsi="HG丸ｺﾞｼｯｸM-PRO" w:hint="eastAsia"/>
          <w:color w:val="000000" w:themeColor="text1"/>
          <w:sz w:val="18"/>
          <w:szCs w:val="18"/>
        </w:rPr>
        <w:t>市外の入所施設の利用の場合はこの限りではない。</w:t>
      </w:r>
    </w:p>
    <w:p w14:paraId="5E745597"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③又は④の者のうち「新規の入所希望者以外の者」については、原則、平成24年4月以降の支給決定の更新時にサービス等利用計画の作成を求めた上で、引き続き、施設入所支援の利用を認める。</w:t>
      </w:r>
    </w:p>
    <w:p w14:paraId="3004794B"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法の施行時の身体・知的の旧法施設（通所施設も含む）の利用者（特定旧法受給者）</w:t>
      </w:r>
    </w:p>
    <w:p w14:paraId="36ADFA41"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法の施行後に旧法施設に入所し、継続して入所している者</w:t>
      </w:r>
    </w:p>
    <w:p w14:paraId="4B665871"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平成24年4月の児童福祉法改正の施行の際に障害児施設（指定医療機関を含む）に入所している者</w:t>
      </w:r>
    </w:p>
    <w:p w14:paraId="305BD62C" w14:textId="77777777" w:rsidR="00ED3043" w:rsidRPr="00C40BF2" w:rsidRDefault="00ED3043">
      <w:pPr>
        <w:widowControl/>
        <w:jc w:val="left"/>
        <w:rPr>
          <w:rFonts w:ascii="HG丸ｺﾞｼｯｸM-PRO" w:eastAsia="HG丸ｺﾞｼｯｸM-PRO" w:hAnsi="HG丸ｺﾞｼｯｸM-PRO"/>
          <w:b/>
          <w:color w:val="000000" w:themeColor="text1"/>
        </w:rPr>
      </w:pPr>
    </w:p>
    <w:p w14:paraId="4E3417C5"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C40BF2" w:rsidRPr="00C40BF2" w14:paraId="4B3F19A3" w14:textId="77777777">
        <w:tc>
          <w:tcPr>
            <w:tcW w:w="1836" w:type="dxa"/>
            <w:shd w:val="clear" w:color="auto" w:fill="D9D9D9"/>
          </w:tcPr>
          <w:p w14:paraId="3F80CCD7"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ED3043" w:rsidRPr="00C40BF2" w14:paraId="545F3183" w14:textId="77777777">
        <w:tc>
          <w:tcPr>
            <w:tcW w:w="1836" w:type="dxa"/>
          </w:tcPr>
          <w:p w14:paraId="4EC771A2"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w:t>
            </w:r>
          </w:p>
        </w:tc>
      </w:tr>
    </w:tbl>
    <w:p w14:paraId="62FB4A60"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5D613245"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74D26265"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w:t>
      </w:r>
    </w:p>
    <w:p w14:paraId="4615BB05"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4AB4923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0C5B5627"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2704D2C9"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7F1740D5"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3A1F2716"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・施設入所支援を受ける障害者については、併せて日中活動系サービスの支給決定を受けることとなるが、当該日中活動系サービス以外の障害福祉サービスについては、原則として利用することはできない。</w:t>
      </w:r>
    </w:p>
    <w:p w14:paraId="582B4CA2"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・施設入所者又は共同生活住居に入所（入居）する者は、入所（入居）中は原則として短期入所を利用することはできない。</w:t>
      </w:r>
    </w:p>
    <w:p w14:paraId="1027D44C"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・施設入所を希望される方は、障害福祉サービスの利用申請書とは別に「静岡県指定障害者支援施設入所利用調整要領」に基づく手続きが必要となる。</w:t>
      </w:r>
    </w:p>
    <w:p w14:paraId="63081B3C" w14:textId="77777777" w:rsidR="00ED3043" w:rsidRPr="00C40BF2" w:rsidRDefault="00ED3043">
      <w:pPr>
        <w:spacing w:line="280" w:lineRule="exact"/>
        <w:ind w:left="720" w:hangingChars="400" w:hanging="720"/>
        <w:rPr>
          <w:color w:val="000000" w:themeColor="text1"/>
        </w:rPr>
      </w:pPr>
      <w:r w:rsidRPr="00C40BF2">
        <w:rPr>
          <w:rFonts w:ascii="HG丸ｺﾞｼｯｸM-PRO" w:eastAsia="HG丸ｺﾞｼｯｸM-PRO" w:hAnsi="HG丸ｺﾞｼｯｸM-PRO" w:hint="eastAsia"/>
          <w:color w:val="000000" w:themeColor="text1"/>
          <w:sz w:val="18"/>
          <w:szCs w:val="18"/>
        </w:rPr>
        <w:lastRenderedPageBreak/>
        <w:t xml:space="preserve">　　　※「静岡県指定障害者支援施設入所利用調整要領」は、サービス利用の必要性が高い希望者の円滑な利用を確保するため、静岡県において、利用調整に関する取扱いを定めたもの。この取扱いの中では、利用希望者の心身の状態を記載した利用評価票等を作成し、利用を希望する事業所に情報提供を行うこととなる。（本人承諾の上で情報提供を行う。）</w:t>
      </w: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1327E2EF" w14:textId="77777777">
        <w:tc>
          <w:tcPr>
            <w:tcW w:w="8702" w:type="dxa"/>
            <w:shd w:val="clear" w:color="auto" w:fill="FFFF00"/>
          </w:tcPr>
          <w:p w14:paraId="4909AC68"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10　自立訓練（機能訓練）</w:t>
            </w:r>
          </w:p>
        </w:tc>
      </w:tr>
    </w:tbl>
    <w:p w14:paraId="7C39936F"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47D9F46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0F81B643"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障害者支援施設若しくは障害福祉サービス事業所に通わせ、当該障害者支援施設若しくは障害福祉サービス事業所において、又は当該障害者の居宅を訪問して行う理学療法、作業療法その他必要なリハビリテーション、生活等に関する相談及び助言その他の必要な支援を行う。</w:t>
      </w:r>
    </w:p>
    <w:p w14:paraId="7E39ED92"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F5BF3F3"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55AA7922"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地域生活を営む上で、身体機能・生活能力の維持・向上等のため、一定の支援が必要な</w:t>
      </w:r>
      <w:r w:rsidRPr="00F03803">
        <w:rPr>
          <w:rFonts w:ascii="HG丸ｺﾞｼｯｸM-PRO" w:eastAsia="HG丸ｺﾞｼｯｸM-PRO" w:hAnsi="HG丸ｺﾞｼｯｸM-PRO" w:hint="eastAsia"/>
          <w:strike/>
          <w:color w:val="FF0000"/>
          <w:sz w:val="18"/>
          <w:szCs w:val="18"/>
        </w:rPr>
        <w:t>身体</w:t>
      </w:r>
      <w:r w:rsidRPr="00C40BF2">
        <w:rPr>
          <w:rFonts w:ascii="HG丸ｺﾞｼｯｸM-PRO" w:eastAsia="HG丸ｺﾞｼｯｸM-PRO" w:hAnsi="HG丸ｺﾞｼｯｸM-PRO" w:hint="eastAsia"/>
          <w:color w:val="000000" w:themeColor="text1"/>
          <w:sz w:val="18"/>
          <w:szCs w:val="18"/>
        </w:rPr>
        <w:t>障害者。</w:t>
      </w:r>
    </w:p>
    <w:p w14:paraId="07F5EE9D"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具体的には次のような例が挙げられる。</w:t>
      </w:r>
    </w:p>
    <w:p w14:paraId="00CFA7AC"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入所施設・病院を退所・退院した者であって、地域生活への移行等を図る上で、身体的リハビリテーションの継続や身体機能の維持・回復などの支援が必要な者</w:t>
      </w:r>
    </w:p>
    <w:p w14:paraId="39603286"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特別支援学校を卒業した者であって、地域生活を営む上で、身体機能の維持・回復などの支援が必要な者 等</w:t>
      </w:r>
    </w:p>
    <w:p w14:paraId="3A7F0BA2"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6EE19B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C40BF2" w:rsidRPr="00C40BF2" w14:paraId="683F0497" w14:textId="77777777">
        <w:tc>
          <w:tcPr>
            <w:tcW w:w="3456" w:type="dxa"/>
            <w:shd w:val="clear" w:color="auto" w:fill="D9D9D9"/>
          </w:tcPr>
          <w:p w14:paraId="675CA551"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1BD917AF" w14:textId="77777777">
        <w:tc>
          <w:tcPr>
            <w:tcW w:w="3456" w:type="dxa"/>
          </w:tcPr>
          <w:p w14:paraId="54A011D6"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１か月の日数から８を差し引いた日数</w:t>
            </w:r>
          </w:p>
        </w:tc>
      </w:tr>
    </w:tbl>
    <w:p w14:paraId="726E5F5A"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0F4CE42D"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13DA5C28"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3B0E1AC9"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272669F6" w14:textId="64D4C143"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r w:rsidR="000D719F" w:rsidRPr="000D719F">
        <w:rPr>
          <w:rFonts w:ascii="HG丸ｺﾞｼｯｸM-PRO" w:eastAsia="HG丸ｺﾞｼｯｸM-PRO" w:hAnsi="HG丸ｺﾞｼｯｸM-PRO" w:hint="eastAsia"/>
          <w:color w:val="FF0000"/>
          <w:sz w:val="18"/>
          <w:szCs w:val="18"/>
        </w:rPr>
        <w:t>さらに、自立訓練においては、複数の障害を有する障害者が、それぞれの障害特性に応じた異なるプログラムによる支援を受けることによる効果改善が具体的に見込まれる場合であって、かつ、審査会の個別審査を経て必要性が認められた場合には、当該最大1年間に加え、さらに最大１年間（1回）の更新を可能とする。</w:t>
      </w:r>
    </w:p>
    <w:p w14:paraId="07BBCD26"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標準利用期間：１年６ヶ月</w:t>
      </w:r>
    </w:p>
    <w:p w14:paraId="4AB9E8EB"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３年　（頚髄損傷による四肢麻痺その他これに類する状態にある場合）</w:t>
      </w:r>
    </w:p>
    <w:p w14:paraId="59296F76"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25A5F7E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6B234FCC"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基本的に１割負担。（利用者及び配偶者の所得状況に応じ、利用者負担上限月額が設定される。）</w:t>
      </w:r>
    </w:p>
    <w:p w14:paraId="44B935E0"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054BA7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1D81B315" w14:textId="6C89BD11" w:rsidR="00ED3043" w:rsidRPr="009D6D10"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9D6D10">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F03803">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0066F6" w:rsidRPr="009D6D10">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13BFF649"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46581733" w14:textId="674164C3"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・日中活動系サービス終了後（</w:t>
      </w:r>
      <w:r w:rsidRPr="000066F6">
        <w:rPr>
          <w:rFonts w:ascii="HG丸ｺﾞｼｯｸM-PRO" w:eastAsia="HG丸ｺﾞｼｯｸM-PRO" w:hAnsi="HG丸ｺﾞｼｯｸM-PRO" w:hint="eastAsia"/>
          <w:strike/>
          <w:color w:val="FF0000"/>
          <w:sz w:val="18"/>
          <w:szCs w:val="18"/>
        </w:rPr>
        <w:t>17時以降</w:t>
      </w:r>
      <w:r w:rsidRPr="00C40BF2">
        <w:rPr>
          <w:rFonts w:ascii="HG丸ｺﾞｼｯｸM-PRO" w:eastAsia="HG丸ｺﾞｼｯｸM-PRO" w:hAnsi="HG丸ｺﾞｼｯｸM-PRO" w:hint="eastAsia"/>
          <w:color w:val="000000" w:themeColor="text1"/>
          <w:sz w:val="18"/>
          <w:szCs w:val="18"/>
        </w:rPr>
        <w:t>）においては、一時的な預かりとして、日中一時支援を利用</w:t>
      </w:r>
      <w:r w:rsidRPr="00C40BF2">
        <w:rPr>
          <w:rFonts w:ascii="HG丸ｺﾞｼｯｸM-PRO" w:eastAsia="HG丸ｺﾞｼｯｸM-PRO" w:hAnsi="HG丸ｺﾞｼｯｸM-PRO" w:hint="eastAsia"/>
          <w:color w:val="000000" w:themeColor="text1"/>
          <w:sz w:val="18"/>
          <w:szCs w:val="18"/>
        </w:rPr>
        <w:lastRenderedPageBreak/>
        <w:t>することができる。</w:t>
      </w:r>
    </w:p>
    <w:p w14:paraId="3C7EE0B6"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・暫定支給決定の対象サービス。</w:t>
      </w:r>
    </w:p>
    <w:p w14:paraId="6A7F7025" w14:textId="77777777" w:rsidR="005E0BD8" w:rsidRPr="00C40BF2" w:rsidRDefault="005E0BD8">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35FE26F7" w14:textId="77777777" w:rsidR="00ED3043" w:rsidRPr="00C40BF2" w:rsidRDefault="00ED3043">
      <w:pPr>
        <w:spacing w:line="280" w:lineRule="exact"/>
        <w:rPr>
          <w:rFonts w:ascii="HG丸ｺﾞｼｯｸM-PRO" w:eastAsia="HG丸ｺﾞｼｯｸM-PRO" w:hAnsi="HG丸ｺﾞｼｯｸM-PRO"/>
          <w:b/>
          <w:color w:val="000000" w:themeColor="text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41AB089A" w14:textId="77777777">
        <w:tc>
          <w:tcPr>
            <w:tcW w:w="8702" w:type="dxa"/>
            <w:shd w:val="clear" w:color="auto" w:fill="FFFF00"/>
          </w:tcPr>
          <w:p w14:paraId="72299E4E"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11　自立訓練（生活訓練）</w:t>
            </w:r>
          </w:p>
        </w:tc>
      </w:tr>
    </w:tbl>
    <w:p w14:paraId="5975D5EF"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89D116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5CB2A078"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障害者支援施設若しくは障害福祉サービス事業所に通わせ、当該障害者支援施設若しくは障害福祉サービス事業所において、又は当該障害者の居宅を訪問して行う入浴、排せつ及び食事等に関する自立した日常生活を営むために必要な訓練、生活等に関する相談及び助言その他の必要な支援を行う。</w:t>
      </w:r>
    </w:p>
    <w:p w14:paraId="4BC310EE"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56D6589"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20DD01E7" w14:textId="77777777" w:rsidR="00ED3043" w:rsidRPr="00C40BF2"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地域生活を営む上で、生活能力の維持・向上等のため、一定の支援が必要な知的障害者・精神障害者。</w:t>
      </w:r>
    </w:p>
    <w:p w14:paraId="599EB92F" w14:textId="77777777" w:rsidR="00ED3043" w:rsidRPr="00C40BF2" w:rsidRDefault="00ED3043">
      <w:pPr>
        <w:spacing w:line="280" w:lineRule="exact"/>
        <w:ind w:leftChars="172" w:left="72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具体的には次のような例が挙げられる。</w:t>
      </w:r>
    </w:p>
    <w:p w14:paraId="393317BE"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入所施設・病院を退所・退院した者であって、地域生活への移行を図る上で、生活能力の維持・向上などの支援が必要な者</w:t>
      </w:r>
    </w:p>
    <w:p w14:paraId="78229B6D"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特別支援学校を卒業した者、継続した通院により症状が安定している者等であって、地域生活を営む上で、生活能力の維持・向上などの支援が必要な者 等</w:t>
      </w:r>
    </w:p>
    <w:p w14:paraId="62B1A8C5"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4A4774A"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C40BF2" w:rsidRPr="00C40BF2" w14:paraId="2C29365A" w14:textId="77777777">
        <w:tc>
          <w:tcPr>
            <w:tcW w:w="3456" w:type="dxa"/>
            <w:shd w:val="clear" w:color="auto" w:fill="D9D9D9"/>
          </w:tcPr>
          <w:p w14:paraId="44813709"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3E59ECD5" w14:textId="77777777">
        <w:tc>
          <w:tcPr>
            <w:tcW w:w="3456" w:type="dxa"/>
          </w:tcPr>
          <w:p w14:paraId="4416EB9E"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１か月の日数から８を差し引いた日数</w:t>
            </w:r>
          </w:p>
        </w:tc>
      </w:tr>
    </w:tbl>
    <w:p w14:paraId="1ADF7874"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0A1CC226"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0C50F4A3"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18C5D9F9"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7947E73E" w14:textId="02636232"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r w:rsidR="000D719F" w:rsidRPr="000D719F">
        <w:rPr>
          <w:rFonts w:ascii="HG丸ｺﾞｼｯｸM-PRO" w:eastAsia="HG丸ｺﾞｼｯｸM-PRO" w:hAnsi="HG丸ｺﾞｼｯｸM-PRO" w:hint="eastAsia"/>
          <w:color w:val="FF0000"/>
          <w:sz w:val="18"/>
          <w:szCs w:val="18"/>
        </w:rPr>
        <w:t>さらに、自立訓練においては、複数の障害を有する障害者が、それぞれの障害特性に応じた異なるプログラムによる支援を受けることによる効果改善が具体的に見込まれる場合であって、かつ、審査会の個別審査を経て必要性が認められた場合には、当該最大1年間に加え、さらに最大１年間（1回）の更新を可能とする。</w:t>
      </w:r>
    </w:p>
    <w:p w14:paraId="567F21CB"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標準利用期間：２年</w:t>
      </w:r>
    </w:p>
    <w:p w14:paraId="664054B7"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３年　（長期入院していた又はこれに類する事由のある障害者の場合）</w:t>
      </w:r>
    </w:p>
    <w:p w14:paraId="4CFEE6DE"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69EBAC2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1139899A"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67609C74"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05F013C"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57BF0E46" w14:textId="43D961AB" w:rsidR="00ED3043" w:rsidRPr="009D6D10" w:rsidRDefault="00ED3043" w:rsidP="000066F6">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9D6D10">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136218">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0066F6" w:rsidRPr="009D6D10">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5793651A"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4C9A7E38" w14:textId="3ECDE76A"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・日中活動系サービス終了後（</w:t>
      </w:r>
      <w:r w:rsidRPr="000066F6">
        <w:rPr>
          <w:rFonts w:ascii="HG丸ｺﾞｼｯｸM-PRO" w:eastAsia="HG丸ｺﾞｼｯｸM-PRO" w:hAnsi="HG丸ｺﾞｼｯｸM-PRO" w:hint="eastAsia"/>
          <w:strike/>
          <w:color w:val="FF0000"/>
          <w:sz w:val="18"/>
          <w:szCs w:val="18"/>
        </w:rPr>
        <w:t>17時以降</w:t>
      </w:r>
      <w:r w:rsidRPr="00C40BF2">
        <w:rPr>
          <w:rFonts w:ascii="HG丸ｺﾞｼｯｸM-PRO" w:eastAsia="HG丸ｺﾞｼｯｸM-PRO" w:hAnsi="HG丸ｺﾞｼｯｸM-PRO" w:hint="eastAsia"/>
          <w:color w:val="000000" w:themeColor="text1"/>
          <w:sz w:val="18"/>
          <w:szCs w:val="18"/>
        </w:rPr>
        <w:t>）においては、一時的な預かりとして、日中一時支援を利用することができる。</w:t>
      </w:r>
    </w:p>
    <w:p w14:paraId="5DE91A23"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・暫定支給決定の対象サービス。</w:t>
      </w:r>
    </w:p>
    <w:p w14:paraId="529C8ADA" w14:textId="77777777" w:rsidR="005E0BD8" w:rsidRPr="00C40BF2" w:rsidRDefault="005E0BD8">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5A87BABD"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27B62130" w14:textId="77777777">
        <w:tc>
          <w:tcPr>
            <w:tcW w:w="8702" w:type="dxa"/>
            <w:shd w:val="clear" w:color="auto" w:fill="FFFF00"/>
          </w:tcPr>
          <w:p w14:paraId="2413D3EE"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12　宿泊型自立訓練</w:t>
            </w:r>
          </w:p>
        </w:tc>
      </w:tr>
    </w:tbl>
    <w:p w14:paraId="1123EC1B"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2A258E18"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7DC8F0BA"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障害者につき、居室その他の設備を利用させるとともに、家事等の日常生活能力を向上させるための支援、生活等に関する相談及び助言その他の必要な支援を行う。</w:t>
      </w:r>
    </w:p>
    <w:p w14:paraId="20C810C0"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6374EEC"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02DB7DEB" w14:textId="77777777" w:rsidR="00ED3043" w:rsidRPr="00C40BF2" w:rsidRDefault="00ED3043">
      <w:pPr>
        <w:spacing w:line="280" w:lineRule="exact"/>
        <w:ind w:leftChars="173" w:left="363"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生活訓練の対象者のうち、日中、一般就労や障害福祉サービスを利用している者等であって、地域移行に向けて一定期間、居住の場を提供して帰宅後における生活能力等の維持・向上のための訓練その他の支援が必要な</w:t>
      </w:r>
      <w:r w:rsidRPr="00F176DD">
        <w:rPr>
          <w:rFonts w:ascii="HG丸ｺﾞｼｯｸM-PRO" w:eastAsia="HG丸ｺﾞｼｯｸM-PRO" w:hAnsi="HG丸ｺﾞｼｯｸM-PRO" w:hint="eastAsia"/>
          <w:strike/>
          <w:color w:val="FF0000"/>
          <w:sz w:val="18"/>
          <w:szCs w:val="18"/>
        </w:rPr>
        <w:t>知的障害者・精神</w:t>
      </w:r>
      <w:r w:rsidRPr="00C40BF2">
        <w:rPr>
          <w:rFonts w:ascii="HG丸ｺﾞｼｯｸM-PRO" w:eastAsia="HG丸ｺﾞｼｯｸM-PRO" w:hAnsi="HG丸ｺﾞｼｯｸM-PRO" w:hint="eastAsia"/>
          <w:color w:val="000000" w:themeColor="text1"/>
          <w:sz w:val="18"/>
          <w:szCs w:val="18"/>
        </w:rPr>
        <w:t>障害者。</w:t>
      </w:r>
    </w:p>
    <w:p w14:paraId="397A4D1B"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23ECC926"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C40BF2" w:rsidRPr="00C40BF2" w14:paraId="298BACE3" w14:textId="77777777">
        <w:tc>
          <w:tcPr>
            <w:tcW w:w="1836" w:type="dxa"/>
            <w:shd w:val="clear" w:color="auto" w:fill="D9D9D9"/>
          </w:tcPr>
          <w:p w14:paraId="4DED7418"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ED3043" w:rsidRPr="00C40BF2" w14:paraId="003D9993" w14:textId="77777777">
        <w:tc>
          <w:tcPr>
            <w:tcW w:w="1836" w:type="dxa"/>
          </w:tcPr>
          <w:p w14:paraId="6E745714"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w:t>
            </w:r>
          </w:p>
        </w:tc>
      </w:tr>
    </w:tbl>
    <w:p w14:paraId="563940E4"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6D7B5646" w14:textId="77777777" w:rsidR="00ED3043" w:rsidRPr="00C40BF2" w:rsidRDefault="00ED3043">
      <w:pPr>
        <w:spacing w:line="280" w:lineRule="exact"/>
        <w:ind w:left="422" w:hangingChars="200" w:hanging="422"/>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2FA9B5CA"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1CAFD1B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p>
    <w:p w14:paraId="200C157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標準利用期間：２年</w:t>
      </w:r>
    </w:p>
    <w:p w14:paraId="0AA06FD8"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３年　（長期入院していた又はこれに類する事由のある障害者の場合）</w:t>
      </w:r>
    </w:p>
    <w:p w14:paraId="47EF5D60"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4DE16A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1717B1ED"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基本的に１割負担。（利用者及び配偶者の所得状況に応じ、利用者負担上限月額が設定される。）</w:t>
      </w:r>
    </w:p>
    <w:p w14:paraId="03119FDA"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62E1E00"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b/>
          <w:color w:val="000000" w:themeColor="text1"/>
        </w:rPr>
        <w:t>（6）留意事項</w:t>
      </w:r>
    </w:p>
    <w:p w14:paraId="4241BB7F" w14:textId="325EE701" w:rsidR="00ED3043" w:rsidRPr="00C40BF2" w:rsidRDefault="00ED3043">
      <w:pPr>
        <w:spacing w:line="280" w:lineRule="exact"/>
        <w:ind w:leftChars="86" w:left="541"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w:t>
      </w:r>
      <w:r w:rsidRPr="000066F6">
        <w:rPr>
          <w:rFonts w:ascii="HG丸ｺﾞｼｯｸM-PRO" w:eastAsia="HG丸ｺﾞｼｯｸM-PRO" w:hAnsi="HG丸ｺﾞｼｯｸM-PRO" w:hint="eastAsia"/>
          <w:strike/>
          <w:color w:val="000000" w:themeColor="text1"/>
          <w:sz w:val="18"/>
          <w:szCs w:val="18"/>
        </w:rPr>
        <w:t>平成30</w:t>
      </w:r>
      <w:r w:rsidR="000066F6" w:rsidRPr="000066F6">
        <w:rPr>
          <w:rFonts w:ascii="HG丸ｺﾞｼｯｸM-PRO" w:eastAsia="HG丸ｺﾞｼｯｸM-PRO" w:hAnsi="HG丸ｺﾞｼｯｸM-PRO" w:hint="eastAsia"/>
          <w:color w:val="FF0000"/>
          <w:sz w:val="18"/>
          <w:szCs w:val="18"/>
        </w:rPr>
        <w:t>令和</w:t>
      </w:r>
      <w:r w:rsidR="009D6D10">
        <w:rPr>
          <w:rFonts w:ascii="HG丸ｺﾞｼｯｸM-PRO" w:eastAsia="HG丸ｺﾞｼｯｸM-PRO" w:hAnsi="HG丸ｺﾞｼｯｸM-PRO" w:hint="eastAsia"/>
          <w:color w:val="FF0000"/>
          <w:sz w:val="18"/>
          <w:szCs w:val="18"/>
        </w:rPr>
        <w:t>７</w:t>
      </w:r>
      <w:r w:rsidRPr="00C40BF2">
        <w:rPr>
          <w:rFonts w:ascii="HG丸ｺﾞｼｯｸM-PRO" w:eastAsia="HG丸ｺﾞｼｯｸM-PRO" w:hAnsi="HG丸ｺﾞｼｯｸM-PRO" w:hint="eastAsia"/>
          <w:color w:val="000000" w:themeColor="text1"/>
          <w:sz w:val="18"/>
          <w:szCs w:val="18"/>
        </w:rPr>
        <w:t>年</w:t>
      </w:r>
      <w:r w:rsidR="00C46069" w:rsidRPr="000066F6">
        <w:rPr>
          <w:rFonts w:ascii="HG丸ｺﾞｼｯｸM-PRO" w:eastAsia="HG丸ｺﾞｼｯｸM-PRO" w:hAnsi="HG丸ｺﾞｼｯｸM-PRO" w:hint="eastAsia"/>
          <w:strike/>
          <w:color w:val="000000" w:themeColor="text1"/>
          <w:sz w:val="18"/>
          <w:szCs w:val="18"/>
        </w:rPr>
        <w:t>５</w:t>
      </w:r>
      <w:r w:rsidR="000066F6" w:rsidRPr="000066F6">
        <w:rPr>
          <w:rFonts w:ascii="HG丸ｺﾞｼｯｸM-PRO" w:eastAsia="HG丸ｺﾞｼｯｸM-PRO" w:hAnsi="HG丸ｺﾞｼｯｸM-PRO" w:hint="eastAsia"/>
          <w:color w:val="FF0000"/>
          <w:sz w:val="18"/>
          <w:szCs w:val="18"/>
        </w:rPr>
        <w:t>４</w:t>
      </w:r>
      <w:r w:rsidRPr="00C40BF2">
        <w:rPr>
          <w:rFonts w:ascii="HG丸ｺﾞｼｯｸM-PRO" w:eastAsia="HG丸ｺﾞｼｯｸM-PRO" w:hAnsi="HG丸ｺﾞｼｯｸM-PRO" w:hint="eastAsia"/>
          <w:color w:val="000000" w:themeColor="text1"/>
          <w:sz w:val="18"/>
          <w:szCs w:val="18"/>
        </w:rPr>
        <w:t>月1日現在で、市内に宿泊型自立訓練を提供する事業所はない。</w:t>
      </w:r>
    </w:p>
    <w:p w14:paraId="6EC2CB47" w14:textId="77777777" w:rsidR="00ED3043" w:rsidRPr="009D6D10"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1FD6252" w14:textId="77777777" w:rsidR="00ED3043" w:rsidRPr="00C40BF2" w:rsidRDefault="00ED3043">
      <w:pPr>
        <w:spacing w:line="280" w:lineRule="exact"/>
        <w:rPr>
          <w:color w:val="000000" w:themeColor="text1"/>
        </w:rPr>
      </w:pP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2EAA90D1" w14:textId="77777777">
        <w:tc>
          <w:tcPr>
            <w:tcW w:w="8702" w:type="dxa"/>
            <w:shd w:val="clear" w:color="auto" w:fill="FFFF00"/>
          </w:tcPr>
          <w:p w14:paraId="30B1C3A0"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13　就労移行支援</w:t>
            </w:r>
          </w:p>
        </w:tc>
      </w:tr>
    </w:tbl>
    <w:p w14:paraId="60826489"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557C7F8"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139F33A9"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w:t>
      </w:r>
      <w:r w:rsidRPr="00C40BF2">
        <w:rPr>
          <w:rFonts w:eastAsia="HG丸ｺﾞｼｯｸM-PRO"/>
          <w:color w:val="000000" w:themeColor="text1"/>
          <w:sz w:val="18"/>
          <w:szCs w:val="23"/>
        </w:rPr>
        <w:t>就労を希望する６５歳未満の障害者又は６５歳以上の障害者（６５歳に達する前５年間（入院その他やむを得ない事由により障害福祉サービスに係る支給決定を受けていなかった期間を除く。）引き続き障害福祉サービスに係る支給決定を受けていたものであって、６５歳に達する前日において就労移行支援に係る支給決定を受けていた障害者に限る。）であって、</w:t>
      </w:r>
      <w:r w:rsidRPr="00C40BF2">
        <w:rPr>
          <w:rFonts w:ascii="HG丸ｺﾞｼｯｸM-PRO" w:eastAsia="HG丸ｺﾞｼｯｸM-PRO" w:hAnsi="HG丸ｺﾞｼｯｸM-PRO" w:hint="eastAsia"/>
          <w:color w:val="000000" w:themeColor="text1"/>
          <w:sz w:val="18"/>
          <w:szCs w:val="18"/>
        </w:rPr>
        <w:t>通常の事業所に雇用されることが可能と見込まれるものにつき、生産活動、職場体験その他の活動の機会の提供その他の就労に必要な知識及び能力の向上のために必要な訓練、求職活動に関する支援、その適性に応じた職場の開拓、就職後における職場への定着のために必要な相談その他の必要な支援を行う。</w:t>
      </w:r>
    </w:p>
    <w:p w14:paraId="5D8DA792"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1E62695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406F7476" w14:textId="4E0FDE06"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就労を希望する者であって、単独で就労することが困難であるため、就労に必要な知識及び技術の習得若しくは就労先の紹介その他の支援が必要な６５歳未満</w:t>
      </w:r>
      <w:r w:rsidR="000843FD" w:rsidRPr="000D719F">
        <w:rPr>
          <w:rFonts w:ascii="HG丸ｺﾞｼｯｸM-PRO" w:eastAsia="HG丸ｺﾞｼｯｸM-PRO" w:hAnsi="HG丸ｺﾞｼｯｸM-PRO" w:hint="eastAsia"/>
          <w:color w:val="FF0000"/>
          <w:sz w:val="18"/>
          <w:szCs w:val="18"/>
        </w:rPr>
        <w:t>の者</w:t>
      </w:r>
      <w:r w:rsidRPr="00C40BF2">
        <w:rPr>
          <w:rFonts w:ascii="HG丸ｺﾞｼｯｸM-PRO" w:eastAsia="HG丸ｺﾞｼｯｸM-PRO" w:hAnsi="HG丸ｺﾞｼｯｸM-PRO" w:hint="eastAsia"/>
          <w:color w:val="000000" w:themeColor="text1"/>
          <w:sz w:val="18"/>
          <w:szCs w:val="18"/>
        </w:rPr>
        <w:t>または65歳以上の者</w:t>
      </w:r>
    </w:p>
    <w:p w14:paraId="0ED3AE82" w14:textId="77777777" w:rsidR="00ED3043"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あん摩マッサージ指圧師免許、はり師免許又はきゅう師免許を取得することにより、就労を希望する者</w:t>
      </w:r>
    </w:p>
    <w:p w14:paraId="13162FF2" w14:textId="003B7D0F" w:rsidR="000066F6" w:rsidRPr="000066F6" w:rsidRDefault="000066F6">
      <w:pPr>
        <w:spacing w:line="280" w:lineRule="exact"/>
        <w:ind w:leftChars="172" w:left="541" w:hangingChars="100" w:hanging="180"/>
        <w:rPr>
          <w:rFonts w:ascii="HG丸ｺﾞｼｯｸM-PRO" w:eastAsia="HG丸ｺﾞｼｯｸM-PRO" w:hAnsi="HG丸ｺﾞｼｯｸM-PRO"/>
          <w:color w:val="FF0000"/>
          <w:sz w:val="18"/>
          <w:szCs w:val="18"/>
        </w:rPr>
      </w:pPr>
      <w:r w:rsidRPr="000066F6">
        <w:rPr>
          <w:rFonts w:ascii="HG丸ｺﾞｼｯｸM-PRO" w:eastAsia="HG丸ｺﾞｼｯｸM-PRO" w:hAnsi="HG丸ｺﾞｼｯｸM-PRO" w:hint="eastAsia"/>
          <w:color w:val="FF0000"/>
          <w:sz w:val="18"/>
          <w:szCs w:val="18"/>
        </w:rPr>
        <w:t>③通常の事業所に雇用されている者であって、通常の事業所に新たに</w:t>
      </w:r>
      <w:r w:rsidR="00E83856">
        <w:rPr>
          <w:rFonts w:ascii="HG丸ｺﾞｼｯｸM-PRO" w:eastAsia="HG丸ｺﾞｼｯｸM-PRO" w:hAnsi="HG丸ｺﾞｼｯｸM-PRO" w:hint="eastAsia"/>
          <w:color w:val="FF0000"/>
          <w:sz w:val="18"/>
          <w:szCs w:val="18"/>
        </w:rPr>
        <w:t>雇用</w:t>
      </w:r>
      <w:r w:rsidRPr="000066F6">
        <w:rPr>
          <w:rFonts w:ascii="HG丸ｺﾞｼｯｸM-PRO" w:eastAsia="HG丸ｺﾞｼｯｸM-PRO" w:hAnsi="HG丸ｺﾞｼｯｸM-PRO" w:hint="eastAsia"/>
          <w:color w:val="FF0000"/>
          <w:sz w:val="18"/>
          <w:szCs w:val="18"/>
        </w:rPr>
        <w:t>された後の労働時間の延長若しくは休職からの復職の際に就労に必要な知識及び能力の向上のための支援を一時的に必要とする者</w:t>
      </w:r>
    </w:p>
    <w:p w14:paraId="69DA6A52"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7B2DB55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C40BF2" w:rsidRPr="00C40BF2" w14:paraId="6DD55252" w14:textId="77777777">
        <w:tc>
          <w:tcPr>
            <w:tcW w:w="3456" w:type="dxa"/>
            <w:shd w:val="clear" w:color="auto" w:fill="D9D9D9"/>
          </w:tcPr>
          <w:p w14:paraId="23938801"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1ACCF9C8" w14:textId="77777777">
        <w:tc>
          <w:tcPr>
            <w:tcW w:w="3456" w:type="dxa"/>
          </w:tcPr>
          <w:p w14:paraId="2BC40A54"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１か月の日数から８を差し引いた日数</w:t>
            </w:r>
          </w:p>
        </w:tc>
      </w:tr>
    </w:tbl>
    <w:p w14:paraId="44972926"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7612792F"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3DBFECD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06EEF6F7"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１年の範囲内で、月を単位として市が認める期間（標準利用期間の範囲で、申請を行うことで更新が可能。）※養成施設の場合は3年又は5年</w:t>
      </w:r>
    </w:p>
    <w:p w14:paraId="18850DF1" w14:textId="77777777" w:rsidR="00ED3043" w:rsidRPr="00C40BF2" w:rsidRDefault="00ED3043">
      <w:pPr>
        <w:spacing w:line="280" w:lineRule="exact"/>
        <w:ind w:leftChars="193" w:left="585"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p>
    <w:p w14:paraId="43749078" w14:textId="77777777" w:rsidR="00ED3043" w:rsidRPr="00E83856" w:rsidRDefault="00ED3043">
      <w:pPr>
        <w:spacing w:line="280" w:lineRule="exact"/>
        <w:rPr>
          <w:rFonts w:ascii="HG丸ｺﾞｼｯｸM-PRO" w:eastAsia="HG丸ｺﾞｼｯｸM-PRO" w:hAnsi="HG丸ｺﾞｼｯｸM-PRO"/>
          <w:color w:val="000000" w:themeColor="text1"/>
          <w:sz w:val="18"/>
          <w:szCs w:val="18"/>
        </w:rPr>
      </w:pPr>
      <w:r w:rsidRPr="00E83856">
        <w:rPr>
          <w:rFonts w:ascii="HG丸ｺﾞｼｯｸM-PRO" w:eastAsia="HG丸ｺﾞｼｯｸM-PRO" w:hAnsi="HG丸ｺﾞｼｯｸM-PRO" w:hint="eastAsia"/>
          <w:color w:val="FF0000"/>
          <w:sz w:val="18"/>
          <w:szCs w:val="18"/>
        </w:rPr>
        <w:t xml:space="preserve">　　</w:t>
      </w:r>
      <w:r w:rsidRPr="00E83856">
        <w:rPr>
          <w:rFonts w:ascii="HG丸ｺﾞｼｯｸM-PRO" w:eastAsia="HG丸ｺﾞｼｯｸM-PRO" w:hAnsi="HG丸ｺﾞｼｯｸM-PRO" w:hint="eastAsia"/>
          <w:color w:val="000000" w:themeColor="text1"/>
          <w:sz w:val="18"/>
          <w:szCs w:val="18"/>
        </w:rPr>
        <w:t xml:space="preserve">　　　標準利用期間：２年</w:t>
      </w:r>
    </w:p>
    <w:p w14:paraId="69D73517" w14:textId="77777777" w:rsidR="00ED3043" w:rsidRPr="00E83856" w:rsidRDefault="00ED3043">
      <w:pPr>
        <w:spacing w:line="280" w:lineRule="exact"/>
        <w:ind w:left="3420" w:hangingChars="1900" w:hanging="3420"/>
        <w:rPr>
          <w:rFonts w:ascii="HG丸ｺﾞｼｯｸM-PRO" w:eastAsia="HG丸ｺﾞｼｯｸM-PRO" w:hAnsi="HG丸ｺﾞｼｯｸM-PRO"/>
          <w:color w:val="000000" w:themeColor="text1"/>
          <w:sz w:val="18"/>
          <w:szCs w:val="18"/>
        </w:rPr>
      </w:pPr>
      <w:r w:rsidRPr="00E83856">
        <w:rPr>
          <w:rFonts w:ascii="HG丸ｺﾞｼｯｸM-PRO" w:eastAsia="HG丸ｺﾞｼｯｸM-PRO" w:hAnsi="HG丸ｺﾞｼｯｸM-PRO" w:hint="eastAsia"/>
          <w:color w:val="000000" w:themeColor="text1"/>
          <w:sz w:val="18"/>
          <w:szCs w:val="18"/>
        </w:rPr>
        <w:t xml:space="preserve">　　　　　　　　　　　　３年又は５年　（あん摩マッサージ指圧師、はり師又はきゅう師の資格取得を目的とする養成施設を利用する場合）</w:t>
      </w:r>
    </w:p>
    <w:p w14:paraId="5D15F3DA" w14:textId="50E1D6AF" w:rsidR="00E83856" w:rsidRPr="00E83856" w:rsidRDefault="00E83856">
      <w:pPr>
        <w:spacing w:line="280" w:lineRule="exact"/>
        <w:ind w:left="3420" w:hangingChars="1900" w:hanging="3420"/>
        <w:rPr>
          <w:rFonts w:ascii="HG丸ｺﾞｼｯｸM-PRO" w:eastAsia="HG丸ｺﾞｼｯｸM-PRO" w:hAnsi="HG丸ｺﾞｼｯｸM-PRO"/>
          <w:color w:val="FF0000"/>
          <w:sz w:val="18"/>
          <w:szCs w:val="18"/>
        </w:rPr>
      </w:pPr>
      <w:r w:rsidRPr="00E83856">
        <w:rPr>
          <w:rFonts w:ascii="HG丸ｺﾞｼｯｸM-PRO" w:eastAsia="HG丸ｺﾞｼｯｸM-PRO" w:hAnsi="HG丸ｺﾞｼｯｸM-PRO" w:hint="eastAsia"/>
          <w:color w:val="FF0000"/>
          <w:sz w:val="18"/>
          <w:szCs w:val="18"/>
        </w:rPr>
        <w:t xml:space="preserve">　　　　　　　　　　　　①労働時間延長支援型：1か月～６か月</w:t>
      </w:r>
      <w:r w:rsidR="009D6D10">
        <w:rPr>
          <w:rFonts w:ascii="HG丸ｺﾞｼｯｸM-PRO" w:eastAsia="HG丸ｺﾞｼｯｸM-PRO" w:hAnsi="HG丸ｺﾞｼｯｸM-PRO" w:hint="eastAsia"/>
          <w:color w:val="FF0000"/>
          <w:sz w:val="18"/>
          <w:szCs w:val="18"/>
        </w:rPr>
        <w:t>（既に利用した期間は含まない。）</w:t>
      </w:r>
    </w:p>
    <w:p w14:paraId="474D3AB3" w14:textId="53742218" w:rsidR="00E83856" w:rsidRPr="00E83856" w:rsidRDefault="00E83856">
      <w:pPr>
        <w:spacing w:line="280" w:lineRule="exact"/>
        <w:ind w:left="3420" w:hangingChars="1900" w:hanging="3420"/>
        <w:rPr>
          <w:rFonts w:ascii="HG丸ｺﾞｼｯｸM-PRO" w:eastAsia="HG丸ｺﾞｼｯｸM-PRO" w:hAnsi="HG丸ｺﾞｼｯｸM-PRO"/>
          <w:color w:val="FF0000"/>
          <w:sz w:val="18"/>
          <w:szCs w:val="18"/>
        </w:rPr>
      </w:pPr>
      <w:r w:rsidRPr="00E83856">
        <w:rPr>
          <w:rFonts w:ascii="HG丸ｺﾞｼｯｸM-PRO" w:eastAsia="HG丸ｺﾞｼｯｸM-PRO" w:hAnsi="HG丸ｺﾞｼｯｸM-PRO" w:hint="eastAsia"/>
          <w:color w:val="FF0000"/>
          <w:sz w:val="18"/>
          <w:szCs w:val="18"/>
        </w:rPr>
        <w:t xml:space="preserve">　　　　　　　　　　　　②復職支援型：1か月～６か月又は休職期間のいずれか短い期間（利用上限：２年）</w:t>
      </w:r>
    </w:p>
    <w:p w14:paraId="02B7D6F8" w14:textId="769A85DF" w:rsidR="00E83856" w:rsidRPr="00E83856" w:rsidRDefault="00E83856">
      <w:pPr>
        <w:spacing w:line="280" w:lineRule="exact"/>
        <w:ind w:left="3420" w:hangingChars="1900" w:hanging="3420"/>
        <w:rPr>
          <w:rFonts w:ascii="HG丸ｺﾞｼｯｸM-PRO" w:eastAsia="HG丸ｺﾞｼｯｸM-PRO" w:hAnsi="HG丸ｺﾞｼｯｸM-PRO"/>
          <w:color w:val="FF0000"/>
          <w:sz w:val="18"/>
          <w:szCs w:val="18"/>
        </w:rPr>
      </w:pPr>
      <w:r w:rsidRPr="00E83856">
        <w:rPr>
          <w:rFonts w:ascii="HG丸ｺﾞｼｯｸM-PRO" w:eastAsia="HG丸ｺﾞｼｯｸM-PRO" w:hAnsi="HG丸ｺﾞｼｯｸM-PRO" w:hint="eastAsia"/>
          <w:color w:val="FF0000"/>
          <w:sz w:val="18"/>
          <w:szCs w:val="18"/>
        </w:rPr>
        <w:t xml:space="preserve">　　　　　　　　　　　　③短時間型：２年</w:t>
      </w:r>
    </w:p>
    <w:p w14:paraId="001CA9F9"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就労継続支援Ｂ型の対象者に該当しない者が就労継続支援Ｂ型を利用するためには、事前に就労移行支援事業所によるアセスメントを受け、就労継続支援Ｂ型の利用が適当であるとの評価を得る必要がある。この場合は、</w:t>
      </w:r>
      <w:r w:rsidRPr="00C40BF2">
        <w:rPr>
          <w:rFonts w:ascii="HG丸ｺﾞｼｯｸM-PRO" w:eastAsia="HG丸ｺﾞｼｯｸM-PRO" w:hAnsi="HG丸ｺﾞｼｯｸM-PRO" w:hint="eastAsia"/>
          <w:color w:val="000000" w:themeColor="text1"/>
          <w:sz w:val="18"/>
          <w:szCs w:val="18"/>
          <w:u w:val="single"/>
        </w:rPr>
        <w:t>評価者の判断により</w:t>
      </w:r>
      <w:r w:rsidRPr="00C40BF2">
        <w:rPr>
          <w:rFonts w:ascii="HG丸ｺﾞｼｯｸM-PRO" w:eastAsia="HG丸ｺﾞｼｯｸM-PRO" w:hAnsi="HG丸ｺﾞｼｯｸM-PRO" w:hint="eastAsia"/>
          <w:color w:val="000000" w:themeColor="text1"/>
          <w:sz w:val="18"/>
          <w:szCs w:val="18"/>
        </w:rPr>
        <w:t>３日間から２ヶ月程度の期間内でアセスメント期間を柔軟に設定することが可能とされていることから、状況に応じて月単位以外の方法で支給期間を設定してよいこととする。</w:t>
      </w:r>
    </w:p>
    <w:p w14:paraId="66B1572C" w14:textId="77777777" w:rsidR="00ED3043" w:rsidRPr="00C40BF2" w:rsidRDefault="00ED3043">
      <w:pPr>
        <w:pStyle w:val="1"/>
        <w:spacing w:line="280" w:lineRule="exact"/>
        <w:rPr>
          <w:rFonts w:ascii="HG丸ｺﾞｼｯｸM-PRO" w:eastAsia="HG丸ｺﾞｼｯｸM-PRO" w:hAnsi="HG丸ｺﾞｼｯｸM-PRO"/>
          <w:color w:val="000000" w:themeColor="text1"/>
        </w:rPr>
      </w:pPr>
    </w:p>
    <w:p w14:paraId="3C6A292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lastRenderedPageBreak/>
        <w:t>（5）利用者負担</w:t>
      </w:r>
    </w:p>
    <w:p w14:paraId="4FB969D3"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基本的に１割負担。（利用者及び配偶者の所得状況に応じ、利用者負担上限月額が設定される。）</w:t>
      </w:r>
    </w:p>
    <w:p w14:paraId="171DA762"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67AB2B5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21DD0F1E" w14:textId="77777777" w:rsidR="000066F6" w:rsidRPr="009D6D10" w:rsidRDefault="00ED3043" w:rsidP="000066F6">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9D6D10">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F176DD">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0066F6" w:rsidRPr="009D6D10">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2CABD45F" w14:textId="3899A872" w:rsidR="00ED3043" w:rsidRPr="000066F6"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56FF19D3"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138EA147"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・日中活動系サービス終了後（</w:t>
      </w:r>
      <w:r w:rsidRPr="000066F6">
        <w:rPr>
          <w:rFonts w:ascii="HG丸ｺﾞｼｯｸM-PRO" w:eastAsia="HG丸ｺﾞｼｯｸM-PRO" w:hAnsi="HG丸ｺﾞｼｯｸM-PRO" w:hint="eastAsia"/>
          <w:strike/>
          <w:color w:val="FF0000"/>
          <w:sz w:val="18"/>
          <w:szCs w:val="18"/>
        </w:rPr>
        <w:t>17時以降</w:t>
      </w:r>
      <w:r w:rsidRPr="00C40BF2">
        <w:rPr>
          <w:rFonts w:ascii="HG丸ｺﾞｼｯｸM-PRO" w:eastAsia="HG丸ｺﾞｼｯｸM-PRO" w:hAnsi="HG丸ｺﾞｼｯｸM-PRO" w:hint="eastAsia"/>
          <w:color w:val="000000" w:themeColor="text1"/>
          <w:sz w:val="18"/>
          <w:szCs w:val="18"/>
        </w:rPr>
        <w:t>）においては、一時的な預かりとして、日中一時支援を利用することができる。</w:t>
      </w:r>
    </w:p>
    <w:p w14:paraId="61CDCA4D"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・暫定支給決定の対象サービス（養成施設を除く。）。</w:t>
      </w:r>
    </w:p>
    <w:p w14:paraId="2ED6DDF1" w14:textId="77777777" w:rsidR="00ED3043" w:rsidRPr="00C40BF2" w:rsidRDefault="00ED3043">
      <w:pPr>
        <w:widowControl/>
        <w:jc w:val="lef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color w:val="000000" w:themeColor="text1"/>
          <w:sz w:val="18"/>
          <w:szCs w:val="18"/>
        </w:rPr>
        <w:br w:type="page"/>
      </w:r>
    </w:p>
    <w:p w14:paraId="040D2498" w14:textId="77777777" w:rsidR="00ED3043" w:rsidRPr="00C40BF2" w:rsidRDefault="00ED3043">
      <w:pPr>
        <w:spacing w:line="280" w:lineRule="exact"/>
        <w:rPr>
          <w:rFonts w:ascii="HG丸ｺﾞｼｯｸM-PRO" w:eastAsia="HG丸ｺﾞｼｯｸM-PRO" w:hAnsi="HG丸ｺﾞｼｯｸM-PRO"/>
          <w:color w:val="000000" w:themeColor="text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7B5679F3" w14:textId="77777777">
        <w:tc>
          <w:tcPr>
            <w:tcW w:w="8702" w:type="dxa"/>
            <w:shd w:val="clear" w:color="auto" w:fill="FFFF00"/>
          </w:tcPr>
          <w:p w14:paraId="07419DFC"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14　就労継続支援A型</w:t>
            </w:r>
          </w:p>
        </w:tc>
      </w:tr>
    </w:tbl>
    <w:p w14:paraId="3F916254"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4775FE8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14B1EB2B"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通常の事業所に雇用されることが困難な障害者のうち適切な支援により雇用契約等に基づき就労する者につき、生産活動その他の活動の機会の提供その他の就労に必要な知識及び能力の向上のために必要な訓練その他の必要な支援を行う。</w:t>
      </w:r>
    </w:p>
    <w:p w14:paraId="0897829A"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77A0757"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5F7873B0"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eastAsia="HG丸ｺﾞｼｯｸM-PRO"/>
          <w:color w:val="000000" w:themeColor="text1"/>
          <w:sz w:val="18"/>
          <w:szCs w:val="23"/>
        </w:rPr>
        <w:t>企業等に就労することが困難な者であって、雇用契約に基づき、継続的に就労することが可能な６５歳未満の者又は６５歳以上の者（６５歳に達する前５年間（入院その他やむを得ない事由により障害福祉サービスに係る支給決定を受けていなかった期間を除く。）引き続き障害福祉サービスに係る支給決定を受けていたものであって、６５歳に達する前日において就労継続支援Ａ型に係る支給決定を受けていた者に限る。）</w:t>
      </w:r>
      <w:r w:rsidRPr="00C40BF2">
        <w:rPr>
          <w:rFonts w:ascii="HG丸ｺﾞｼｯｸM-PRO" w:eastAsia="HG丸ｺﾞｼｯｸM-PRO" w:hAnsi="HG丸ｺﾞｼｯｸM-PRO" w:hint="eastAsia"/>
          <w:color w:val="000000" w:themeColor="text1"/>
          <w:sz w:val="18"/>
          <w:szCs w:val="18"/>
        </w:rPr>
        <w:t>具体的には次のような例が挙げられる。</w:t>
      </w:r>
    </w:p>
    <w:p w14:paraId="2AFB1409"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就労移行支援事業を利用したが、企業等の雇用に結びつかなかった者</w:t>
      </w:r>
    </w:p>
    <w:p w14:paraId="7D3C62BA"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特別支援学校を卒業して就職活動を行ったが、企業等の雇用に結びつかなかった者</w:t>
      </w:r>
    </w:p>
    <w:p w14:paraId="10A46206" w14:textId="77777777" w:rsidR="00ED3043"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③ 企業等を離職した者等就労経験のある者で、現に雇用関係がない者</w:t>
      </w:r>
    </w:p>
    <w:p w14:paraId="6A387DD2" w14:textId="0EA7C3C6" w:rsidR="00E83856" w:rsidRPr="000066F6" w:rsidRDefault="00E83856" w:rsidP="00E83856">
      <w:pPr>
        <w:spacing w:line="280" w:lineRule="exact"/>
        <w:ind w:leftChars="272" w:left="751"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④</w:t>
      </w:r>
      <w:r w:rsidRPr="000066F6">
        <w:rPr>
          <w:rFonts w:ascii="HG丸ｺﾞｼｯｸM-PRO" w:eastAsia="HG丸ｺﾞｼｯｸM-PRO" w:hAnsi="HG丸ｺﾞｼｯｸM-PRO" w:hint="eastAsia"/>
          <w:color w:val="FF0000"/>
          <w:sz w:val="18"/>
          <w:szCs w:val="18"/>
        </w:rPr>
        <w:t>通常の事業所に雇用されている者であって、通常の事業所に新たに</w:t>
      </w:r>
      <w:r>
        <w:rPr>
          <w:rFonts w:ascii="HG丸ｺﾞｼｯｸM-PRO" w:eastAsia="HG丸ｺﾞｼｯｸM-PRO" w:hAnsi="HG丸ｺﾞｼｯｸM-PRO" w:hint="eastAsia"/>
          <w:color w:val="FF0000"/>
          <w:sz w:val="18"/>
          <w:szCs w:val="18"/>
        </w:rPr>
        <w:t>雇用</w:t>
      </w:r>
      <w:r w:rsidRPr="000066F6">
        <w:rPr>
          <w:rFonts w:ascii="HG丸ｺﾞｼｯｸM-PRO" w:eastAsia="HG丸ｺﾞｼｯｸM-PRO" w:hAnsi="HG丸ｺﾞｼｯｸM-PRO" w:hint="eastAsia"/>
          <w:color w:val="FF0000"/>
          <w:sz w:val="18"/>
          <w:szCs w:val="18"/>
        </w:rPr>
        <w:t>された後の労働時間の延長若しくは休職からの復職の際に就労に必要な知識及び能力の向上のための支援を一時的に必要とする者</w:t>
      </w:r>
    </w:p>
    <w:p w14:paraId="50DD1C72" w14:textId="07FC042A" w:rsidR="00E83856" w:rsidRPr="00E83856" w:rsidRDefault="00E83856">
      <w:pPr>
        <w:spacing w:line="280" w:lineRule="exact"/>
        <w:ind w:leftChars="258" w:left="542"/>
        <w:rPr>
          <w:rFonts w:ascii="HG丸ｺﾞｼｯｸM-PRO" w:eastAsia="HG丸ｺﾞｼｯｸM-PRO" w:hAnsi="HG丸ｺﾞｼｯｸM-PRO"/>
          <w:color w:val="000000" w:themeColor="text1"/>
          <w:sz w:val="18"/>
          <w:szCs w:val="18"/>
        </w:rPr>
      </w:pPr>
    </w:p>
    <w:p w14:paraId="0D513BC0"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06DF7B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C40BF2" w:rsidRPr="00C40BF2" w14:paraId="60C853C8" w14:textId="77777777">
        <w:tc>
          <w:tcPr>
            <w:tcW w:w="3456" w:type="dxa"/>
            <w:shd w:val="clear" w:color="auto" w:fill="D9D9D9"/>
          </w:tcPr>
          <w:p w14:paraId="15C5CFF9"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24859D9F" w14:textId="77777777">
        <w:tc>
          <w:tcPr>
            <w:tcW w:w="3456" w:type="dxa"/>
          </w:tcPr>
          <w:p w14:paraId="0042FA36"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１か月の日数から８を差し引いた日数</w:t>
            </w:r>
          </w:p>
        </w:tc>
      </w:tr>
    </w:tbl>
    <w:p w14:paraId="34FC927D" w14:textId="77777777" w:rsidR="00ED3043" w:rsidRPr="00C40BF2"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588C9056"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238A25A9"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05D385E3" w14:textId="77777777" w:rsidR="00ED3043"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３年の範囲内で、月を単位として市が認める期間（申請を行うことで更新が可能。更新の際には、本市の自立支援協議会の審査を経る必要がある。）</w:t>
      </w:r>
    </w:p>
    <w:p w14:paraId="5730AD08" w14:textId="7D7E7917" w:rsidR="00E83856" w:rsidRPr="00E83856" w:rsidRDefault="00E83856" w:rsidP="00E83856">
      <w:pPr>
        <w:spacing w:line="280" w:lineRule="exact"/>
        <w:rPr>
          <w:rFonts w:ascii="HG丸ｺﾞｼｯｸM-PRO" w:eastAsia="HG丸ｺﾞｼｯｸM-PRO" w:hAnsi="HG丸ｺﾞｼｯｸM-PRO"/>
          <w:color w:val="FF0000"/>
          <w:sz w:val="18"/>
          <w:szCs w:val="18"/>
        </w:rPr>
      </w:pPr>
      <w:r w:rsidRPr="00E83856">
        <w:rPr>
          <w:rFonts w:ascii="HG丸ｺﾞｼｯｸM-PRO" w:eastAsia="HG丸ｺﾞｼｯｸM-PRO" w:hAnsi="HG丸ｺﾞｼｯｸM-PRO" w:hint="eastAsia"/>
          <w:color w:val="FF0000"/>
          <w:sz w:val="18"/>
          <w:szCs w:val="18"/>
        </w:rPr>
        <w:t xml:space="preserve">　</w:t>
      </w:r>
      <w:r w:rsidR="009C3AFD">
        <w:rPr>
          <w:rFonts w:ascii="HG丸ｺﾞｼｯｸM-PRO" w:eastAsia="HG丸ｺﾞｼｯｸM-PRO" w:hAnsi="HG丸ｺﾞｼｯｸM-PRO" w:hint="eastAsia"/>
          <w:color w:val="FF0000"/>
          <w:sz w:val="18"/>
          <w:szCs w:val="18"/>
        </w:rPr>
        <w:t xml:space="preserve">　　</w:t>
      </w:r>
      <w:r w:rsidRPr="00E83856">
        <w:rPr>
          <w:rFonts w:ascii="HG丸ｺﾞｼｯｸM-PRO" w:eastAsia="HG丸ｺﾞｼｯｸM-PRO" w:hAnsi="HG丸ｺﾞｼｯｸM-PRO" w:hint="eastAsia"/>
          <w:color w:val="FF0000"/>
          <w:sz w:val="18"/>
          <w:szCs w:val="18"/>
        </w:rPr>
        <w:t>標準利用期間：①労働時間延長支援型：1か月～６か月</w:t>
      </w:r>
    </w:p>
    <w:p w14:paraId="016AF1F6" w14:textId="1155F75B" w:rsidR="00E83856" w:rsidRPr="00E83856" w:rsidRDefault="00E83856" w:rsidP="00E83856">
      <w:pPr>
        <w:spacing w:line="280" w:lineRule="exact"/>
        <w:ind w:left="3420" w:hangingChars="1900" w:hanging="3420"/>
        <w:rPr>
          <w:rFonts w:ascii="HG丸ｺﾞｼｯｸM-PRO" w:eastAsia="HG丸ｺﾞｼｯｸM-PRO" w:hAnsi="HG丸ｺﾞｼｯｸM-PRO"/>
          <w:color w:val="FF0000"/>
          <w:sz w:val="18"/>
          <w:szCs w:val="18"/>
        </w:rPr>
      </w:pPr>
      <w:r w:rsidRPr="00E83856">
        <w:rPr>
          <w:rFonts w:ascii="HG丸ｺﾞｼｯｸM-PRO" w:eastAsia="HG丸ｺﾞｼｯｸM-PRO" w:hAnsi="HG丸ｺﾞｼｯｸM-PRO" w:hint="eastAsia"/>
          <w:color w:val="FF0000"/>
          <w:sz w:val="18"/>
          <w:szCs w:val="18"/>
        </w:rPr>
        <w:t xml:space="preserve">　　　　　　　</w:t>
      </w:r>
      <w:r w:rsidR="009C3AFD">
        <w:rPr>
          <w:rFonts w:ascii="HG丸ｺﾞｼｯｸM-PRO" w:eastAsia="HG丸ｺﾞｼｯｸM-PRO" w:hAnsi="HG丸ｺﾞｼｯｸM-PRO" w:hint="eastAsia"/>
          <w:color w:val="FF0000"/>
          <w:sz w:val="18"/>
          <w:szCs w:val="18"/>
        </w:rPr>
        <w:t xml:space="preserve">　　　</w:t>
      </w:r>
      <w:r w:rsidRPr="00E83856">
        <w:rPr>
          <w:rFonts w:ascii="HG丸ｺﾞｼｯｸM-PRO" w:eastAsia="HG丸ｺﾞｼｯｸM-PRO" w:hAnsi="HG丸ｺﾞｼｯｸM-PRO" w:hint="eastAsia"/>
          <w:color w:val="FF0000"/>
          <w:sz w:val="18"/>
          <w:szCs w:val="18"/>
        </w:rPr>
        <w:t>②復職支援型：1か月～６か月又は休職期間のいずれか短い期間（利用上限：２年）</w:t>
      </w:r>
    </w:p>
    <w:p w14:paraId="7ED12CFA" w14:textId="3939877A" w:rsidR="00E83856" w:rsidRPr="00E83856" w:rsidRDefault="00E83856" w:rsidP="00E83856">
      <w:pPr>
        <w:spacing w:line="280" w:lineRule="exact"/>
        <w:ind w:left="3420" w:hangingChars="1900" w:hanging="3420"/>
        <w:rPr>
          <w:rFonts w:ascii="HG丸ｺﾞｼｯｸM-PRO" w:eastAsia="HG丸ｺﾞｼｯｸM-PRO" w:hAnsi="HG丸ｺﾞｼｯｸM-PRO"/>
          <w:color w:val="FF0000"/>
          <w:sz w:val="18"/>
          <w:szCs w:val="18"/>
        </w:rPr>
      </w:pPr>
      <w:r w:rsidRPr="00E83856">
        <w:rPr>
          <w:rFonts w:ascii="HG丸ｺﾞｼｯｸM-PRO" w:eastAsia="HG丸ｺﾞｼｯｸM-PRO" w:hAnsi="HG丸ｺﾞｼｯｸM-PRO" w:hint="eastAsia"/>
          <w:color w:val="FF0000"/>
          <w:sz w:val="18"/>
          <w:szCs w:val="18"/>
        </w:rPr>
        <w:t xml:space="preserve">　　　　　　　　</w:t>
      </w:r>
      <w:r w:rsidR="009C3AFD">
        <w:rPr>
          <w:rFonts w:ascii="HG丸ｺﾞｼｯｸM-PRO" w:eastAsia="HG丸ｺﾞｼｯｸM-PRO" w:hAnsi="HG丸ｺﾞｼｯｸM-PRO" w:hint="eastAsia"/>
          <w:color w:val="FF0000"/>
          <w:sz w:val="18"/>
          <w:szCs w:val="18"/>
        </w:rPr>
        <w:t xml:space="preserve">　　</w:t>
      </w:r>
      <w:r w:rsidRPr="00E83856">
        <w:rPr>
          <w:rFonts w:ascii="HG丸ｺﾞｼｯｸM-PRO" w:eastAsia="HG丸ｺﾞｼｯｸM-PRO" w:hAnsi="HG丸ｺﾞｼｯｸM-PRO" w:hint="eastAsia"/>
          <w:color w:val="FF0000"/>
          <w:sz w:val="18"/>
          <w:szCs w:val="18"/>
        </w:rPr>
        <w:t>③短時間型：</w:t>
      </w:r>
      <w:r w:rsidR="009C3AFD">
        <w:rPr>
          <w:rFonts w:ascii="HG丸ｺﾞｼｯｸM-PRO" w:eastAsia="HG丸ｺﾞｼｯｸM-PRO" w:hAnsi="HG丸ｺﾞｼｯｸM-PRO" w:hint="eastAsia"/>
          <w:color w:val="FF0000"/>
          <w:sz w:val="18"/>
          <w:szCs w:val="18"/>
        </w:rPr>
        <w:t>３年の範囲内で月単位として市が認める期間</w:t>
      </w:r>
      <w:r w:rsidRPr="00E83856">
        <w:rPr>
          <w:rFonts w:ascii="HG丸ｺﾞｼｯｸM-PRO" w:eastAsia="HG丸ｺﾞｼｯｸM-PRO" w:hAnsi="HG丸ｺﾞｼｯｸM-PRO" w:hint="eastAsia"/>
          <w:color w:val="FF0000"/>
          <w:sz w:val="18"/>
          <w:szCs w:val="18"/>
        </w:rPr>
        <w:t xml:space="preserve"> </w:t>
      </w:r>
    </w:p>
    <w:p w14:paraId="40400894" w14:textId="77777777" w:rsidR="00E83856" w:rsidRPr="00C40BF2" w:rsidRDefault="00E83856">
      <w:pPr>
        <w:spacing w:line="280" w:lineRule="exact"/>
        <w:ind w:leftChars="172" w:left="361" w:firstLineChars="100" w:firstLine="180"/>
        <w:rPr>
          <w:rFonts w:ascii="HG丸ｺﾞｼｯｸM-PRO" w:eastAsia="HG丸ｺﾞｼｯｸM-PRO" w:hAnsi="HG丸ｺﾞｼｯｸM-PRO"/>
          <w:color w:val="000000" w:themeColor="text1"/>
          <w:sz w:val="18"/>
          <w:szCs w:val="18"/>
        </w:rPr>
      </w:pPr>
    </w:p>
    <w:p w14:paraId="1EC3FF81"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602DA78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528060DF"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１割負担（利用者及び配偶者の所得状況に応じ、利用者負担上限月額が設定される。）</w:t>
      </w:r>
    </w:p>
    <w:p w14:paraId="221136C3"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96E91F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79E0003E" w14:textId="77777777" w:rsidR="000066F6" w:rsidRPr="006D42DD" w:rsidRDefault="00ED3043" w:rsidP="000066F6">
      <w:pPr>
        <w:spacing w:line="280" w:lineRule="exact"/>
        <w:ind w:leftChars="172" w:left="541" w:hangingChars="100" w:hanging="180"/>
        <w:rPr>
          <w:rFonts w:ascii="HG丸ｺﾞｼｯｸM-PRO" w:eastAsia="HG丸ｺﾞｼｯｸM-PRO" w:hAnsi="HG丸ｺﾞｼｯｸM-PRO"/>
          <w:strike/>
          <w:color w:val="4472C4" w:themeColor="accent5"/>
          <w:sz w:val="18"/>
          <w:szCs w:val="18"/>
        </w:rPr>
      </w:pPr>
      <w:r w:rsidRPr="009D6D10">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F176DD">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0066F6" w:rsidRPr="009D6D10">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71E249E7" w14:textId="21763AC5" w:rsidR="00ED3043" w:rsidRPr="000066F6"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113A2453"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w:t>
      </w:r>
      <w:r w:rsidRPr="00C40BF2">
        <w:rPr>
          <w:rFonts w:ascii="HG丸ｺﾞｼｯｸM-PRO" w:eastAsia="HG丸ｺﾞｼｯｸM-PRO" w:hAnsi="HG丸ｺﾞｼｯｸM-PRO" w:hint="eastAsia"/>
          <w:color w:val="000000" w:themeColor="text1"/>
          <w:sz w:val="18"/>
          <w:szCs w:val="18"/>
        </w:rPr>
        <w:lastRenderedPageBreak/>
        <w:t>（地域活動支援センターを含む。）を利用することはできない。（同一日に同一サービスを異なる事業所で利用することもできない。）</w:t>
      </w:r>
    </w:p>
    <w:p w14:paraId="7E902BF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・日中活動系サービス終了後（</w:t>
      </w:r>
      <w:r w:rsidRPr="000066F6">
        <w:rPr>
          <w:rFonts w:ascii="HG丸ｺﾞｼｯｸM-PRO" w:eastAsia="HG丸ｺﾞｼｯｸM-PRO" w:hAnsi="HG丸ｺﾞｼｯｸM-PRO" w:hint="eastAsia"/>
          <w:strike/>
          <w:color w:val="FF0000"/>
          <w:sz w:val="18"/>
          <w:szCs w:val="18"/>
        </w:rPr>
        <w:t>17時以降</w:t>
      </w:r>
      <w:r w:rsidRPr="00C40BF2">
        <w:rPr>
          <w:rFonts w:ascii="HG丸ｺﾞｼｯｸM-PRO" w:eastAsia="HG丸ｺﾞｼｯｸM-PRO" w:hAnsi="HG丸ｺﾞｼｯｸM-PRO" w:hint="eastAsia"/>
          <w:color w:val="000000" w:themeColor="text1"/>
          <w:sz w:val="18"/>
          <w:szCs w:val="18"/>
        </w:rPr>
        <w:t>）においては、一時的な預かりとして、日中一時支援を利用することができる。</w:t>
      </w:r>
    </w:p>
    <w:p w14:paraId="7BF28155"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・暫定支給決定の対象サービス。</w:t>
      </w:r>
    </w:p>
    <w:p w14:paraId="2158907E"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5DABF9EE" w14:textId="77777777" w:rsidR="00ED3043" w:rsidRPr="00C40BF2" w:rsidRDefault="00ED3043">
      <w:pPr>
        <w:widowControl/>
        <w:jc w:val="left"/>
        <w:rPr>
          <w:color w:val="000000" w:themeColor="text1"/>
        </w:rPr>
      </w:pP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78B5F5F2" w14:textId="77777777">
        <w:tc>
          <w:tcPr>
            <w:tcW w:w="8702" w:type="dxa"/>
            <w:shd w:val="clear" w:color="auto" w:fill="FFFF00"/>
          </w:tcPr>
          <w:p w14:paraId="299FF63B"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15　就労継続支援B型</w:t>
            </w:r>
          </w:p>
        </w:tc>
      </w:tr>
    </w:tbl>
    <w:p w14:paraId="77A92DD0"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04F69CB"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719A5381"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通常の事業所に雇用されることが困難な障害者のうち通常の事業所に雇用されていた障害者であってその年齢、心身の状態その他の事情により引き続き当該事業所に雇用されることが困難となった者、就労移行支援によっても通常の事業所に雇用されるに至らなかった者その他の通常の事業所に雇用されることが困難な者につき、生産活動その他の活動の機会の提供その他の就労に必要な知識及び能力の向上のために必要な訓練その他の必要な支援を行う。</w:t>
      </w:r>
    </w:p>
    <w:p w14:paraId="488275FF"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4FF59479"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1B4DC1D2"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就労移行支援事業等を利用したが一般企業等の雇用に結びつかない者や、一定年齢に達している者などであって、就労の機会等を通じ、生産活動にかかる知識及び能力の向上や維持が期待される者。具体的には次のような事が挙げられる。</w:t>
      </w:r>
    </w:p>
    <w:p w14:paraId="1111634B"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就労経験がある者であって、年齢や体力の面で一般企業に雇用されることが困難となった者</w:t>
      </w:r>
    </w:p>
    <w:p w14:paraId="631AEB17"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就労移行支援事業を利用（暫定支給決定での利用を含む）した結果、Ｂ型の利用が適当と判断された者</w:t>
      </w:r>
    </w:p>
    <w:p w14:paraId="1AB9D010" w14:textId="77777777" w:rsidR="00ED3043"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③ ①、②に該当しない者であって、５０歳に達している者又は障害基礎年金１級受給者</w:t>
      </w:r>
    </w:p>
    <w:p w14:paraId="6DAEFB72" w14:textId="7BFC9482" w:rsidR="009C3AFD" w:rsidRPr="009C3AFD" w:rsidRDefault="009C3AFD" w:rsidP="009C3AFD">
      <w:pPr>
        <w:spacing w:line="280" w:lineRule="exact"/>
        <w:ind w:leftChars="272" w:left="751"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④</w:t>
      </w:r>
      <w:r w:rsidRPr="000066F6">
        <w:rPr>
          <w:rFonts w:ascii="HG丸ｺﾞｼｯｸM-PRO" w:eastAsia="HG丸ｺﾞｼｯｸM-PRO" w:hAnsi="HG丸ｺﾞｼｯｸM-PRO" w:hint="eastAsia"/>
          <w:color w:val="FF0000"/>
          <w:sz w:val="18"/>
          <w:szCs w:val="18"/>
        </w:rPr>
        <w:t>通常の事業所に雇用されている者であって、通常の事業所に新たに</w:t>
      </w:r>
      <w:r>
        <w:rPr>
          <w:rFonts w:ascii="HG丸ｺﾞｼｯｸM-PRO" w:eastAsia="HG丸ｺﾞｼｯｸM-PRO" w:hAnsi="HG丸ｺﾞｼｯｸM-PRO" w:hint="eastAsia"/>
          <w:color w:val="FF0000"/>
          <w:sz w:val="18"/>
          <w:szCs w:val="18"/>
        </w:rPr>
        <w:t>雇用</w:t>
      </w:r>
      <w:r w:rsidRPr="000066F6">
        <w:rPr>
          <w:rFonts w:ascii="HG丸ｺﾞｼｯｸM-PRO" w:eastAsia="HG丸ｺﾞｼｯｸM-PRO" w:hAnsi="HG丸ｺﾞｼｯｸM-PRO" w:hint="eastAsia"/>
          <w:color w:val="FF0000"/>
          <w:sz w:val="18"/>
          <w:szCs w:val="18"/>
        </w:rPr>
        <w:t>された後の労働時間の延長若しくは休職からの復職の際に就労に必要な知識及び能力の向上のための支援を一時的に必要とする者</w:t>
      </w:r>
    </w:p>
    <w:p w14:paraId="656FAF35" w14:textId="6CC4C6DC"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障害者支援施設に入所する者については、指定特定相談支援事業者によるサービス等利用計画の作成の手続きを経た上で、市が利用の組み合わせの必要性を認めた者とする。</w:t>
      </w:r>
    </w:p>
    <w:p w14:paraId="08A16357" w14:textId="77777777" w:rsidR="00ED3043" w:rsidRPr="00C40BF2" w:rsidRDefault="00ED3043">
      <w:pPr>
        <w:spacing w:line="280" w:lineRule="exact"/>
        <w:ind w:leftChars="344" w:left="72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⑤の者のうち「新規の入所希望者以外の者」については、原則、平成２４年４月以降の支給決定の更新時にサービス等利用計画の作成を求めた上で、引き続き、就労継続支援Ｂ型の利用を認めて差し支えない。</w:t>
      </w:r>
    </w:p>
    <w:p w14:paraId="326CC757" w14:textId="77777777" w:rsidR="00ED3043" w:rsidRPr="00C40BF2"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法の施行時の身体・知的の旧法施設（通所施設も含む）の利用者（特定旧法受給者）</w:t>
      </w:r>
    </w:p>
    <w:p w14:paraId="12281A11" w14:textId="77777777" w:rsidR="00ED3043" w:rsidRPr="00C40BF2" w:rsidRDefault="00ED3043">
      <w:pPr>
        <w:spacing w:line="280" w:lineRule="exact"/>
        <w:ind w:leftChars="258" w:left="542"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法の施行後に旧法施設に入所し、継続して入所している者</w:t>
      </w:r>
    </w:p>
    <w:p w14:paraId="277CC044" w14:textId="77777777" w:rsidR="00ED3043" w:rsidRPr="00C40BF2"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就労継続支援Ｂ型の対象者に該当しない者が就労継続支援Ｂ型を利用するためには、事前に就労移行支援事業所によるアセスメントを受け、就労継続支援Ｂ型の利用が適当であるとの評価を得る必要がある。</w:t>
      </w:r>
    </w:p>
    <w:p w14:paraId="77E8AC1E"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41FFCAD"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tblGrid>
      <w:tr w:rsidR="00C40BF2" w:rsidRPr="00C40BF2" w14:paraId="457F95FE" w14:textId="77777777">
        <w:tc>
          <w:tcPr>
            <w:tcW w:w="3456" w:type="dxa"/>
            <w:shd w:val="clear" w:color="auto" w:fill="D9D9D9"/>
          </w:tcPr>
          <w:p w14:paraId="4A2D4367"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77E96FAC" w14:textId="77777777">
        <w:tc>
          <w:tcPr>
            <w:tcW w:w="3456" w:type="dxa"/>
          </w:tcPr>
          <w:p w14:paraId="4AAA075E"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１か月の日数から８を差し引いた日数</w:t>
            </w:r>
          </w:p>
        </w:tc>
      </w:tr>
    </w:tbl>
    <w:p w14:paraId="516E011C" w14:textId="77777777" w:rsidR="00ED3043" w:rsidRPr="00C40BF2"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ただし、「通所施設を利用する場合の利用日数の取り扱いに係る事務処理等について」（平成18年７月25日厚生労働省社会・援護局障害保健福祉部障害福祉課事務連絡）に基づき、利用日数の例外対象と認められる場合は、支給量を増やすことは可能とする。</w:t>
      </w:r>
    </w:p>
    <w:p w14:paraId="042D711B"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5E58DBCB"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11F4E36D"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7AC5768E" w14:textId="77777777" w:rsidR="00ED3043"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３年の範囲内で、月を単位として市が認める期間（申請を行うことで更新が可能。更新の際には、本市の自立支援協議会の審査を経る必要がある。）</w:t>
      </w:r>
    </w:p>
    <w:p w14:paraId="5F487D42" w14:textId="549ED7AC" w:rsidR="009C3AFD" w:rsidRPr="00E83856" w:rsidRDefault="009C3AFD" w:rsidP="009C3AFD">
      <w:pPr>
        <w:spacing w:line="28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　　　</w:t>
      </w:r>
      <w:r w:rsidRPr="00E83856">
        <w:rPr>
          <w:rFonts w:ascii="HG丸ｺﾞｼｯｸM-PRO" w:eastAsia="HG丸ｺﾞｼｯｸM-PRO" w:hAnsi="HG丸ｺﾞｼｯｸM-PRO" w:hint="eastAsia"/>
          <w:color w:val="FF0000"/>
          <w:sz w:val="18"/>
          <w:szCs w:val="18"/>
        </w:rPr>
        <w:t>標準利用期間：①労働時間延長支援型：1か月～６か月</w:t>
      </w:r>
    </w:p>
    <w:p w14:paraId="7AFA4396" w14:textId="6824535C" w:rsidR="009C3AFD" w:rsidRPr="00E83856" w:rsidRDefault="009C3AFD" w:rsidP="009C3AFD">
      <w:pPr>
        <w:spacing w:line="280" w:lineRule="exact"/>
        <w:ind w:left="3420" w:hangingChars="1900" w:hanging="3420"/>
        <w:rPr>
          <w:rFonts w:ascii="HG丸ｺﾞｼｯｸM-PRO" w:eastAsia="HG丸ｺﾞｼｯｸM-PRO" w:hAnsi="HG丸ｺﾞｼｯｸM-PRO"/>
          <w:color w:val="FF0000"/>
          <w:sz w:val="18"/>
          <w:szCs w:val="18"/>
        </w:rPr>
      </w:pPr>
      <w:r w:rsidRPr="00E83856">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 xml:space="preserve">　　　</w:t>
      </w:r>
      <w:r w:rsidRPr="00E83856">
        <w:rPr>
          <w:rFonts w:ascii="HG丸ｺﾞｼｯｸM-PRO" w:eastAsia="HG丸ｺﾞｼｯｸM-PRO" w:hAnsi="HG丸ｺﾞｼｯｸM-PRO" w:hint="eastAsia"/>
          <w:color w:val="FF0000"/>
          <w:sz w:val="18"/>
          <w:szCs w:val="18"/>
        </w:rPr>
        <w:t>②復職支援型：1か月～６か月又は休職期間のいずれか短い期間（利用上限：２年）</w:t>
      </w:r>
    </w:p>
    <w:p w14:paraId="6DFFBFEF" w14:textId="77777777" w:rsidR="009C3AFD" w:rsidRPr="00E83856" w:rsidRDefault="009C3AFD" w:rsidP="009C3AFD">
      <w:pPr>
        <w:spacing w:line="280" w:lineRule="exact"/>
        <w:ind w:left="3420" w:hangingChars="1900" w:hanging="3420"/>
        <w:rPr>
          <w:rFonts w:ascii="HG丸ｺﾞｼｯｸM-PRO" w:eastAsia="HG丸ｺﾞｼｯｸM-PRO" w:hAnsi="HG丸ｺﾞｼｯｸM-PRO"/>
          <w:color w:val="FF0000"/>
          <w:sz w:val="18"/>
          <w:szCs w:val="18"/>
        </w:rPr>
      </w:pPr>
      <w:r w:rsidRPr="00E83856">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 xml:space="preserve">　　</w:t>
      </w:r>
      <w:r w:rsidRPr="00E83856">
        <w:rPr>
          <w:rFonts w:ascii="HG丸ｺﾞｼｯｸM-PRO" w:eastAsia="HG丸ｺﾞｼｯｸM-PRO" w:hAnsi="HG丸ｺﾞｼｯｸM-PRO" w:hint="eastAsia"/>
          <w:color w:val="FF0000"/>
          <w:sz w:val="18"/>
          <w:szCs w:val="18"/>
        </w:rPr>
        <w:t>③短時間型：</w:t>
      </w:r>
      <w:r>
        <w:rPr>
          <w:rFonts w:ascii="HG丸ｺﾞｼｯｸM-PRO" w:eastAsia="HG丸ｺﾞｼｯｸM-PRO" w:hAnsi="HG丸ｺﾞｼｯｸM-PRO" w:hint="eastAsia"/>
          <w:color w:val="FF0000"/>
          <w:sz w:val="18"/>
          <w:szCs w:val="18"/>
        </w:rPr>
        <w:t>３年の範囲内で月単位として市が認める期間</w:t>
      </w:r>
      <w:r w:rsidRPr="00E83856">
        <w:rPr>
          <w:rFonts w:ascii="HG丸ｺﾞｼｯｸM-PRO" w:eastAsia="HG丸ｺﾞｼｯｸM-PRO" w:hAnsi="HG丸ｺﾞｼｯｸM-PRO" w:hint="eastAsia"/>
          <w:color w:val="FF0000"/>
          <w:sz w:val="18"/>
          <w:szCs w:val="18"/>
        </w:rPr>
        <w:t xml:space="preserve"> </w:t>
      </w:r>
    </w:p>
    <w:p w14:paraId="73820D63" w14:textId="77777777" w:rsidR="009C3AFD" w:rsidRPr="009C3AFD" w:rsidRDefault="009C3AFD">
      <w:pPr>
        <w:spacing w:line="280" w:lineRule="exact"/>
        <w:ind w:leftChars="172" w:left="361" w:firstLineChars="100" w:firstLine="180"/>
        <w:rPr>
          <w:rFonts w:ascii="HG丸ｺﾞｼｯｸM-PRO" w:eastAsia="HG丸ｺﾞｼｯｸM-PRO" w:hAnsi="HG丸ｺﾞｼｯｸM-PRO"/>
          <w:color w:val="000000" w:themeColor="text1"/>
          <w:sz w:val="18"/>
          <w:szCs w:val="18"/>
        </w:rPr>
      </w:pPr>
    </w:p>
    <w:p w14:paraId="04621B01"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42B29AC1"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lastRenderedPageBreak/>
        <w:t>（5）利用者負担</w:t>
      </w:r>
    </w:p>
    <w:p w14:paraId="58E7AA17"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4A75153D"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8BC99A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46607DDB" w14:textId="06197836" w:rsidR="00ED3043" w:rsidRPr="006816DD"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6816DD">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F176DD">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　なるようにする。</w:t>
      </w:r>
      <w:r w:rsidR="009C3AFD" w:rsidRPr="006816DD">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7EC905A2"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複数の日中活動系サービスの支給決定を受けている場合でも、同一日に複数の日中活動系サービス（地域活動支援センターを含む。）を利用することはできない。（同一日に同一サービスを異なる事業所で利用することもできない。）</w:t>
      </w:r>
    </w:p>
    <w:p w14:paraId="00EA1835"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・日中活動系サービス終了後（</w:t>
      </w:r>
      <w:r w:rsidRPr="009C3AFD">
        <w:rPr>
          <w:rFonts w:ascii="HG丸ｺﾞｼｯｸM-PRO" w:eastAsia="HG丸ｺﾞｼｯｸM-PRO" w:hAnsi="HG丸ｺﾞｼｯｸM-PRO" w:hint="eastAsia"/>
          <w:strike/>
          <w:color w:val="FF0000"/>
          <w:sz w:val="18"/>
          <w:szCs w:val="18"/>
        </w:rPr>
        <w:t>17時以降</w:t>
      </w:r>
      <w:r w:rsidRPr="00C40BF2">
        <w:rPr>
          <w:rFonts w:ascii="HG丸ｺﾞｼｯｸM-PRO" w:eastAsia="HG丸ｺﾞｼｯｸM-PRO" w:hAnsi="HG丸ｺﾞｼｯｸM-PRO" w:hint="eastAsia"/>
          <w:color w:val="000000" w:themeColor="text1"/>
          <w:sz w:val="18"/>
          <w:szCs w:val="18"/>
        </w:rPr>
        <w:t>）においては、一時的な預かりとして、日中一時支援を利用することができる。</w:t>
      </w:r>
    </w:p>
    <w:p w14:paraId="2FAF6293" w14:textId="77777777" w:rsidR="00ED3043" w:rsidRPr="00C40BF2" w:rsidRDefault="00ED3043">
      <w:pPr>
        <w:spacing w:line="280" w:lineRule="exact"/>
        <w:rPr>
          <w:color w:val="000000" w:themeColor="text1"/>
        </w:rPr>
      </w:pPr>
      <w:r w:rsidRPr="00C40BF2">
        <w:rPr>
          <w:color w:val="000000" w:themeColor="text1"/>
        </w:rPr>
        <w:br w:type="page"/>
      </w:r>
    </w:p>
    <w:tbl>
      <w:tblPr>
        <w:tblW w:w="87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2DF3B9AC" w14:textId="77777777">
        <w:tc>
          <w:tcPr>
            <w:tcW w:w="8702" w:type="dxa"/>
            <w:shd w:val="clear" w:color="auto" w:fill="FFFF00"/>
          </w:tcPr>
          <w:p w14:paraId="76657984"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lastRenderedPageBreak/>
              <w:t>16　就労定着支援</w:t>
            </w:r>
          </w:p>
        </w:tc>
      </w:tr>
    </w:tbl>
    <w:p w14:paraId="7A26CF53" w14:textId="77777777" w:rsidR="00ED3043" w:rsidRPr="00C40BF2" w:rsidRDefault="00ED3043">
      <w:pPr>
        <w:spacing w:line="280" w:lineRule="exact"/>
        <w:rPr>
          <w:rFonts w:eastAsia="HG丸ｺﾞｼｯｸM-PRO"/>
          <w:color w:val="000000" w:themeColor="text1"/>
          <w:sz w:val="18"/>
          <w:szCs w:val="23"/>
        </w:rPr>
      </w:pPr>
      <w:r w:rsidRPr="00C40BF2">
        <w:rPr>
          <w:rFonts w:ascii="HG丸ｺﾞｼｯｸM-PRO" w:eastAsia="HG丸ｺﾞｼｯｸM-PRO" w:hAnsi="HG丸ｺﾞｼｯｸM-PRO" w:hint="eastAsia"/>
          <w:b/>
          <w:color w:val="000000" w:themeColor="text1"/>
        </w:rPr>
        <w:t>（1）サービス内容</w:t>
      </w:r>
    </w:p>
    <w:p w14:paraId="3DECAD2C" w14:textId="77777777" w:rsidR="00ED3043" w:rsidRPr="00C40BF2" w:rsidRDefault="00ED3043">
      <w:pPr>
        <w:pStyle w:val="1"/>
        <w:spacing w:line="280" w:lineRule="exact"/>
        <w:ind w:leftChars="172" w:left="361" w:firstLineChars="100" w:firstLine="180"/>
        <w:rPr>
          <w:rFonts w:ascii="Century" w:eastAsia="HG丸ｺﾞｼｯｸM-PRO" w:hAnsi="Century"/>
          <w:color w:val="000000" w:themeColor="text1"/>
          <w:szCs w:val="23"/>
        </w:rPr>
      </w:pPr>
      <w:r w:rsidRPr="00C40BF2">
        <w:rPr>
          <w:rFonts w:ascii="Century" w:eastAsia="HG丸ｺﾞｼｯｸM-PRO" w:hAnsi="Century"/>
          <w:color w:val="000000" w:themeColor="text1"/>
          <w:szCs w:val="23"/>
        </w:rPr>
        <w:t>生活介護、自立訓練、就労移行支援又は就労継続支援（以下「就労移行支援等」という。）を利用して、通常の事業所に新たに雇用された障害者の就労の継続を図るため、企業、障害福祉サービス事業者、医療機関等との連絡調整を行うとともに、雇用に伴い生じる日常生活又は社会生活を営む上での各般の問題に関する相談、指導及び助言等の必要な支援を行う。</w:t>
      </w:r>
    </w:p>
    <w:p w14:paraId="3BBC3AF0" w14:textId="77777777" w:rsidR="00ED3043" w:rsidRPr="00C40BF2" w:rsidRDefault="00ED3043">
      <w:pPr>
        <w:spacing w:line="280" w:lineRule="exact"/>
        <w:rPr>
          <w:color w:val="000000" w:themeColor="text1"/>
        </w:rPr>
      </w:pPr>
    </w:p>
    <w:p w14:paraId="3F2DEDBE" w14:textId="77777777" w:rsidR="00ED3043" w:rsidRPr="00C40BF2" w:rsidRDefault="00ED3043">
      <w:pPr>
        <w:spacing w:line="280" w:lineRule="exact"/>
        <w:rPr>
          <w:color w:val="000000" w:themeColor="text1"/>
        </w:rPr>
      </w:pPr>
      <w:r w:rsidRPr="00C40BF2">
        <w:rPr>
          <w:rFonts w:ascii="HG丸ｺﾞｼｯｸM-PRO" w:eastAsia="HG丸ｺﾞｼｯｸM-PRO" w:hAnsi="HG丸ｺﾞｼｯｸM-PRO" w:hint="eastAsia"/>
          <w:b/>
          <w:color w:val="000000" w:themeColor="text1"/>
        </w:rPr>
        <w:t>（2）対象者</w:t>
      </w:r>
    </w:p>
    <w:p w14:paraId="600662B8" w14:textId="670E711E" w:rsidR="00ED3043" w:rsidRPr="00C40BF2" w:rsidRDefault="00ED3043">
      <w:pPr>
        <w:spacing w:line="280" w:lineRule="exact"/>
        <w:ind w:left="420" w:hangingChars="200" w:hanging="420"/>
        <w:rPr>
          <w:rFonts w:eastAsia="HG丸ｺﾞｼｯｸM-PRO"/>
          <w:color w:val="000000" w:themeColor="text1"/>
          <w:sz w:val="18"/>
        </w:rPr>
      </w:pPr>
      <w:r w:rsidRPr="00C40BF2">
        <w:rPr>
          <w:rFonts w:hint="eastAsia"/>
          <w:color w:val="000000" w:themeColor="text1"/>
        </w:rPr>
        <w:t xml:space="preserve">　　　</w:t>
      </w:r>
      <w:r w:rsidRPr="00C40BF2">
        <w:rPr>
          <w:rFonts w:eastAsia="HG丸ｺﾞｼｯｸM-PRO"/>
          <w:color w:val="000000" w:themeColor="text1"/>
          <w:sz w:val="18"/>
          <w:szCs w:val="23"/>
        </w:rPr>
        <w:t>就労移行支援等を利用した後、通常の事業所に新たに雇用された障害者であって、就労を継続している期間が６月</w:t>
      </w:r>
      <w:r w:rsidR="006D42DD" w:rsidRPr="00F176DD">
        <w:rPr>
          <w:rFonts w:eastAsia="HG丸ｺﾞｼｯｸM-PRO" w:hint="eastAsia"/>
          <w:color w:val="FF0000"/>
          <w:sz w:val="18"/>
          <w:szCs w:val="23"/>
        </w:rPr>
        <w:t>（通常の事業所に雇用された後に労働時間の延長の際に</w:t>
      </w:r>
      <w:r w:rsidR="009A7099" w:rsidRPr="00F176DD">
        <w:rPr>
          <w:rFonts w:eastAsia="HG丸ｺﾞｼｯｸM-PRO" w:hint="eastAsia"/>
          <w:color w:val="FF0000"/>
          <w:sz w:val="18"/>
          <w:szCs w:val="23"/>
        </w:rPr>
        <w:t>就労に</w:t>
      </w:r>
      <w:r w:rsidR="006D42DD" w:rsidRPr="00F176DD">
        <w:rPr>
          <w:rFonts w:eastAsia="HG丸ｺﾞｼｯｸM-PRO" w:hint="eastAsia"/>
          <w:color w:val="FF0000"/>
          <w:sz w:val="18"/>
          <w:szCs w:val="23"/>
        </w:rPr>
        <w:t>必要な</w:t>
      </w:r>
      <w:r w:rsidR="009A7099" w:rsidRPr="00F176DD">
        <w:rPr>
          <w:rFonts w:eastAsia="HG丸ｺﾞｼｯｸM-PRO" w:hint="eastAsia"/>
          <w:color w:val="FF0000"/>
          <w:sz w:val="18"/>
          <w:szCs w:val="23"/>
        </w:rPr>
        <w:t>知識及び能力の向上のための支援を一時的に必要とする者として、就労移行支援等を利用した場合は、当該就労移行支援等の終了日の翌日から起算して</w:t>
      </w:r>
      <w:r w:rsidR="009A7099" w:rsidRPr="00F176DD">
        <w:rPr>
          <w:rFonts w:eastAsia="HG丸ｺﾞｼｯｸM-PRO" w:hint="eastAsia"/>
          <w:color w:val="FF0000"/>
          <w:sz w:val="18"/>
          <w:szCs w:val="23"/>
        </w:rPr>
        <w:t>6</w:t>
      </w:r>
      <w:r w:rsidR="006816DD" w:rsidRPr="00F176DD">
        <w:rPr>
          <w:rFonts w:eastAsia="HG丸ｺﾞｼｯｸM-PRO" w:hint="eastAsia"/>
          <w:color w:val="FF0000"/>
          <w:sz w:val="18"/>
          <w:szCs w:val="23"/>
        </w:rPr>
        <w:t>カ月</w:t>
      </w:r>
      <w:r w:rsidR="009A7099" w:rsidRPr="00F176DD">
        <w:rPr>
          <w:rFonts w:eastAsia="HG丸ｺﾞｼｯｸM-PRO" w:hint="eastAsia"/>
          <w:color w:val="FF0000"/>
          <w:sz w:val="18"/>
          <w:szCs w:val="23"/>
        </w:rPr>
        <w:t>、休職からの復職の際に就労に必要な知識及び能力の向上のための支援を一時的に必要とする者として、就労移行支援等を利用した場合は、復職した日から起算して</w:t>
      </w:r>
      <w:r w:rsidR="006816DD" w:rsidRPr="00F176DD">
        <w:rPr>
          <w:rFonts w:eastAsia="HG丸ｺﾞｼｯｸM-PRO" w:hint="eastAsia"/>
          <w:color w:val="FF0000"/>
          <w:sz w:val="18"/>
          <w:szCs w:val="23"/>
        </w:rPr>
        <w:t>６カ月</w:t>
      </w:r>
      <w:r w:rsidR="009A7099" w:rsidRPr="00F176DD">
        <w:rPr>
          <w:rFonts w:eastAsia="HG丸ｺﾞｼｯｸM-PRO" w:hint="eastAsia"/>
          <w:color w:val="FF0000"/>
          <w:sz w:val="18"/>
          <w:szCs w:val="23"/>
        </w:rPr>
        <w:t>）</w:t>
      </w:r>
      <w:r w:rsidRPr="00C40BF2">
        <w:rPr>
          <w:rFonts w:eastAsia="HG丸ｺﾞｼｯｸM-PRO"/>
          <w:color w:val="000000" w:themeColor="text1"/>
          <w:sz w:val="18"/>
          <w:szCs w:val="23"/>
        </w:rPr>
        <w:t>を経過した障害者</w:t>
      </w:r>
      <w:r w:rsidRPr="006D42DD">
        <w:rPr>
          <w:rFonts w:eastAsia="HG丸ｺﾞｼｯｸM-PRO"/>
          <w:strike/>
          <w:color w:val="4472C4" w:themeColor="accent5"/>
          <w:sz w:val="18"/>
          <w:szCs w:val="23"/>
        </w:rPr>
        <w:t>（病気や障害により通常の事業所を休職し、就労移行支援等を利用した後、復職した障害者であって、就労を継続している期間が６月を経過した障害者も含む。）</w:t>
      </w:r>
    </w:p>
    <w:p w14:paraId="70061EBB" w14:textId="77777777" w:rsidR="00ED3043" w:rsidRPr="00C40BF2" w:rsidRDefault="00ED3043">
      <w:pPr>
        <w:spacing w:line="280" w:lineRule="exact"/>
        <w:rPr>
          <w:color w:val="000000" w:themeColor="text1"/>
        </w:rPr>
      </w:pPr>
    </w:p>
    <w:p w14:paraId="35D5EFB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C40BF2" w:rsidRPr="00C40BF2" w14:paraId="147485FB" w14:textId="77777777">
        <w:tc>
          <w:tcPr>
            <w:tcW w:w="1836" w:type="dxa"/>
            <w:shd w:val="clear" w:color="auto" w:fill="D9D9D9"/>
          </w:tcPr>
          <w:p w14:paraId="6B5AC640"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4D6E85" w:rsidRPr="00C40BF2" w14:paraId="45569DEE" w14:textId="77777777">
        <w:tc>
          <w:tcPr>
            <w:tcW w:w="1836" w:type="dxa"/>
          </w:tcPr>
          <w:p w14:paraId="5544A40E"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w:t>
            </w:r>
          </w:p>
        </w:tc>
      </w:tr>
    </w:tbl>
    <w:p w14:paraId="26F57C11" w14:textId="77777777" w:rsidR="00ED3043" w:rsidRPr="00C40BF2" w:rsidRDefault="00ED3043">
      <w:pPr>
        <w:spacing w:line="280" w:lineRule="exact"/>
        <w:rPr>
          <w:color w:val="000000" w:themeColor="text1"/>
        </w:rPr>
      </w:pPr>
    </w:p>
    <w:p w14:paraId="32A5726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1022347B" w14:textId="77777777" w:rsidR="00C46069" w:rsidRPr="00C40BF2" w:rsidRDefault="00C46069" w:rsidP="00C46069">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0B441779" w14:textId="77777777" w:rsidR="00C46069" w:rsidRPr="00C40BF2" w:rsidRDefault="00C46069" w:rsidP="00C46069">
      <w:pPr>
        <w:spacing w:line="280" w:lineRule="exact"/>
        <w:ind w:leftChars="200" w:left="42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w:t>
      </w:r>
      <w:r w:rsidRPr="00C40BF2">
        <w:rPr>
          <w:rFonts w:ascii="HG丸ｺﾞｼｯｸM-PRO" w:eastAsia="HG丸ｺﾞｼｯｸM-PRO" w:hAnsi="HG丸ｺﾞｼｯｸM-PRO" w:hint="eastAsia"/>
          <w:color w:val="000000" w:themeColor="text1"/>
          <w:sz w:val="18"/>
          <w:szCs w:val="18"/>
          <w:u w:val="wave"/>
        </w:rPr>
        <w:t>サービスの利用は終了する</w:t>
      </w:r>
      <w:r w:rsidRPr="00C40BF2">
        <w:rPr>
          <w:rFonts w:ascii="HG丸ｺﾞｼｯｸM-PRO" w:eastAsia="HG丸ｺﾞｼｯｸM-PRO" w:hAnsi="HG丸ｺﾞｼｯｸM-PRO" w:hint="eastAsia"/>
          <w:color w:val="000000" w:themeColor="text1"/>
          <w:sz w:val="18"/>
          <w:szCs w:val="18"/>
        </w:rPr>
        <w:t>。</w:t>
      </w:r>
    </w:p>
    <w:p w14:paraId="4E4526B1" w14:textId="77777777" w:rsidR="00E62565" w:rsidRPr="00C40BF2" w:rsidRDefault="00E62565" w:rsidP="00C46069">
      <w:pPr>
        <w:spacing w:line="280" w:lineRule="exact"/>
        <w:ind w:leftChars="200" w:left="420"/>
        <w:rPr>
          <w:rFonts w:ascii="HG丸ｺﾞｼｯｸM-PRO" w:eastAsia="HG丸ｺﾞｼｯｸM-PRO" w:hAnsi="HG丸ｺﾞｼｯｸM-PRO"/>
          <w:b/>
          <w:color w:val="000000" w:themeColor="text1"/>
        </w:rPr>
      </w:pPr>
    </w:p>
    <w:p w14:paraId="4DEA34C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2CF8C13E"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5E1A2B68" w14:textId="77777777" w:rsidR="00E62565" w:rsidRPr="00C40BF2" w:rsidRDefault="00E62565">
      <w:pPr>
        <w:spacing w:line="280" w:lineRule="exact"/>
        <w:rPr>
          <w:rFonts w:ascii="HG丸ｺﾞｼｯｸM-PRO" w:eastAsia="HG丸ｺﾞｼｯｸM-PRO" w:hAnsi="HG丸ｺﾞｼｯｸM-PRO"/>
          <w:color w:val="000000" w:themeColor="text1"/>
          <w:sz w:val="18"/>
          <w:szCs w:val="18"/>
        </w:rPr>
      </w:pPr>
    </w:p>
    <w:p w14:paraId="2D00245A"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797F55ED" w14:textId="710F571E" w:rsidR="00E62565" w:rsidRPr="00C40BF2" w:rsidRDefault="00E62565" w:rsidP="00E62565">
      <w:pPr>
        <w:spacing w:line="280" w:lineRule="exact"/>
        <w:ind w:left="422" w:hangingChars="200" w:hanging="422"/>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 xml:space="preserve">　　・</w:t>
      </w:r>
      <w:r w:rsidRPr="00C40BF2">
        <w:rPr>
          <w:rFonts w:eastAsia="HG丸ｺﾞｼｯｸM-PRO"/>
          <w:color w:val="000000" w:themeColor="text1"/>
          <w:sz w:val="18"/>
          <w:szCs w:val="23"/>
        </w:rPr>
        <w:t>就労移行支援等を利用した後、通常の事業所に新たに雇用された障害者であって、就労を継続している期間が</w:t>
      </w:r>
      <w:r w:rsidR="006816DD">
        <w:rPr>
          <w:rFonts w:eastAsia="HG丸ｺﾞｼｯｸM-PRO" w:hint="eastAsia"/>
          <w:color w:val="000000" w:themeColor="text1"/>
          <w:sz w:val="18"/>
          <w:szCs w:val="23"/>
        </w:rPr>
        <w:t>６カ月</w:t>
      </w:r>
      <w:r w:rsidRPr="00C40BF2">
        <w:rPr>
          <w:rFonts w:eastAsia="HG丸ｺﾞｼｯｸM-PRO"/>
          <w:color w:val="000000" w:themeColor="text1"/>
          <w:sz w:val="18"/>
          <w:szCs w:val="23"/>
        </w:rPr>
        <w:t>を経過した障害者</w:t>
      </w:r>
      <w:r w:rsidRPr="00C40BF2">
        <w:rPr>
          <w:rFonts w:eastAsia="HG丸ｺﾞｼｯｸM-PRO" w:hint="eastAsia"/>
          <w:color w:val="000000" w:themeColor="text1"/>
          <w:sz w:val="18"/>
          <w:szCs w:val="23"/>
        </w:rPr>
        <w:t>であることを確認するため</w:t>
      </w:r>
      <w:r w:rsidR="00F22F11" w:rsidRPr="00C40BF2">
        <w:rPr>
          <w:rFonts w:eastAsia="HG丸ｺﾞｼｯｸM-PRO" w:hint="eastAsia"/>
          <w:color w:val="000000" w:themeColor="text1"/>
          <w:sz w:val="18"/>
          <w:szCs w:val="23"/>
        </w:rPr>
        <w:t>雇用開始が分かる</w:t>
      </w:r>
      <w:r w:rsidRPr="00C40BF2">
        <w:rPr>
          <w:rFonts w:eastAsia="HG丸ｺﾞｼｯｸM-PRO" w:hint="eastAsia"/>
          <w:color w:val="000000" w:themeColor="text1"/>
          <w:sz w:val="18"/>
          <w:szCs w:val="23"/>
        </w:rPr>
        <w:t>書類</w:t>
      </w:r>
      <w:r w:rsidR="00F22F11" w:rsidRPr="00C40BF2">
        <w:rPr>
          <w:rFonts w:eastAsia="HG丸ｺﾞｼｯｸM-PRO" w:hint="eastAsia"/>
          <w:color w:val="000000" w:themeColor="text1"/>
          <w:sz w:val="18"/>
          <w:szCs w:val="23"/>
        </w:rPr>
        <w:t>の提出が必要（在職証明等）</w:t>
      </w:r>
    </w:p>
    <w:p w14:paraId="25105F02" w14:textId="3E5ACA01" w:rsidR="009C3AFD" w:rsidRDefault="009C3AFD">
      <w:pPr>
        <w:widowControl/>
        <w:jc w:val="left"/>
        <w:rPr>
          <w:color w:val="000000" w:themeColor="text1"/>
        </w:rPr>
      </w:pPr>
      <w:r>
        <w:rPr>
          <w:color w:val="000000" w:themeColor="text1"/>
        </w:rPr>
        <w:br w:type="page"/>
      </w:r>
    </w:p>
    <w:p w14:paraId="3C045338" w14:textId="77777777" w:rsidR="00ED3043" w:rsidRPr="00C40BF2" w:rsidRDefault="00ED3043">
      <w:pPr>
        <w:spacing w:line="280" w:lineRule="exact"/>
        <w:rPr>
          <w:color w:val="000000" w:themeColor="text1"/>
        </w:rPr>
      </w:pPr>
    </w:p>
    <w:tbl>
      <w:tblPr>
        <w:tblW w:w="87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70D91062" w14:textId="77777777">
        <w:tc>
          <w:tcPr>
            <w:tcW w:w="8702" w:type="dxa"/>
            <w:shd w:val="clear" w:color="auto" w:fill="FFFF00"/>
          </w:tcPr>
          <w:p w14:paraId="00199796"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17　自立生活援助</w:t>
            </w:r>
          </w:p>
        </w:tc>
      </w:tr>
    </w:tbl>
    <w:p w14:paraId="525676F7" w14:textId="77777777" w:rsidR="00ED3043" w:rsidRPr="00C40BF2" w:rsidRDefault="00B54C0C" w:rsidP="00CF1871">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（１）</w:t>
      </w:r>
      <w:r w:rsidR="00ED3043" w:rsidRPr="00C40BF2">
        <w:rPr>
          <w:rFonts w:ascii="HG丸ｺﾞｼｯｸM-PRO" w:eastAsia="HG丸ｺﾞｼｯｸM-PRO" w:hAnsi="HG丸ｺﾞｼｯｸM-PRO" w:hint="eastAsia"/>
          <w:b/>
          <w:color w:val="000000" w:themeColor="text1"/>
        </w:rPr>
        <w:t>サービス内容</w:t>
      </w:r>
    </w:p>
    <w:p w14:paraId="5A1EB07B" w14:textId="77777777" w:rsidR="00ED3043" w:rsidRPr="00C40BF2" w:rsidRDefault="00ED3043">
      <w:pPr>
        <w:spacing w:line="280" w:lineRule="exact"/>
        <w:ind w:left="422" w:hangingChars="200" w:hanging="422"/>
        <w:rPr>
          <w:rFonts w:eastAsia="HG丸ｺﾞｼｯｸM-PRO"/>
          <w:color w:val="000000" w:themeColor="text1"/>
          <w:sz w:val="18"/>
        </w:rPr>
      </w:pPr>
      <w:r w:rsidRPr="00C40BF2">
        <w:rPr>
          <w:rFonts w:ascii="HG丸ｺﾞｼｯｸM-PRO" w:eastAsia="HG丸ｺﾞｼｯｸM-PRO" w:hAnsi="HG丸ｺﾞｼｯｸM-PRO" w:hint="eastAsia"/>
          <w:b/>
          <w:color w:val="000000" w:themeColor="text1"/>
        </w:rPr>
        <w:t xml:space="preserve">　　　</w:t>
      </w:r>
      <w:r w:rsidRPr="00C40BF2">
        <w:rPr>
          <w:rFonts w:eastAsia="HG丸ｺﾞｼｯｸM-PRO"/>
          <w:color w:val="000000" w:themeColor="text1"/>
          <w:sz w:val="18"/>
          <w:szCs w:val="23"/>
        </w:rPr>
        <w:t>居宅における自立した日常生活を営む上での各般の問題につき、定期的な巡回又は随時通報を受けて行う訪問、相談対応等により、障害者の状況を把握し、必要な情報の提供及び助言並びに相談、関係機関との連絡調整等の自立した日常生活を営むための環境整備に必要な援助を行う。</w:t>
      </w:r>
    </w:p>
    <w:p w14:paraId="666534D9"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3A964B0" w14:textId="7E989360" w:rsidR="00ED3043" w:rsidRPr="00C40BF2" w:rsidRDefault="00ED3043">
      <w:pPr>
        <w:spacing w:line="280" w:lineRule="exact"/>
        <w:rPr>
          <w:color w:val="000000" w:themeColor="text1"/>
        </w:rPr>
      </w:pPr>
      <w:r w:rsidRPr="00C40BF2">
        <w:rPr>
          <w:rFonts w:ascii="HG丸ｺﾞｼｯｸM-PRO" w:eastAsia="HG丸ｺﾞｼｯｸM-PRO" w:hAnsi="HG丸ｺﾞｼｯｸM-PRO" w:hint="eastAsia"/>
          <w:b/>
          <w:color w:val="000000" w:themeColor="text1"/>
        </w:rPr>
        <w:t>（2）対象者</w:t>
      </w:r>
    </w:p>
    <w:p w14:paraId="24889772" w14:textId="15A771FA" w:rsidR="00ED3043" w:rsidRPr="00C40BF2" w:rsidRDefault="00ED3043">
      <w:pPr>
        <w:pStyle w:val="Default"/>
        <w:ind w:left="240" w:hangingChars="100" w:hanging="240"/>
        <w:rPr>
          <w:rFonts w:ascii="HG丸ｺﾞｼｯｸM-PRO" w:eastAsia="HG丸ｺﾞｼｯｸM-PRO"/>
          <w:color w:val="000000" w:themeColor="text1"/>
          <w:sz w:val="18"/>
          <w:szCs w:val="23"/>
        </w:rPr>
      </w:pPr>
      <w:r w:rsidRPr="00C40BF2">
        <w:rPr>
          <w:rFonts w:hint="eastAsia"/>
          <w:color w:val="000000" w:themeColor="text1"/>
        </w:rPr>
        <w:t xml:space="preserve">　</w:t>
      </w:r>
      <w:r w:rsidRPr="00F176DD">
        <w:rPr>
          <w:rFonts w:hint="eastAsia"/>
          <w:color w:val="FF0000"/>
        </w:rPr>
        <w:t xml:space="preserve">　</w:t>
      </w:r>
      <w:r w:rsidRPr="00F176DD">
        <w:rPr>
          <w:rFonts w:ascii="HG丸ｺﾞｼｯｸM-PRO" w:eastAsia="HG丸ｺﾞｼｯｸM-PRO" w:hint="eastAsia"/>
          <w:strike/>
          <w:color w:val="FF0000"/>
          <w:sz w:val="18"/>
          <w:szCs w:val="23"/>
        </w:rPr>
        <w:t>障害者支援施設若しくは共同生活援助を行う住居等を利用していた障害者又は</w:t>
      </w:r>
      <w:r w:rsidRPr="00F176DD">
        <w:rPr>
          <w:rFonts w:ascii="HG丸ｺﾞｼｯｸM-PRO" w:eastAsia="HG丸ｺﾞｼｯｸM-PRO" w:hint="eastAsia"/>
          <w:color w:val="FF0000"/>
          <w:sz w:val="18"/>
          <w:szCs w:val="23"/>
        </w:rPr>
        <w:t>居宅</w:t>
      </w:r>
      <w:r w:rsidRPr="00C40BF2">
        <w:rPr>
          <w:rFonts w:ascii="HG丸ｺﾞｼｯｸM-PRO" w:eastAsia="HG丸ｺﾞｼｯｸM-PRO" w:hint="eastAsia"/>
          <w:color w:val="000000" w:themeColor="text1"/>
          <w:sz w:val="18"/>
          <w:szCs w:val="23"/>
        </w:rPr>
        <w:t>において単身であるため</w:t>
      </w:r>
      <w:r w:rsidR="009A7099" w:rsidRPr="00F176DD">
        <w:rPr>
          <w:rFonts w:ascii="HG丸ｺﾞｼｯｸM-PRO" w:eastAsia="HG丸ｺﾞｼｯｸM-PRO" w:hint="eastAsia"/>
          <w:color w:val="FF0000"/>
          <w:sz w:val="18"/>
          <w:szCs w:val="23"/>
        </w:rPr>
        <w:t>又は</w:t>
      </w:r>
      <w:r w:rsidRPr="00F176DD">
        <w:rPr>
          <w:rFonts w:ascii="HG丸ｺﾞｼｯｸM-PRO" w:eastAsia="HG丸ｺﾞｼｯｸM-PRO" w:hint="eastAsia"/>
          <w:strike/>
          <w:color w:val="FF0000"/>
          <w:sz w:val="18"/>
          <w:szCs w:val="23"/>
        </w:rPr>
        <w:t>若しくは</w:t>
      </w:r>
      <w:r w:rsidRPr="00C40BF2">
        <w:rPr>
          <w:rFonts w:ascii="HG丸ｺﾞｼｯｸM-PRO" w:eastAsia="HG丸ｺﾞｼｯｸM-PRO" w:hint="eastAsia"/>
          <w:color w:val="000000" w:themeColor="text1"/>
          <w:sz w:val="18"/>
          <w:szCs w:val="23"/>
        </w:rPr>
        <w:t>その家族と同居している場合であっても、</w:t>
      </w:r>
      <w:r w:rsidRPr="00F176DD">
        <w:rPr>
          <w:rFonts w:ascii="HG丸ｺﾞｼｯｸM-PRO" w:eastAsia="HG丸ｺﾞｼｯｸM-PRO" w:hint="eastAsia"/>
          <w:strike/>
          <w:color w:val="FF0000"/>
          <w:sz w:val="18"/>
          <w:szCs w:val="23"/>
        </w:rPr>
        <w:t>当該</w:t>
      </w:r>
      <w:r w:rsidRPr="00C40BF2">
        <w:rPr>
          <w:rFonts w:ascii="HG丸ｺﾞｼｯｸM-PRO" w:eastAsia="HG丸ｺﾞｼｯｸM-PRO" w:hint="eastAsia"/>
          <w:color w:val="000000" w:themeColor="text1"/>
          <w:sz w:val="18"/>
          <w:szCs w:val="23"/>
        </w:rPr>
        <w:t>家族等</w:t>
      </w:r>
      <w:r w:rsidR="009A7099" w:rsidRPr="009A7099">
        <w:rPr>
          <w:rFonts w:ascii="HG丸ｺﾞｼｯｸM-PRO" w:eastAsia="HG丸ｺﾞｼｯｸM-PRO" w:hint="eastAsia"/>
          <w:color w:val="4472C4" w:themeColor="accent5"/>
          <w:sz w:val="18"/>
          <w:szCs w:val="23"/>
        </w:rPr>
        <w:t>の</w:t>
      </w:r>
      <w:r w:rsidRPr="00F176DD">
        <w:rPr>
          <w:rFonts w:ascii="HG丸ｺﾞｼｯｸM-PRO" w:eastAsia="HG丸ｺﾞｼｯｸM-PRO" w:hint="eastAsia"/>
          <w:strike/>
          <w:color w:val="FF0000"/>
          <w:sz w:val="18"/>
          <w:szCs w:val="23"/>
        </w:rPr>
        <w:t>が</w:t>
      </w:r>
      <w:r w:rsidRPr="00C40BF2">
        <w:rPr>
          <w:rFonts w:ascii="HG丸ｺﾞｼｯｸM-PRO" w:eastAsia="HG丸ｺﾞｼｯｸM-PRO" w:hint="eastAsia"/>
          <w:color w:val="000000" w:themeColor="text1"/>
          <w:sz w:val="18"/>
          <w:szCs w:val="23"/>
        </w:rPr>
        <w:t>障害</w:t>
      </w:r>
      <w:r w:rsidR="005C590C" w:rsidRPr="00F176DD">
        <w:rPr>
          <w:rFonts w:ascii="HG丸ｺﾞｼｯｸM-PRO" w:eastAsia="HG丸ｺﾞｼｯｸM-PRO" w:hint="eastAsia"/>
          <w:color w:val="FF0000"/>
          <w:sz w:val="18"/>
          <w:szCs w:val="23"/>
        </w:rPr>
        <w:t>・</w:t>
      </w:r>
      <w:r w:rsidRPr="00F176DD">
        <w:rPr>
          <w:rFonts w:ascii="HG丸ｺﾞｼｯｸM-PRO" w:eastAsia="HG丸ｺﾞｼｯｸM-PRO" w:hint="eastAsia"/>
          <w:strike/>
          <w:color w:val="FF0000"/>
          <w:sz w:val="18"/>
          <w:szCs w:val="23"/>
        </w:rPr>
        <w:t>や</w:t>
      </w:r>
      <w:r w:rsidRPr="00C40BF2">
        <w:rPr>
          <w:rFonts w:ascii="HG丸ｺﾞｼｯｸM-PRO" w:eastAsia="HG丸ｺﾞｼｯｸM-PRO" w:hint="eastAsia"/>
          <w:color w:val="000000" w:themeColor="text1"/>
          <w:sz w:val="18"/>
          <w:szCs w:val="23"/>
        </w:rPr>
        <w:t>疾病等</w:t>
      </w:r>
      <w:r w:rsidR="005C590C" w:rsidRPr="00F176DD">
        <w:rPr>
          <w:rFonts w:ascii="HG丸ｺﾞｼｯｸM-PRO" w:eastAsia="HG丸ｺﾞｼｯｸM-PRO" w:hint="eastAsia"/>
          <w:color w:val="FF0000"/>
          <w:sz w:val="18"/>
          <w:szCs w:val="23"/>
        </w:rPr>
        <w:t>や</w:t>
      </w:r>
      <w:r w:rsidRPr="00F176DD">
        <w:rPr>
          <w:rFonts w:ascii="HG丸ｺﾞｼｯｸM-PRO" w:eastAsia="HG丸ｺﾞｼｯｸM-PRO" w:hint="eastAsia"/>
          <w:strike/>
          <w:color w:val="FF0000"/>
          <w:sz w:val="18"/>
          <w:szCs w:val="23"/>
        </w:rPr>
        <w:t>のため</w:t>
      </w:r>
      <w:r w:rsidR="004D7698" w:rsidRPr="00F176DD">
        <w:rPr>
          <w:rFonts w:ascii="HG丸ｺﾞｼｯｸM-PRO" w:eastAsia="HG丸ｺﾞｼｯｸM-PRO" w:hint="eastAsia"/>
          <w:color w:val="FF0000"/>
          <w:sz w:val="18"/>
          <w:szCs w:val="23"/>
        </w:rPr>
        <w:t>当該障害者の生活環境の大きな変化その他の事情により</w:t>
      </w:r>
      <w:r w:rsidR="004D7698" w:rsidRPr="004D7698">
        <w:rPr>
          <w:rFonts w:ascii="HG丸ｺﾞｼｯｸM-PRO" w:eastAsia="HG丸ｺﾞｼｯｸM-PRO" w:hint="eastAsia"/>
          <w:color w:val="4472C4" w:themeColor="accent5"/>
          <w:sz w:val="18"/>
          <w:szCs w:val="23"/>
        </w:rPr>
        <w:t>、</w:t>
      </w:r>
      <w:r w:rsidRPr="00C40BF2">
        <w:rPr>
          <w:rFonts w:ascii="HG丸ｺﾞｼｯｸM-PRO" w:eastAsia="HG丸ｺﾞｼｯｸM-PRO" w:hint="eastAsia"/>
          <w:color w:val="000000" w:themeColor="text1"/>
          <w:sz w:val="18"/>
          <w:szCs w:val="23"/>
        </w:rPr>
        <w:t>居宅における自立した日常生活を営む上での各般の問題に対する支援が見込めない状況にある障害者であって、上記アの支援を要する者。具体的には次のような例が挙げられる。</w:t>
      </w:r>
    </w:p>
    <w:p w14:paraId="2726AC49" w14:textId="77777777" w:rsidR="00ED3043" w:rsidRPr="00C40BF2" w:rsidRDefault="00ED3043">
      <w:pPr>
        <w:pStyle w:val="Default"/>
        <w:ind w:leftChars="258" w:left="722" w:hangingChars="100" w:hanging="180"/>
        <w:rPr>
          <w:rFonts w:ascii="HG丸ｺﾞｼｯｸM-PRO" w:eastAsia="HG丸ｺﾞｼｯｸM-PRO"/>
          <w:color w:val="000000" w:themeColor="text1"/>
          <w:sz w:val="18"/>
          <w:szCs w:val="23"/>
        </w:rPr>
      </w:pPr>
      <w:r w:rsidRPr="00C40BF2">
        <w:rPr>
          <w:rFonts w:ascii="HG丸ｺﾞｼｯｸM-PRO" w:eastAsia="HG丸ｺﾞｼｯｸM-PRO" w:hint="eastAsia"/>
          <w:color w:val="000000" w:themeColor="text1"/>
          <w:sz w:val="18"/>
          <w:szCs w:val="23"/>
        </w:rPr>
        <w:t>①</w:t>
      </w:r>
      <w:r w:rsidRPr="00C40BF2">
        <w:rPr>
          <w:rFonts w:ascii="HG丸ｺﾞｼｯｸM-PRO" w:eastAsia="HG丸ｺﾞｼｯｸM-PRO"/>
          <w:color w:val="000000" w:themeColor="text1"/>
          <w:sz w:val="18"/>
          <w:szCs w:val="23"/>
        </w:rPr>
        <w:t xml:space="preserve"> </w:t>
      </w:r>
      <w:r w:rsidRPr="00C40BF2">
        <w:rPr>
          <w:rFonts w:ascii="HG丸ｺﾞｼｯｸM-PRO" w:eastAsia="HG丸ｺﾞｼｯｸM-PRO" w:hint="eastAsia"/>
          <w:color w:val="000000" w:themeColor="text1"/>
          <w:sz w:val="18"/>
          <w:szCs w:val="23"/>
        </w:rPr>
        <w:t>障害者支援施設、のぞみの園、指定宿泊型自立訓練を行う自立訓練（生活訓練）事業所、児童福祉施設又は療養介護を行う病院に入所していた障害者</w:t>
      </w:r>
      <w:r w:rsidRPr="00C40BF2">
        <w:rPr>
          <w:rFonts w:ascii="HG丸ｺﾞｼｯｸM-PRO" w:eastAsia="HG丸ｺﾞｼｯｸM-PRO"/>
          <w:color w:val="000000" w:themeColor="text1"/>
          <w:sz w:val="18"/>
          <w:szCs w:val="23"/>
        </w:rPr>
        <w:t xml:space="preserve"> </w:t>
      </w:r>
    </w:p>
    <w:p w14:paraId="11AC2505" w14:textId="77777777" w:rsidR="00ED3043" w:rsidRPr="00C40BF2" w:rsidRDefault="00ED3043">
      <w:pPr>
        <w:pStyle w:val="Default"/>
        <w:ind w:leftChars="344" w:left="722"/>
        <w:rPr>
          <w:rFonts w:ascii="HG丸ｺﾞｼｯｸM-PRO" w:eastAsia="HG丸ｺﾞｼｯｸM-PRO"/>
          <w:color w:val="000000" w:themeColor="text1"/>
          <w:sz w:val="18"/>
          <w:szCs w:val="23"/>
        </w:rPr>
      </w:pPr>
      <w:r w:rsidRPr="00C40BF2">
        <w:rPr>
          <w:rFonts w:ascii="HG丸ｺﾞｼｯｸM-PRO" w:eastAsia="HG丸ｺﾞｼｯｸM-PRO" w:hint="eastAsia"/>
          <w:color w:val="000000" w:themeColor="text1"/>
          <w:sz w:val="18"/>
          <w:szCs w:val="23"/>
        </w:rPr>
        <w:t>※</w:t>
      </w:r>
      <w:r w:rsidRPr="00C40BF2">
        <w:rPr>
          <w:rFonts w:ascii="HG丸ｺﾞｼｯｸM-PRO" w:eastAsia="HG丸ｺﾞｼｯｸM-PRO"/>
          <w:color w:val="000000" w:themeColor="text1"/>
          <w:sz w:val="18"/>
          <w:szCs w:val="23"/>
        </w:rPr>
        <w:t xml:space="preserve"> </w:t>
      </w:r>
      <w:r w:rsidRPr="00C40BF2">
        <w:rPr>
          <w:rFonts w:ascii="HG丸ｺﾞｼｯｸM-PRO" w:eastAsia="HG丸ｺﾞｼｯｸM-PRO" w:hint="eastAsia"/>
          <w:color w:val="000000" w:themeColor="text1"/>
          <w:sz w:val="18"/>
          <w:szCs w:val="23"/>
        </w:rPr>
        <w:t>児童福祉施設に入所していた１８歳以上の者、障害者支援施設等に入所していた１５歳以上の障害者みなしの者も対象。</w:t>
      </w:r>
      <w:r w:rsidRPr="00C40BF2">
        <w:rPr>
          <w:rFonts w:ascii="HG丸ｺﾞｼｯｸM-PRO" w:eastAsia="HG丸ｺﾞｼｯｸM-PRO"/>
          <w:color w:val="000000" w:themeColor="text1"/>
          <w:sz w:val="18"/>
          <w:szCs w:val="23"/>
        </w:rPr>
        <w:t xml:space="preserve"> </w:t>
      </w:r>
    </w:p>
    <w:p w14:paraId="1414E2A6" w14:textId="77777777" w:rsidR="00ED3043" w:rsidRPr="00C40BF2" w:rsidRDefault="00ED3043">
      <w:pPr>
        <w:pStyle w:val="Default"/>
        <w:ind w:firstLineChars="300" w:firstLine="540"/>
        <w:rPr>
          <w:rFonts w:ascii="HG丸ｺﾞｼｯｸM-PRO" w:eastAsia="HG丸ｺﾞｼｯｸM-PRO"/>
          <w:color w:val="000000" w:themeColor="text1"/>
          <w:sz w:val="18"/>
          <w:szCs w:val="23"/>
        </w:rPr>
      </w:pPr>
      <w:r w:rsidRPr="00C40BF2">
        <w:rPr>
          <w:rFonts w:ascii="HG丸ｺﾞｼｯｸM-PRO" w:eastAsia="HG丸ｺﾞｼｯｸM-PRO" w:hint="eastAsia"/>
          <w:color w:val="000000" w:themeColor="text1"/>
          <w:sz w:val="18"/>
          <w:szCs w:val="23"/>
        </w:rPr>
        <w:t>②共同生活援助を行う住居又は福祉ホームに入居していた障害者</w:t>
      </w:r>
    </w:p>
    <w:p w14:paraId="0047A5C4" w14:textId="77777777" w:rsidR="00ED3043" w:rsidRPr="00C40BF2" w:rsidRDefault="00ED3043">
      <w:pPr>
        <w:pStyle w:val="Default"/>
        <w:ind w:firstLineChars="300" w:firstLine="540"/>
        <w:rPr>
          <w:rFonts w:ascii="HG丸ｺﾞｼｯｸM-PRO" w:eastAsia="HG丸ｺﾞｼｯｸM-PRO"/>
          <w:color w:val="000000" w:themeColor="text1"/>
          <w:sz w:val="18"/>
          <w:szCs w:val="23"/>
        </w:rPr>
      </w:pPr>
      <w:r w:rsidRPr="00C40BF2">
        <w:rPr>
          <w:rFonts w:ascii="HG丸ｺﾞｼｯｸM-PRO" w:eastAsia="HG丸ｺﾞｼｯｸM-PRO" w:hint="eastAsia"/>
          <w:color w:val="000000" w:themeColor="text1"/>
          <w:sz w:val="18"/>
          <w:szCs w:val="23"/>
        </w:rPr>
        <w:t>③</w:t>
      </w:r>
      <w:r w:rsidRPr="00C40BF2">
        <w:rPr>
          <w:rFonts w:ascii="HG丸ｺﾞｼｯｸM-PRO" w:eastAsia="HG丸ｺﾞｼｯｸM-PRO"/>
          <w:color w:val="000000" w:themeColor="text1"/>
          <w:sz w:val="18"/>
          <w:szCs w:val="23"/>
        </w:rPr>
        <w:t xml:space="preserve"> </w:t>
      </w:r>
      <w:r w:rsidRPr="00C40BF2">
        <w:rPr>
          <w:rFonts w:ascii="HG丸ｺﾞｼｯｸM-PRO" w:eastAsia="HG丸ｺﾞｼｯｸM-PRO" w:hint="eastAsia"/>
          <w:color w:val="000000" w:themeColor="text1"/>
          <w:sz w:val="18"/>
          <w:szCs w:val="23"/>
        </w:rPr>
        <w:t>精神科病院に入院していた精神障害者</w:t>
      </w:r>
      <w:r w:rsidRPr="00C40BF2">
        <w:rPr>
          <w:rFonts w:ascii="HG丸ｺﾞｼｯｸM-PRO" w:eastAsia="HG丸ｺﾞｼｯｸM-PRO"/>
          <w:color w:val="000000" w:themeColor="text1"/>
          <w:sz w:val="18"/>
          <w:szCs w:val="23"/>
        </w:rPr>
        <w:t xml:space="preserve"> </w:t>
      </w:r>
    </w:p>
    <w:p w14:paraId="57AF112A" w14:textId="77777777" w:rsidR="00ED3043" w:rsidRPr="00C40BF2" w:rsidRDefault="00ED3043">
      <w:pPr>
        <w:pStyle w:val="Default"/>
        <w:ind w:firstLineChars="300" w:firstLine="540"/>
        <w:rPr>
          <w:rFonts w:ascii="HG丸ｺﾞｼｯｸM-PRO" w:eastAsia="HG丸ｺﾞｼｯｸM-PRO"/>
          <w:color w:val="000000" w:themeColor="text1"/>
          <w:sz w:val="18"/>
          <w:szCs w:val="23"/>
        </w:rPr>
      </w:pPr>
      <w:r w:rsidRPr="00C40BF2">
        <w:rPr>
          <w:rFonts w:ascii="HG丸ｺﾞｼｯｸM-PRO" w:eastAsia="HG丸ｺﾞｼｯｸM-PRO" w:hint="eastAsia"/>
          <w:color w:val="000000" w:themeColor="text1"/>
          <w:sz w:val="18"/>
          <w:szCs w:val="23"/>
        </w:rPr>
        <w:t>④</w:t>
      </w:r>
      <w:r w:rsidRPr="00C40BF2">
        <w:rPr>
          <w:rFonts w:ascii="HG丸ｺﾞｼｯｸM-PRO" w:eastAsia="HG丸ｺﾞｼｯｸM-PRO"/>
          <w:color w:val="000000" w:themeColor="text1"/>
          <w:sz w:val="18"/>
          <w:szCs w:val="23"/>
        </w:rPr>
        <w:t xml:space="preserve"> </w:t>
      </w:r>
      <w:r w:rsidRPr="00C40BF2">
        <w:rPr>
          <w:rFonts w:ascii="HG丸ｺﾞｼｯｸM-PRO" w:eastAsia="HG丸ｺﾞｼｯｸM-PRO" w:hint="eastAsia"/>
          <w:color w:val="000000" w:themeColor="text1"/>
          <w:sz w:val="18"/>
          <w:szCs w:val="23"/>
        </w:rPr>
        <w:t>救護施設又は更生施設に入所していた障害者</w:t>
      </w:r>
      <w:r w:rsidRPr="00C40BF2">
        <w:rPr>
          <w:rFonts w:ascii="HG丸ｺﾞｼｯｸM-PRO" w:eastAsia="HG丸ｺﾞｼｯｸM-PRO"/>
          <w:color w:val="000000" w:themeColor="text1"/>
          <w:sz w:val="18"/>
          <w:szCs w:val="23"/>
        </w:rPr>
        <w:t xml:space="preserve"> </w:t>
      </w:r>
    </w:p>
    <w:p w14:paraId="7232649A" w14:textId="77777777" w:rsidR="00ED3043" w:rsidRPr="00C40BF2" w:rsidRDefault="00ED3043">
      <w:pPr>
        <w:pStyle w:val="Default"/>
        <w:ind w:firstLineChars="300" w:firstLine="540"/>
        <w:rPr>
          <w:rFonts w:ascii="HG丸ｺﾞｼｯｸM-PRO" w:eastAsia="HG丸ｺﾞｼｯｸM-PRO"/>
          <w:color w:val="000000" w:themeColor="text1"/>
          <w:sz w:val="18"/>
          <w:szCs w:val="23"/>
        </w:rPr>
      </w:pPr>
      <w:r w:rsidRPr="00C40BF2">
        <w:rPr>
          <w:rFonts w:ascii="HG丸ｺﾞｼｯｸM-PRO" w:eastAsia="HG丸ｺﾞｼｯｸM-PRO" w:hint="eastAsia"/>
          <w:color w:val="000000" w:themeColor="text1"/>
          <w:sz w:val="18"/>
          <w:szCs w:val="23"/>
        </w:rPr>
        <w:t>⑤</w:t>
      </w:r>
      <w:r w:rsidRPr="00C40BF2">
        <w:rPr>
          <w:rFonts w:ascii="HG丸ｺﾞｼｯｸM-PRO" w:eastAsia="HG丸ｺﾞｼｯｸM-PRO"/>
          <w:color w:val="000000" w:themeColor="text1"/>
          <w:sz w:val="18"/>
          <w:szCs w:val="23"/>
        </w:rPr>
        <w:t xml:space="preserve"> </w:t>
      </w:r>
      <w:r w:rsidRPr="00C40BF2">
        <w:rPr>
          <w:rFonts w:ascii="HG丸ｺﾞｼｯｸM-PRO" w:eastAsia="HG丸ｺﾞｼｯｸM-PRO" w:hint="eastAsia"/>
          <w:color w:val="000000" w:themeColor="text1"/>
          <w:sz w:val="18"/>
          <w:szCs w:val="23"/>
        </w:rPr>
        <w:t>刑事施設（刑務所、少年刑務所、拘置所）、少年院に収容されていた障害者</w:t>
      </w:r>
      <w:r w:rsidRPr="00C40BF2">
        <w:rPr>
          <w:rFonts w:ascii="HG丸ｺﾞｼｯｸM-PRO" w:eastAsia="HG丸ｺﾞｼｯｸM-PRO"/>
          <w:color w:val="000000" w:themeColor="text1"/>
          <w:sz w:val="18"/>
          <w:szCs w:val="23"/>
        </w:rPr>
        <w:t xml:space="preserve"> </w:t>
      </w:r>
    </w:p>
    <w:p w14:paraId="124A6933" w14:textId="77777777" w:rsidR="00ED3043" w:rsidRPr="00C40BF2" w:rsidRDefault="00ED3043">
      <w:pPr>
        <w:pStyle w:val="Default"/>
        <w:ind w:leftChars="258" w:left="722" w:hangingChars="100" w:hanging="180"/>
        <w:rPr>
          <w:rFonts w:eastAsia="HG丸ｺﾞｼｯｸM-PRO"/>
          <w:color w:val="000000" w:themeColor="text1"/>
          <w:sz w:val="18"/>
          <w:szCs w:val="23"/>
        </w:rPr>
      </w:pPr>
      <w:r w:rsidRPr="00C40BF2">
        <w:rPr>
          <w:rFonts w:ascii="HG丸ｺﾞｼｯｸM-PRO" w:eastAsia="HG丸ｺﾞｼｯｸM-PRO" w:hint="eastAsia"/>
          <w:color w:val="000000" w:themeColor="text1"/>
          <w:sz w:val="18"/>
          <w:szCs w:val="23"/>
        </w:rPr>
        <w:t>⑥</w:t>
      </w:r>
      <w:r w:rsidRPr="00C40BF2">
        <w:rPr>
          <w:rFonts w:ascii="HG丸ｺﾞｼｯｸM-PRO" w:eastAsia="HG丸ｺﾞｼｯｸM-PRO"/>
          <w:color w:val="000000" w:themeColor="text1"/>
          <w:sz w:val="18"/>
          <w:szCs w:val="23"/>
        </w:rPr>
        <w:t xml:space="preserve"> </w:t>
      </w:r>
      <w:r w:rsidRPr="00C40BF2">
        <w:rPr>
          <w:rFonts w:ascii="HG丸ｺﾞｼｯｸM-PRO" w:eastAsia="HG丸ｺﾞｼｯｸM-PRO" w:hint="eastAsia"/>
          <w:color w:val="000000" w:themeColor="text1"/>
          <w:sz w:val="18"/>
          <w:szCs w:val="23"/>
        </w:rPr>
        <w:t>更生保護施設に入所していた障害者又は自立更生促進センター、就業支援センター</w:t>
      </w:r>
      <w:r w:rsidRPr="00C40BF2">
        <w:rPr>
          <w:rFonts w:eastAsia="HG丸ｺﾞｼｯｸM-PRO" w:hint="eastAsia"/>
          <w:color w:val="000000" w:themeColor="text1"/>
          <w:sz w:val="18"/>
          <w:szCs w:val="23"/>
        </w:rPr>
        <w:t>若しくは自立準備ホームに宿泊していた障害者</w:t>
      </w:r>
      <w:r w:rsidRPr="00C40BF2">
        <w:rPr>
          <w:rFonts w:eastAsia="HG丸ｺﾞｼｯｸM-PRO"/>
          <w:color w:val="000000" w:themeColor="text1"/>
          <w:sz w:val="18"/>
          <w:szCs w:val="23"/>
        </w:rPr>
        <w:t xml:space="preserve"> </w:t>
      </w:r>
    </w:p>
    <w:p w14:paraId="4BB289BE" w14:textId="20CFBD63" w:rsidR="00ED3043" w:rsidRDefault="00ED3043">
      <w:pPr>
        <w:spacing w:line="280" w:lineRule="exact"/>
        <w:ind w:leftChars="258" w:left="722" w:hangingChars="100" w:hanging="180"/>
        <w:rPr>
          <w:rFonts w:eastAsia="HG丸ｺﾞｼｯｸM-PRO"/>
          <w:color w:val="000000" w:themeColor="text1"/>
          <w:sz w:val="18"/>
        </w:rPr>
      </w:pPr>
      <w:r w:rsidRPr="00C40BF2">
        <w:rPr>
          <w:rFonts w:eastAsia="HG丸ｺﾞｼｯｸM-PRO" w:hint="eastAsia"/>
          <w:color w:val="000000" w:themeColor="text1"/>
          <w:sz w:val="18"/>
          <w:szCs w:val="23"/>
        </w:rPr>
        <w:t>⑦</w:t>
      </w:r>
      <w:r w:rsidRPr="00C40BF2">
        <w:rPr>
          <w:rFonts w:eastAsia="HG丸ｺﾞｼｯｸM-PRO"/>
          <w:color w:val="000000" w:themeColor="text1"/>
          <w:sz w:val="18"/>
          <w:szCs w:val="23"/>
        </w:rPr>
        <w:t xml:space="preserve"> </w:t>
      </w:r>
      <w:r w:rsidRPr="00C40BF2">
        <w:rPr>
          <w:rFonts w:eastAsia="HG丸ｺﾞｼｯｸM-PRO" w:hint="eastAsia"/>
          <w:color w:val="000000" w:themeColor="text1"/>
          <w:sz w:val="18"/>
          <w:szCs w:val="23"/>
        </w:rPr>
        <w:t>現に地域において一人暮らしをしている障害者又は同居する家族が障害、疾病等</w:t>
      </w:r>
      <w:r w:rsidR="00A65C23" w:rsidRPr="00A65C23">
        <w:rPr>
          <w:rFonts w:eastAsia="HG丸ｺﾞｼｯｸM-PRO" w:hint="eastAsia"/>
          <w:color w:val="FF0000"/>
          <w:sz w:val="18"/>
          <w:szCs w:val="23"/>
        </w:rPr>
        <w:t>（障害者同士で結婚している場合を含む。</w:t>
      </w:r>
      <w:r w:rsidR="00A65C23">
        <w:rPr>
          <w:rFonts w:eastAsia="HG丸ｺﾞｼｯｸM-PRO" w:hint="eastAsia"/>
          <w:color w:val="000000" w:themeColor="text1"/>
          <w:sz w:val="18"/>
          <w:szCs w:val="23"/>
        </w:rPr>
        <w:t>）</w:t>
      </w:r>
      <w:r w:rsidRPr="00C40BF2">
        <w:rPr>
          <w:rFonts w:eastAsia="HG丸ｺﾞｼｯｸM-PRO" w:hint="eastAsia"/>
          <w:color w:val="000000" w:themeColor="text1"/>
          <w:sz w:val="18"/>
          <w:szCs w:val="23"/>
        </w:rPr>
        <w:t>により当該家族による支援が見込めないため実質的に一人暮らしと同等の状況にある障害者であって、当該障害者を取り巻く人間関係、生活環境又は心身の状態等の変化により、自立した地域生活を継続することが困難と認められる</w:t>
      </w:r>
      <w:r w:rsidRPr="00C40BF2">
        <w:rPr>
          <w:rFonts w:eastAsia="HG丸ｺﾞｼｯｸM-PRO" w:hint="eastAsia"/>
          <w:color w:val="000000" w:themeColor="text1"/>
          <w:sz w:val="18"/>
        </w:rPr>
        <w:t xml:space="preserve">　</w:t>
      </w:r>
    </w:p>
    <w:p w14:paraId="08FCC9DC" w14:textId="107F1B42" w:rsidR="009C3AFD" w:rsidRPr="00A65C23" w:rsidRDefault="009C3AFD">
      <w:pPr>
        <w:spacing w:line="280" w:lineRule="exact"/>
        <w:ind w:leftChars="258" w:left="722" w:hangingChars="100" w:hanging="180"/>
        <w:rPr>
          <w:rFonts w:eastAsia="HG丸ｺﾞｼｯｸM-PRO"/>
          <w:color w:val="FF0000"/>
          <w:sz w:val="18"/>
        </w:rPr>
      </w:pPr>
      <w:r w:rsidRPr="00A65C23">
        <w:rPr>
          <w:rFonts w:eastAsia="HG丸ｺﾞｼｯｸM-PRO" w:hint="eastAsia"/>
          <w:color w:val="FF0000"/>
          <w:sz w:val="18"/>
        </w:rPr>
        <w:t>⑧同居する家族に障害、疾病のない場合であっても地域移行</w:t>
      </w:r>
      <w:r w:rsidR="00A65C23" w:rsidRPr="00A65C23">
        <w:rPr>
          <w:rFonts w:eastAsia="HG丸ｺﾞｼｯｸM-PRO" w:hint="eastAsia"/>
          <w:color w:val="FF0000"/>
          <w:sz w:val="18"/>
        </w:rPr>
        <w:t>支援を利用して退院・退所した者、精神科病院に入退院を繰り返している者、強度行動障害や高次脳機能障害等の状態にある者等、地域生活を営むための支援を必要としている者</w:t>
      </w:r>
    </w:p>
    <w:p w14:paraId="1B5B0B0D" w14:textId="77777777" w:rsidR="007E2F49" w:rsidRPr="00C40BF2" w:rsidRDefault="007E2F49">
      <w:pPr>
        <w:spacing w:line="280" w:lineRule="exact"/>
        <w:ind w:leftChars="258" w:left="722" w:hangingChars="100" w:hanging="180"/>
        <w:rPr>
          <w:rFonts w:eastAsia="HG丸ｺﾞｼｯｸM-PRO"/>
          <w:color w:val="000000" w:themeColor="text1"/>
          <w:sz w:val="18"/>
        </w:rPr>
      </w:pPr>
    </w:p>
    <w:p w14:paraId="0EC3C113"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C40BF2" w:rsidRPr="00C40BF2" w14:paraId="5CC6C83E" w14:textId="77777777">
        <w:tc>
          <w:tcPr>
            <w:tcW w:w="1836" w:type="dxa"/>
            <w:shd w:val="clear" w:color="auto" w:fill="D9D9D9"/>
          </w:tcPr>
          <w:p w14:paraId="06D2B718"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4D6E85" w:rsidRPr="00C40BF2" w14:paraId="0F1EA79B" w14:textId="77777777">
        <w:tc>
          <w:tcPr>
            <w:tcW w:w="1836" w:type="dxa"/>
          </w:tcPr>
          <w:p w14:paraId="50FCD906"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w:t>
            </w:r>
          </w:p>
        </w:tc>
      </w:tr>
    </w:tbl>
    <w:p w14:paraId="2610926B" w14:textId="77777777" w:rsidR="00ED3043" w:rsidRPr="00C40BF2" w:rsidRDefault="00ED3043">
      <w:pPr>
        <w:spacing w:line="280" w:lineRule="exact"/>
        <w:rPr>
          <w:color w:val="000000" w:themeColor="text1"/>
        </w:rPr>
      </w:pPr>
    </w:p>
    <w:p w14:paraId="64CDD3A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473EBEFC" w14:textId="77777777" w:rsidR="007E2F49" w:rsidRPr="00C40BF2" w:rsidRDefault="007E2F49" w:rsidP="007E2F49">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１年の範囲内で、月を単位として市が認める期間（標準利用期間の範囲で、申請を行うことで更新が可能。）</w:t>
      </w:r>
    </w:p>
    <w:p w14:paraId="4D319E4A" w14:textId="77777777" w:rsidR="007E2F49" w:rsidRPr="00C40BF2" w:rsidRDefault="007E2F49" w:rsidP="007E2F49">
      <w:pPr>
        <w:spacing w:line="280" w:lineRule="exact"/>
        <w:ind w:leftChars="193" w:left="585"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サービスの長期化を回避するため、標準利用期間が設定されている。標準利用期間が終了した場合は、原則、サービスの利用は終了する。ただし、標準利用期間を超えてさらにサービス利用が必要な場合については、審査会の個別審査を経て、必要性が認められた場合に限り、最大１年間の更新が可能。（</w:t>
      </w:r>
      <w:r w:rsidRPr="00D745BC">
        <w:rPr>
          <w:rFonts w:ascii="HG丸ｺﾞｼｯｸM-PRO" w:eastAsia="HG丸ｺﾞｼｯｸM-PRO" w:hAnsi="HG丸ｺﾞｼｯｸM-PRO" w:hint="eastAsia"/>
          <w:strike/>
          <w:color w:val="000000" w:themeColor="text1"/>
          <w:sz w:val="18"/>
          <w:szCs w:val="18"/>
        </w:rPr>
        <w:t>原則1回</w:t>
      </w:r>
      <w:r w:rsidR="00D745BC" w:rsidRPr="00D745BC">
        <w:rPr>
          <w:rFonts w:ascii="HG丸ｺﾞｼｯｸM-PRO" w:eastAsia="HG丸ｺﾞｼｯｸM-PRO" w:hAnsi="HG丸ｺﾞｼｯｸM-PRO" w:hint="eastAsia"/>
          <w:color w:val="FF0000"/>
          <w:sz w:val="18"/>
          <w:szCs w:val="18"/>
        </w:rPr>
        <w:t>複数</w:t>
      </w:r>
      <w:r w:rsidR="00B732A8">
        <w:rPr>
          <w:rFonts w:ascii="HG丸ｺﾞｼｯｸM-PRO" w:eastAsia="HG丸ｺﾞｼｯｸM-PRO" w:hAnsi="HG丸ｺﾞｼｯｸM-PRO" w:hint="eastAsia"/>
          <w:color w:val="FF0000"/>
          <w:sz w:val="18"/>
          <w:szCs w:val="18"/>
        </w:rPr>
        <w:t>回</w:t>
      </w:r>
      <w:r w:rsidR="00D745BC" w:rsidRPr="00D745BC">
        <w:rPr>
          <w:rFonts w:ascii="HG丸ｺﾞｼｯｸM-PRO" w:eastAsia="HG丸ｺﾞｼｯｸM-PRO" w:hAnsi="HG丸ｺﾞｼｯｸM-PRO" w:hint="eastAsia"/>
          <w:color w:val="FF0000"/>
          <w:sz w:val="18"/>
          <w:szCs w:val="18"/>
        </w:rPr>
        <w:t>可</w:t>
      </w:r>
      <w:r w:rsidR="00D745BC" w:rsidRPr="00D745BC">
        <w:rPr>
          <w:rFonts w:ascii="HG丸ｺﾞｼｯｸM-PRO" w:eastAsia="HG丸ｺﾞｼｯｸM-PRO" w:hAnsi="HG丸ｺﾞｼｯｸM-PRO" w:hint="eastAsia"/>
          <w:color w:val="000000" w:themeColor="text1"/>
          <w:sz w:val="18"/>
          <w:szCs w:val="18"/>
        </w:rPr>
        <w:t>）</w:t>
      </w:r>
    </w:p>
    <w:p w14:paraId="0392676F" w14:textId="77777777" w:rsidR="00B54C0C" w:rsidRPr="00C40BF2" w:rsidRDefault="00B54C0C" w:rsidP="007E2F49">
      <w:pPr>
        <w:spacing w:line="280" w:lineRule="exact"/>
        <w:ind w:leftChars="193" w:left="585" w:hangingChars="100" w:hanging="180"/>
        <w:rPr>
          <w:rFonts w:ascii="HG丸ｺﾞｼｯｸM-PRO" w:eastAsia="HG丸ｺﾞｼｯｸM-PRO" w:hAnsi="HG丸ｺﾞｼｯｸM-PRO"/>
          <w:color w:val="000000" w:themeColor="text1"/>
          <w:sz w:val="18"/>
          <w:szCs w:val="18"/>
        </w:rPr>
      </w:pPr>
    </w:p>
    <w:p w14:paraId="2296CC0B" w14:textId="77777777" w:rsidR="007E2F49" w:rsidRPr="00C40BF2" w:rsidRDefault="007E2F49" w:rsidP="007E2F49">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標準利用期間：１年</w:t>
      </w:r>
    </w:p>
    <w:p w14:paraId="0E1E76C0" w14:textId="77777777" w:rsidR="007E2F49" w:rsidRPr="00C40BF2" w:rsidRDefault="007E2F49" w:rsidP="007E2F49">
      <w:pPr>
        <w:spacing w:line="280" w:lineRule="exact"/>
        <w:rPr>
          <w:rFonts w:ascii="HG丸ｺﾞｼｯｸM-PRO" w:eastAsia="HG丸ｺﾞｼｯｸM-PRO" w:hAnsi="HG丸ｺﾞｼｯｸM-PRO"/>
          <w:b/>
          <w:color w:val="000000" w:themeColor="text1"/>
        </w:rPr>
      </w:pPr>
    </w:p>
    <w:p w14:paraId="41BE526E"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3D6D2605"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1F58626A" w14:textId="77777777" w:rsidR="004D6E85" w:rsidRPr="00C40BF2" w:rsidRDefault="004D6E85">
      <w:pPr>
        <w:spacing w:line="280" w:lineRule="exact"/>
        <w:rPr>
          <w:rFonts w:ascii="HG丸ｺﾞｼｯｸM-PRO" w:eastAsia="HG丸ｺﾞｼｯｸM-PRO" w:hAnsi="HG丸ｺﾞｼｯｸM-PRO"/>
          <w:color w:val="000000" w:themeColor="text1"/>
          <w:sz w:val="18"/>
          <w:szCs w:val="18"/>
        </w:rPr>
      </w:pPr>
    </w:p>
    <w:p w14:paraId="1CC432C2"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2DDC036F" w14:textId="77777777" w:rsidR="00ED3043" w:rsidRPr="00C40BF2" w:rsidRDefault="007E2F49" w:rsidP="00BD3982">
      <w:pPr>
        <w:spacing w:line="280" w:lineRule="exact"/>
        <w:ind w:left="420" w:hangingChars="200" w:hanging="420"/>
        <w:rPr>
          <w:rFonts w:ascii="HG丸ｺﾞｼｯｸM-PRO" w:eastAsia="HG丸ｺﾞｼｯｸM-PRO" w:hAnsi="HG丸ｺﾞｼｯｸM-PRO"/>
          <w:color w:val="000000" w:themeColor="text1"/>
          <w:sz w:val="18"/>
        </w:rPr>
      </w:pPr>
      <w:r w:rsidRPr="00C40BF2">
        <w:rPr>
          <w:rFonts w:hint="eastAsia"/>
          <w:color w:val="000000" w:themeColor="text1"/>
        </w:rPr>
        <w:t xml:space="preserve">　</w:t>
      </w:r>
      <w:r w:rsidRPr="00C40BF2">
        <w:rPr>
          <w:rFonts w:ascii="HG丸ｺﾞｼｯｸM-PRO" w:eastAsia="HG丸ｺﾞｼｯｸM-PRO" w:hAnsi="HG丸ｺﾞｼｯｸM-PRO" w:hint="eastAsia"/>
          <w:color w:val="000000" w:themeColor="text1"/>
          <w:sz w:val="18"/>
        </w:rPr>
        <w:t xml:space="preserve">　・障害者が自立した地域生活を営む上で各般の</w:t>
      </w:r>
      <w:r w:rsidR="00BD3982" w:rsidRPr="00C40BF2">
        <w:rPr>
          <w:rFonts w:ascii="HG丸ｺﾞｼｯｸM-PRO" w:eastAsia="HG丸ｺﾞｼｯｸM-PRO" w:hAnsi="HG丸ｺﾞｼｯｸM-PRO" w:hint="eastAsia"/>
          <w:color w:val="000000" w:themeColor="text1"/>
          <w:sz w:val="18"/>
        </w:rPr>
        <w:t>問題に対し、居宅への訪問や随時の相談対応等により当該障害者の状況を把握し、必要な情報提供や助言、連絡調整等の支援を行うものであり、地域定着支援の支援内容を包含するため、地域定着支援との併給はできない。</w:t>
      </w:r>
      <w:r w:rsidR="006F5DE5" w:rsidRPr="00C40BF2">
        <w:rPr>
          <w:rFonts w:ascii="HG丸ｺﾞｼｯｸM-PRO" w:eastAsia="HG丸ｺﾞｼｯｸM-PRO" w:hAnsi="HG丸ｺﾞｼｯｸM-PRO" w:hint="eastAsia"/>
          <w:color w:val="000000" w:themeColor="text1"/>
          <w:sz w:val="18"/>
        </w:rPr>
        <w:t xml:space="preserve">　</w:t>
      </w:r>
    </w:p>
    <w:p w14:paraId="6C7C93AF" w14:textId="6F38799F" w:rsidR="009714C8" w:rsidRDefault="009714C8">
      <w:pPr>
        <w:widowControl/>
        <w:jc w:val="left"/>
        <w:rPr>
          <w:color w:val="000000" w:themeColor="text1"/>
        </w:rPr>
      </w:pPr>
      <w:r>
        <w:rPr>
          <w:color w:val="000000" w:themeColor="text1"/>
        </w:rPr>
        <w:br w:type="page"/>
      </w:r>
    </w:p>
    <w:p w14:paraId="649EC6F0" w14:textId="77777777" w:rsidR="007E2F49" w:rsidRPr="00C40BF2" w:rsidRDefault="007E2F49">
      <w:pPr>
        <w:spacing w:line="280" w:lineRule="exact"/>
        <w:rPr>
          <w:color w:val="000000" w:themeColor="text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1E8D002A" w14:textId="77777777">
        <w:tc>
          <w:tcPr>
            <w:tcW w:w="8702" w:type="dxa"/>
            <w:shd w:val="clear" w:color="auto" w:fill="FFFF00"/>
          </w:tcPr>
          <w:p w14:paraId="023AA307"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18　共同生活援助（グループホーム）</w:t>
            </w:r>
          </w:p>
        </w:tc>
      </w:tr>
    </w:tbl>
    <w:p w14:paraId="224BFCB7"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82ABE7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7AD9A7BB" w14:textId="77777777" w:rsidR="00ED3043" w:rsidRPr="00F176DD" w:rsidRDefault="00ED3043">
      <w:pPr>
        <w:spacing w:line="280" w:lineRule="exact"/>
        <w:ind w:left="360" w:hangingChars="200" w:hanging="360"/>
        <w:rPr>
          <w:rFonts w:ascii="HG丸ｺﾞｼｯｸM-PRO" w:eastAsia="HG丸ｺﾞｼｯｸM-PRO" w:hAnsi="HG丸ｺﾞｼｯｸM-PRO"/>
          <w:strike/>
          <w:color w:val="FF0000"/>
          <w:sz w:val="18"/>
          <w:szCs w:val="18"/>
        </w:rPr>
      </w:pPr>
      <w:r w:rsidRPr="00C40BF2">
        <w:rPr>
          <w:rFonts w:ascii="HG丸ｺﾞｼｯｸM-PRO" w:eastAsia="HG丸ｺﾞｼｯｸM-PRO" w:hAnsi="HG丸ｺﾞｼｯｸM-PRO" w:hint="eastAsia"/>
          <w:color w:val="000000" w:themeColor="text1"/>
          <w:sz w:val="18"/>
          <w:szCs w:val="18"/>
        </w:rPr>
        <w:t xml:space="preserve">　　　共同生活を営むべき住居に入居している障害者につき、主として夜間において、共同生活を営むべき住居において行われる相談、入浴、排せつ</w:t>
      </w:r>
      <w:r w:rsidRPr="00F176DD">
        <w:rPr>
          <w:rFonts w:ascii="HG丸ｺﾞｼｯｸM-PRO" w:eastAsia="HG丸ｺﾞｼｯｸM-PRO" w:hAnsi="HG丸ｺﾞｼｯｸM-PRO" w:hint="eastAsia"/>
          <w:strike/>
          <w:color w:val="FF0000"/>
          <w:sz w:val="18"/>
          <w:szCs w:val="18"/>
        </w:rPr>
        <w:t>又は食事の介護その他の必要な日常生活上の援助を行う。</w:t>
      </w:r>
    </w:p>
    <w:p w14:paraId="09C74840" w14:textId="6805D520" w:rsidR="004D7698" w:rsidRPr="00F176DD" w:rsidRDefault="004D7698">
      <w:pPr>
        <w:spacing w:line="280" w:lineRule="exact"/>
        <w:ind w:left="360" w:hangingChars="200" w:hanging="360"/>
        <w:rPr>
          <w:rFonts w:ascii="HG丸ｺﾞｼｯｸM-PRO" w:eastAsia="HG丸ｺﾞｼｯｸM-PRO" w:hAnsi="HG丸ｺﾞｼｯｸM-PRO"/>
          <w:color w:val="FF0000"/>
          <w:sz w:val="18"/>
          <w:szCs w:val="18"/>
        </w:rPr>
      </w:pPr>
      <w:r w:rsidRPr="00F176DD">
        <w:rPr>
          <w:rFonts w:ascii="HG丸ｺﾞｼｯｸM-PRO" w:eastAsia="HG丸ｺﾞｼｯｸM-PRO" w:hAnsi="HG丸ｺﾞｼｯｸM-PRO" w:hint="eastAsia"/>
          <w:color w:val="FF0000"/>
          <w:sz w:val="18"/>
          <w:szCs w:val="18"/>
        </w:rPr>
        <w:t xml:space="preserve">　　若しくは食事の介護その他の</w:t>
      </w:r>
      <w:r w:rsidR="00EA5C46" w:rsidRPr="00F176DD">
        <w:rPr>
          <w:rFonts w:ascii="HG丸ｺﾞｼｯｸM-PRO" w:eastAsia="HG丸ｺﾞｼｯｸM-PRO" w:hAnsi="HG丸ｺﾞｼｯｸM-PRO" w:hint="eastAsia"/>
          <w:color w:val="FF0000"/>
          <w:sz w:val="18"/>
          <w:szCs w:val="18"/>
        </w:rPr>
        <w:t>日常生活上の援助を行い、又はこれに併せて、居宅における自立した日常生活への移行を希望する入居者につき、当該日常生活への移行及び移行後の定着に関する相談その他の主務省令で定める援助を行うことをいう。</w:t>
      </w:r>
    </w:p>
    <w:p w14:paraId="0B049C3C" w14:textId="64630EEC" w:rsidR="00ED3043" w:rsidRPr="00C40BF2" w:rsidRDefault="004D7698">
      <w:pPr>
        <w:spacing w:line="280" w:lineRule="exact"/>
        <w:ind w:left="422" w:hangingChars="200" w:hanging="422"/>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p>
    <w:p w14:paraId="4AEA6178"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1CAA10DD" w14:textId="102C254D"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障害者（身体障害者にあっては、65歳未満の者又は65歳に達する日の前日までに障害福祉サービス若しくはこれに準</w:t>
      </w:r>
      <w:r w:rsidR="000845F9" w:rsidRPr="00F176DD">
        <w:rPr>
          <w:rFonts w:ascii="HG丸ｺﾞｼｯｸM-PRO" w:eastAsia="HG丸ｺﾞｼｯｸM-PRO" w:hAnsi="HG丸ｺﾞｼｯｸM-PRO" w:hint="eastAsia"/>
          <w:color w:val="FF0000"/>
          <w:sz w:val="18"/>
          <w:szCs w:val="18"/>
        </w:rPr>
        <w:t>ず</w:t>
      </w:r>
      <w:r w:rsidRPr="00F176DD">
        <w:rPr>
          <w:rFonts w:ascii="HG丸ｺﾞｼｯｸM-PRO" w:eastAsia="HG丸ｺﾞｼｯｸM-PRO" w:hAnsi="HG丸ｺﾞｼｯｸM-PRO" w:hint="eastAsia"/>
          <w:strike/>
          <w:color w:val="FF0000"/>
          <w:sz w:val="18"/>
          <w:szCs w:val="18"/>
        </w:rPr>
        <w:t>す</w:t>
      </w:r>
      <w:r w:rsidRPr="00C40BF2">
        <w:rPr>
          <w:rFonts w:ascii="HG丸ｺﾞｼｯｸM-PRO" w:eastAsia="HG丸ｺﾞｼｯｸM-PRO" w:hAnsi="HG丸ｺﾞｼｯｸM-PRO" w:hint="eastAsia"/>
          <w:color w:val="000000" w:themeColor="text1"/>
          <w:sz w:val="18"/>
          <w:szCs w:val="18"/>
        </w:rPr>
        <w:t>るものを利用したことがある者に限る。）</w:t>
      </w:r>
    </w:p>
    <w:p w14:paraId="4355A0B6"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47034952" w14:textId="77777777" w:rsidR="00B54C0C" w:rsidRPr="00C40BF2" w:rsidRDefault="00B54C0C">
      <w:pPr>
        <w:spacing w:line="280" w:lineRule="exact"/>
        <w:rPr>
          <w:rFonts w:ascii="HG丸ｺﾞｼｯｸM-PRO" w:eastAsia="HG丸ｺﾞｼｯｸM-PRO" w:hAnsi="HG丸ｺﾞｼｯｸM-PRO"/>
          <w:b/>
          <w:color w:val="000000" w:themeColor="text1"/>
        </w:rPr>
      </w:pPr>
    </w:p>
    <w:p w14:paraId="6420BB82" w14:textId="77777777" w:rsidR="00B54C0C" w:rsidRPr="00C40BF2" w:rsidRDefault="00B54C0C">
      <w:pPr>
        <w:spacing w:line="280" w:lineRule="exact"/>
        <w:rPr>
          <w:rFonts w:ascii="HG丸ｺﾞｼｯｸM-PRO" w:eastAsia="HG丸ｺﾞｼｯｸM-PRO" w:hAnsi="HG丸ｺﾞｼｯｸM-PRO"/>
          <w:b/>
          <w:color w:val="000000" w:themeColor="text1"/>
        </w:rPr>
      </w:pPr>
    </w:p>
    <w:p w14:paraId="56C65992"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C40BF2" w:rsidRPr="00C40BF2" w14:paraId="166041D8" w14:textId="77777777">
        <w:tc>
          <w:tcPr>
            <w:tcW w:w="1836" w:type="dxa"/>
            <w:shd w:val="clear" w:color="auto" w:fill="D9D9D9"/>
          </w:tcPr>
          <w:p w14:paraId="12670CBC"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4E862A7A" w14:textId="77777777">
        <w:tc>
          <w:tcPr>
            <w:tcW w:w="1836" w:type="dxa"/>
          </w:tcPr>
          <w:p w14:paraId="05CAC221"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w:t>
            </w:r>
          </w:p>
        </w:tc>
      </w:tr>
    </w:tbl>
    <w:p w14:paraId="0C1876E5" w14:textId="77777777" w:rsidR="00ED3043" w:rsidRPr="00C40BF2"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なお、体験的な利用を行う場合は、各月における１か月の日数を上限として、必要な日数を定めるものとする。</w:t>
      </w:r>
    </w:p>
    <w:p w14:paraId="2195EA3D" w14:textId="77777777" w:rsidR="00ED3043" w:rsidRPr="00C40BF2" w:rsidRDefault="00ED3043">
      <w:pPr>
        <w:spacing w:line="280" w:lineRule="exact"/>
        <w:ind w:leftChars="200" w:left="420" w:firstLineChars="100" w:firstLine="180"/>
        <w:rPr>
          <w:rFonts w:ascii="HG丸ｺﾞｼｯｸM-PRO" w:eastAsia="HG丸ｺﾞｼｯｸM-PRO" w:hAnsi="HG丸ｺﾞｼｯｸM-PRO"/>
          <w:color w:val="000000" w:themeColor="text1"/>
          <w:sz w:val="18"/>
          <w:szCs w:val="18"/>
        </w:rPr>
      </w:pPr>
    </w:p>
    <w:p w14:paraId="0F47DEBC"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（4）受託居宅介護サービスの基準支給量</w:t>
      </w:r>
    </w:p>
    <w:p w14:paraId="53388B17"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指定外部サービス利用型共同生活援助事業所を利用する者が介護サービスの提供を必要とする場合は、指定外部サービス利用型共同生活援助事業所と委託契約を提携している指定居宅介護事業所から受託居宅介護サービスの提供を受けることができる。この場合の基準支給量は次のとおりとする。</w:t>
      </w:r>
    </w:p>
    <w:p w14:paraId="3B3CE56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2127"/>
      </w:tblGrid>
      <w:tr w:rsidR="00C40BF2" w:rsidRPr="00C40BF2" w14:paraId="51A7EA8B" w14:textId="77777777">
        <w:trPr>
          <w:trHeight w:hRule="exact" w:val="340"/>
        </w:trPr>
        <w:tc>
          <w:tcPr>
            <w:tcW w:w="1548" w:type="dxa"/>
            <w:shd w:val="pct10" w:color="auto" w:fill="auto"/>
          </w:tcPr>
          <w:p w14:paraId="2A3A2193" w14:textId="77777777" w:rsidR="00ED3043" w:rsidRPr="00C40BF2" w:rsidRDefault="00ED3043">
            <w:pPr>
              <w:jc w:val="center"/>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障害支援区分</w:t>
            </w:r>
          </w:p>
        </w:tc>
        <w:tc>
          <w:tcPr>
            <w:tcW w:w="2127" w:type="dxa"/>
            <w:shd w:val="pct10" w:color="auto" w:fill="auto"/>
          </w:tcPr>
          <w:p w14:paraId="1326C6DE" w14:textId="77777777" w:rsidR="00ED3043" w:rsidRPr="00C40BF2" w:rsidRDefault="00ED3043">
            <w:pPr>
              <w:jc w:val="right"/>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最大時間数（時間／月）</w:t>
            </w:r>
          </w:p>
        </w:tc>
      </w:tr>
      <w:tr w:rsidR="00C40BF2" w:rsidRPr="00C40BF2" w14:paraId="09343631" w14:textId="77777777">
        <w:trPr>
          <w:trHeight w:hRule="exact" w:val="340"/>
        </w:trPr>
        <w:tc>
          <w:tcPr>
            <w:tcW w:w="1548" w:type="dxa"/>
          </w:tcPr>
          <w:p w14:paraId="31DDC3AB" w14:textId="77777777" w:rsidR="00ED3043" w:rsidRPr="00C40BF2" w:rsidRDefault="00ED3043">
            <w:pPr>
              <w:jc w:val="center"/>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区分２</w:t>
            </w:r>
          </w:p>
        </w:tc>
        <w:tc>
          <w:tcPr>
            <w:tcW w:w="2127" w:type="dxa"/>
          </w:tcPr>
          <w:p w14:paraId="23A8438D" w14:textId="77777777" w:rsidR="00ED3043" w:rsidRPr="00C40BF2" w:rsidRDefault="00ED3043">
            <w:pPr>
              <w:jc w:val="right"/>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2.5</w:t>
            </w:r>
          </w:p>
        </w:tc>
      </w:tr>
      <w:tr w:rsidR="00C40BF2" w:rsidRPr="00C40BF2" w14:paraId="7C9ACA7B" w14:textId="77777777">
        <w:trPr>
          <w:trHeight w:hRule="exact" w:val="340"/>
        </w:trPr>
        <w:tc>
          <w:tcPr>
            <w:tcW w:w="1548" w:type="dxa"/>
          </w:tcPr>
          <w:p w14:paraId="330FB198" w14:textId="77777777" w:rsidR="00ED3043" w:rsidRPr="00C40BF2" w:rsidRDefault="00ED3043">
            <w:pPr>
              <w:jc w:val="center"/>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区分３</w:t>
            </w:r>
          </w:p>
        </w:tc>
        <w:tc>
          <w:tcPr>
            <w:tcW w:w="2127" w:type="dxa"/>
          </w:tcPr>
          <w:p w14:paraId="7C1CEC1B" w14:textId="77777777" w:rsidR="00ED3043" w:rsidRPr="00C40BF2" w:rsidRDefault="00ED3043">
            <w:pPr>
              <w:jc w:val="right"/>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10</w:t>
            </w:r>
          </w:p>
        </w:tc>
      </w:tr>
      <w:tr w:rsidR="00C40BF2" w:rsidRPr="00C40BF2" w14:paraId="1CC7B239" w14:textId="77777777">
        <w:trPr>
          <w:trHeight w:hRule="exact" w:val="340"/>
        </w:trPr>
        <w:tc>
          <w:tcPr>
            <w:tcW w:w="1548" w:type="dxa"/>
          </w:tcPr>
          <w:p w14:paraId="5956C87E" w14:textId="77777777" w:rsidR="00ED3043" w:rsidRPr="00C40BF2" w:rsidRDefault="00ED3043">
            <w:pPr>
              <w:jc w:val="center"/>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区分４</w:t>
            </w:r>
          </w:p>
        </w:tc>
        <w:tc>
          <w:tcPr>
            <w:tcW w:w="2127" w:type="dxa"/>
          </w:tcPr>
          <w:p w14:paraId="715674B2" w14:textId="77777777" w:rsidR="00ED3043" w:rsidRPr="00C40BF2" w:rsidRDefault="00ED3043">
            <w:pPr>
              <w:jc w:val="right"/>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15</w:t>
            </w:r>
          </w:p>
        </w:tc>
      </w:tr>
      <w:tr w:rsidR="00C40BF2" w:rsidRPr="00C40BF2" w14:paraId="27DC70CA" w14:textId="77777777">
        <w:trPr>
          <w:trHeight w:hRule="exact" w:val="340"/>
        </w:trPr>
        <w:tc>
          <w:tcPr>
            <w:tcW w:w="1548" w:type="dxa"/>
          </w:tcPr>
          <w:p w14:paraId="340CFB5E" w14:textId="77777777" w:rsidR="00ED3043" w:rsidRPr="00C40BF2" w:rsidRDefault="00ED3043">
            <w:pPr>
              <w:jc w:val="center"/>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区分５</w:t>
            </w:r>
          </w:p>
        </w:tc>
        <w:tc>
          <w:tcPr>
            <w:tcW w:w="2127" w:type="dxa"/>
          </w:tcPr>
          <w:p w14:paraId="711403A3" w14:textId="77777777" w:rsidR="00ED3043" w:rsidRPr="00C40BF2" w:rsidRDefault="00ED3043">
            <w:pPr>
              <w:jc w:val="right"/>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21.5</w:t>
            </w:r>
          </w:p>
        </w:tc>
      </w:tr>
      <w:tr w:rsidR="00ED3043" w:rsidRPr="00C40BF2" w14:paraId="1B4CBE75" w14:textId="77777777">
        <w:trPr>
          <w:trHeight w:hRule="exact" w:val="340"/>
        </w:trPr>
        <w:tc>
          <w:tcPr>
            <w:tcW w:w="1548" w:type="dxa"/>
          </w:tcPr>
          <w:p w14:paraId="4EDFB080" w14:textId="77777777" w:rsidR="00ED3043" w:rsidRPr="00C40BF2" w:rsidRDefault="00ED3043">
            <w:pPr>
              <w:jc w:val="center"/>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区分６</w:t>
            </w:r>
          </w:p>
        </w:tc>
        <w:tc>
          <w:tcPr>
            <w:tcW w:w="2127" w:type="dxa"/>
          </w:tcPr>
          <w:p w14:paraId="76830466" w14:textId="77777777" w:rsidR="00ED3043" w:rsidRPr="00C40BF2" w:rsidRDefault="00ED3043">
            <w:pPr>
              <w:jc w:val="right"/>
              <w:rPr>
                <w:rFonts w:ascii="HG丸ｺﾞｼｯｸM-PRO" w:eastAsia="HG丸ｺﾞｼｯｸM-PRO" w:hAnsi="HG丸ｺﾞｼｯｸM-PRO"/>
                <w:color w:val="000000" w:themeColor="text1"/>
                <w:sz w:val="18"/>
                <w:szCs w:val="24"/>
              </w:rPr>
            </w:pPr>
            <w:r w:rsidRPr="00C40BF2">
              <w:rPr>
                <w:rFonts w:ascii="HG丸ｺﾞｼｯｸM-PRO" w:eastAsia="HG丸ｺﾞｼｯｸM-PRO" w:hAnsi="HG丸ｺﾞｼｯｸM-PRO" w:hint="eastAsia"/>
                <w:color w:val="000000" w:themeColor="text1"/>
                <w:sz w:val="18"/>
                <w:szCs w:val="24"/>
              </w:rPr>
              <w:t>31.5</w:t>
            </w:r>
          </w:p>
        </w:tc>
      </w:tr>
    </w:tbl>
    <w:p w14:paraId="6A335CA7"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F765DD1"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（5）支給期間</w:t>
      </w:r>
    </w:p>
    <w:p w14:paraId="0AF9EB07" w14:textId="6B20CA28" w:rsidR="00ED3043" w:rsidRPr="00F176DD" w:rsidRDefault="00ED3043">
      <w:pPr>
        <w:spacing w:line="280" w:lineRule="exact"/>
        <w:ind w:leftChars="172" w:left="361" w:firstLineChars="100" w:firstLine="180"/>
        <w:rPr>
          <w:rFonts w:ascii="HG丸ｺﾞｼｯｸM-PRO" w:eastAsia="HG丸ｺﾞｼｯｸM-PRO" w:hAnsi="HG丸ｺﾞｼｯｸM-PRO"/>
          <w:color w:val="FF0000"/>
          <w:sz w:val="18"/>
          <w:szCs w:val="18"/>
        </w:rPr>
      </w:pPr>
      <w:r w:rsidRPr="00C40BF2">
        <w:rPr>
          <w:rFonts w:ascii="HG丸ｺﾞｼｯｸM-PRO" w:eastAsia="HG丸ｺﾞｼｯｸM-PRO" w:hAnsi="HG丸ｺﾞｼｯｸM-PRO" w:hint="eastAsia"/>
          <w:color w:val="000000" w:themeColor="text1"/>
          <w:sz w:val="18"/>
          <w:szCs w:val="18"/>
        </w:rPr>
        <w:t>３年の範囲内で、月を単位として市が認める期間（申請を行うことで更新が可能。ただし、サテライト型住居の場合は原則３年の範囲内とし、更新が必要な場合は、</w:t>
      </w:r>
      <w:r w:rsidR="003D1082" w:rsidRPr="00F176DD">
        <w:rPr>
          <w:rFonts w:ascii="HG丸ｺﾞｼｯｸM-PRO" w:eastAsia="HG丸ｺﾞｼｯｸM-PRO" w:hAnsi="HG丸ｺﾞｼｯｸM-PRO" w:hint="eastAsia"/>
          <w:color w:val="FF0000"/>
          <w:sz w:val="18"/>
          <w:szCs w:val="18"/>
        </w:rPr>
        <w:t>審査会の個別審査を経て、必要性が認められた場合に限る。</w:t>
      </w:r>
      <w:r w:rsidRPr="00F176DD">
        <w:rPr>
          <w:rFonts w:ascii="HG丸ｺﾞｼｯｸM-PRO" w:eastAsia="HG丸ｺﾞｼｯｸM-PRO" w:hAnsi="HG丸ｺﾞｼｯｸM-PRO" w:hint="eastAsia"/>
          <w:strike/>
          <w:color w:val="FF0000"/>
          <w:sz w:val="18"/>
          <w:szCs w:val="18"/>
        </w:rPr>
        <w:t>障害支援区分認定等審査会で非定型審査案件として審議する。</w:t>
      </w:r>
      <w:r w:rsidRPr="00F176DD">
        <w:rPr>
          <w:rFonts w:ascii="HG丸ｺﾞｼｯｸM-PRO" w:eastAsia="HG丸ｺﾞｼｯｸM-PRO" w:hAnsi="HG丸ｺﾞｼｯｸM-PRO" w:hint="eastAsia"/>
          <w:color w:val="FF0000"/>
          <w:sz w:val="18"/>
          <w:szCs w:val="18"/>
        </w:rPr>
        <w:t>）</w:t>
      </w:r>
    </w:p>
    <w:p w14:paraId="30BA25B0"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7044A8FA"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（6）利用者負担</w:t>
      </w:r>
    </w:p>
    <w:p w14:paraId="15136912"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基本的に１割負担。（利用者及び配偶者の所得状況に応じ、利用者負担上限月額が設定される。）</w:t>
      </w:r>
    </w:p>
    <w:p w14:paraId="24B2A0E5"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73D3445C"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（7）留意事項</w:t>
      </w:r>
    </w:p>
    <w:p w14:paraId="0AF26F17"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・指定共同生活援助事業所に入居する者（体験的な利用を行う者を含む。）は、原則として入居中は、居宅介護及び重度訪問介護を利用することはできない※。</w:t>
      </w:r>
    </w:p>
    <w:p w14:paraId="119C8DF7"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lastRenderedPageBreak/>
        <w:t>ただし、重度訪問介護、同行援護又は行動援護のいずれかの対象者となれるもので、障害支援区分が４以上の方については、指定共同生活援助事業所に入居中でも、居宅介護又は重度訪問介護を利用することができます。その場合には、共同生活援助の報酬が通常よりも低い単価となるため、利用する共同生活</w:t>
      </w:r>
      <w:r w:rsidRPr="002E2133">
        <w:rPr>
          <w:rFonts w:ascii="HG丸ｺﾞｼｯｸM-PRO" w:eastAsia="HG丸ｺﾞｼｯｸM-PRO" w:hAnsi="HG丸ｺﾞｼｯｸM-PRO" w:hint="eastAsia"/>
          <w:strike/>
          <w:color w:val="FF0000"/>
          <w:sz w:val="18"/>
          <w:szCs w:val="18"/>
        </w:rPr>
        <w:t>介護</w:t>
      </w:r>
      <w:r w:rsidR="002E2133" w:rsidRPr="002E2133">
        <w:rPr>
          <w:rFonts w:ascii="HG丸ｺﾞｼｯｸM-PRO" w:eastAsia="HG丸ｺﾞｼｯｸM-PRO" w:hAnsi="HG丸ｺﾞｼｯｸM-PRO" w:hint="eastAsia"/>
          <w:color w:val="FF0000"/>
          <w:sz w:val="18"/>
          <w:szCs w:val="18"/>
        </w:rPr>
        <w:t>援助</w:t>
      </w:r>
      <w:r w:rsidRPr="00C40BF2">
        <w:rPr>
          <w:rFonts w:ascii="HG丸ｺﾞｼｯｸM-PRO" w:eastAsia="HG丸ｺﾞｼｯｸM-PRO" w:hAnsi="HG丸ｺﾞｼｯｸM-PRO" w:hint="eastAsia"/>
          <w:color w:val="000000" w:themeColor="text1"/>
          <w:sz w:val="18"/>
          <w:szCs w:val="18"/>
        </w:rPr>
        <w:t>事業所と事前に十分な調整を行う必要があります。</w:t>
      </w:r>
    </w:p>
    <w:p w14:paraId="3DFEF095"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※ただし、指定外部サービス利用型共同生活援助の場合は、障害支援区分に応じて受託居宅介護サービス（身体介護と同等）を受けることが可能です。</w:t>
      </w:r>
    </w:p>
    <w:p w14:paraId="78605247"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・施設入所者又は共同生活住居に入所（入居）する者は、入所（入居）中は原則として短期入所を利用することはできない。</w:t>
      </w:r>
    </w:p>
    <w:p w14:paraId="224158F1"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・共同生活援助に入居する者は、生活寮、福祉ホーム、またはそれに準ずるものを利用することができない。</w:t>
      </w:r>
    </w:p>
    <w:p w14:paraId="3FFDE5CD"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36"/>
          <w:szCs w:val="36"/>
        </w:rPr>
      </w:pPr>
      <w:r w:rsidRPr="00C40BF2">
        <w:rPr>
          <w:rFonts w:ascii="HG丸ｺﾞｼｯｸM-PRO" w:eastAsia="HG丸ｺﾞｼｯｸM-PRO" w:hAnsi="HG丸ｺﾞｼｯｸM-PRO"/>
          <w:color w:val="000000" w:themeColor="text1"/>
          <w:sz w:val="36"/>
          <w:szCs w:val="36"/>
        </w:rPr>
        <w:br w:type="page"/>
      </w:r>
    </w:p>
    <w:p w14:paraId="0A65B18F" w14:textId="77777777" w:rsidR="00BD3982" w:rsidRPr="00C40BF2" w:rsidRDefault="00ED3043" w:rsidP="00BD3982">
      <w:pPr>
        <w:widowControl/>
        <w:spacing w:line="340" w:lineRule="exact"/>
        <w:jc w:val="left"/>
        <w:rPr>
          <w:rFonts w:ascii="HG丸ｺﾞｼｯｸM-PRO" w:eastAsia="HG丸ｺﾞｼｯｸM-PRO" w:hAnsi="HG丸ｺﾞｼｯｸM-PRO"/>
          <w:color w:val="000000" w:themeColor="text1"/>
          <w:sz w:val="32"/>
          <w:szCs w:val="36"/>
        </w:rPr>
      </w:pPr>
      <w:r w:rsidRPr="00C40BF2">
        <w:rPr>
          <w:rFonts w:ascii="HG丸ｺﾞｼｯｸM-PRO" w:eastAsia="HG丸ｺﾞｼｯｸM-PRO" w:hAnsi="HG丸ｺﾞｼｯｸM-PRO" w:hint="eastAsia"/>
          <w:color w:val="000000" w:themeColor="text1"/>
          <w:sz w:val="32"/>
          <w:szCs w:val="36"/>
        </w:rPr>
        <w:lastRenderedPageBreak/>
        <w:t>Ⅱ　地域相談支援（障害者総合支援法）</w:t>
      </w:r>
    </w:p>
    <w:p w14:paraId="7A596462" w14:textId="77777777" w:rsidR="00BD3982" w:rsidRPr="00C40BF2" w:rsidRDefault="00BD3982" w:rsidP="00BD3982">
      <w:pPr>
        <w:widowControl/>
        <w:spacing w:line="340" w:lineRule="exact"/>
        <w:jc w:val="left"/>
        <w:rPr>
          <w:rFonts w:ascii="HG丸ｺﾞｼｯｸM-PRO" w:eastAsia="HG丸ｺﾞｼｯｸM-PRO" w:hAnsi="HG丸ｺﾞｼｯｸM-PRO"/>
          <w:color w:val="000000" w:themeColor="text1"/>
          <w:sz w:val="32"/>
          <w:szCs w:val="36"/>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380A4C1C" w14:textId="77777777">
        <w:tc>
          <w:tcPr>
            <w:tcW w:w="8702" w:type="dxa"/>
            <w:shd w:val="clear" w:color="auto" w:fill="FFFF00"/>
          </w:tcPr>
          <w:p w14:paraId="526CEE99"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１　地域移行支援</w:t>
            </w:r>
          </w:p>
        </w:tc>
      </w:tr>
    </w:tbl>
    <w:p w14:paraId="7E16908E" w14:textId="77777777" w:rsidR="00BD3982" w:rsidRPr="00C40BF2" w:rsidRDefault="00BD3982">
      <w:pPr>
        <w:spacing w:line="280" w:lineRule="exact"/>
        <w:rPr>
          <w:rFonts w:ascii="HG丸ｺﾞｼｯｸM-PRO" w:eastAsia="HG丸ｺﾞｼｯｸM-PRO" w:hAnsi="HG丸ｺﾞｼｯｸM-PRO"/>
          <w:b/>
          <w:color w:val="000000" w:themeColor="text1"/>
        </w:rPr>
      </w:pPr>
    </w:p>
    <w:p w14:paraId="42B4953E"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24CE3687"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障害者支援施設等に入所している障害者又は精神科病院に入院している精神障害者その他の地域における生活に移行するために重点的な支援を必要とする者につき、住居の確保その他の地域における生活に移行するための活動に関する相談その他の必要な支援を行う。</w:t>
      </w:r>
    </w:p>
    <w:p w14:paraId="160EAC11"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4BEBC58B"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2F063645"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以下の者のうち、地域生活への移行のための支援が必要と認められる者。</w:t>
      </w:r>
    </w:p>
    <w:p w14:paraId="1C5CC791"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障害者支援施設、のぞみの園、児童福祉施設又は療養介護を行う病院に入所している障害者</w:t>
      </w:r>
    </w:p>
    <w:p w14:paraId="2E60B8A1"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児童福祉施設に入所する１８歳以上の者、障害者支援施設等に入所する １５歳以上の障害者みなしの者も対象。</w:t>
      </w:r>
    </w:p>
    <w:p w14:paraId="4F97BFBF"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精神科病院に入院している精神障害者</w:t>
      </w:r>
    </w:p>
    <w:p w14:paraId="0BA3D244"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申請者等が精神科病院に入院する精神障害者の場合については、長期に入院していることから地域移行に向けた支援の必要性が相対的に高いと見込まれる直近の入院期間が１年以上の者を中心に対象とすることとするが、直近の入院期間が１年未満である者であっても、例えば、措置入院者や医療保護入院者で住居の確保などの支援を必要とする者や、地域移行支援を行わなければ入院の長期化が見込まれる者についても対象。</w:t>
      </w:r>
    </w:p>
    <w:p w14:paraId="26C61FF2"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精神科病院には精神科病院以外の病院で精神病室が設けられているものを含む。</w:t>
      </w:r>
    </w:p>
    <w:p w14:paraId="19C444F5"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地域移行支援の対象となる精神科病院には、医療観察法第２条第４項の指定医療機関も含まれており、医療観察法の対象となる者に係る支援に当たっては保護観察所と連携すること。</w:t>
      </w:r>
    </w:p>
    <w:p w14:paraId="19962DC5"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③ 救護施設又は更生施設に入所している障害者</w:t>
      </w:r>
    </w:p>
    <w:p w14:paraId="31668BF9"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④ 刑事施設（刑務所、少年刑務所、拘置所）、少年院に収容されている障害者</w:t>
      </w:r>
    </w:p>
    <w:p w14:paraId="4614AC25" w14:textId="77777777" w:rsidR="00ED3043" w:rsidRPr="00C40BF2" w:rsidRDefault="00ED3043">
      <w:pPr>
        <w:spacing w:line="280" w:lineRule="exact"/>
        <w:ind w:left="722"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保護観察所、地域生活定着支援センターが行う支援との重複を避け、役割分担を明確にする観点等から、特別調整の対象となった障害者（平成21年4月17日法務省保観第244号、法務省矯正局長、保護局長連名通知に基づき、特別調整対象者に選定された障害者をいう。）のうち、矯正施設から退所するまでの間に障害福祉サービスの体験利用や体験宿泊など矯正施設在所中に当該施設外で行う支援の提供が可能であると見込まれるなど指定一般相談支援事業者による効果的な支援が期待される障害者を対象とする。</w:t>
      </w:r>
    </w:p>
    <w:p w14:paraId="221CD55E"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⑤ 更生保護施設に入所している障害者又は自立更生促進センター、就業支援センター若しくは自立準備ホームに宿泊している障害者</w:t>
      </w:r>
    </w:p>
    <w:p w14:paraId="47324D64"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6FCFD1C9"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C40BF2" w:rsidRPr="00C40BF2" w14:paraId="07A66EE3" w14:textId="77777777">
        <w:tc>
          <w:tcPr>
            <w:tcW w:w="1836" w:type="dxa"/>
            <w:shd w:val="clear" w:color="auto" w:fill="D9D9D9"/>
          </w:tcPr>
          <w:p w14:paraId="12B011C5"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ED3043" w:rsidRPr="00C40BF2" w14:paraId="5E7A999B" w14:textId="77777777">
        <w:tc>
          <w:tcPr>
            <w:tcW w:w="1836" w:type="dxa"/>
          </w:tcPr>
          <w:p w14:paraId="16F8B669"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w:t>
            </w:r>
          </w:p>
        </w:tc>
      </w:tr>
    </w:tbl>
    <w:p w14:paraId="2063C9BE"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2F3F5039"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2AF55826"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６ヶ月の範囲内で、月を単位として市が認める期間（申請を行うことで更新が可能。）</w:t>
      </w:r>
    </w:p>
    <w:p w14:paraId="2143818C"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この期間では、十分な成果が得られず、かつ、引き続き地域移行支援を提供することによる地域生活への移行が具体的に見込まれる場合には、６ヶ月間の範囲内で給付決定期間の更新が可能です。更なる更新については、審査会の個別審査を経て判断します。</w:t>
      </w:r>
    </w:p>
    <w:p w14:paraId="35CDA63C" w14:textId="77777777" w:rsidR="00ED3043" w:rsidRPr="00C40BF2" w:rsidRDefault="00ED3043">
      <w:pPr>
        <w:spacing w:line="280" w:lineRule="exact"/>
        <w:ind w:leftChars="86" w:left="181" w:firstLineChars="100" w:firstLine="180"/>
        <w:rPr>
          <w:rFonts w:ascii="HG丸ｺﾞｼｯｸM-PRO" w:eastAsia="HG丸ｺﾞｼｯｸM-PRO" w:hAnsi="HG丸ｺﾞｼｯｸM-PRO"/>
          <w:color w:val="000000" w:themeColor="text1"/>
          <w:sz w:val="18"/>
          <w:szCs w:val="18"/>
        </w:rPr>
      </w:pPr>
    </w:p>
    <w:p w14:paraId="2D6F257D"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1BFDF026"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利用者負担額はない。</w:t>
      </w:r>
    </w:p>
    <w:p w14:paraId="77F29D12"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180AF61"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b/>
          <w:color w:val="000000" w:themeColor="text1"/>
        </w:rPr>
        <w:t>（6）留意事項</w:t>
      </w:r>
    </w:p>
    <w:p w14:paraId="30D4EF2F"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なし</w:t>
      </w:r>
    </w:p>
    <w:p w14:paraId="73E8BAD5" w14:textId="77777777" w:rsidR="00BD3982" w:rsidRPr="00C40BF2" w:rsidRDefault="00BD3982">
      <w:pPr>
        <w:spacing w:line="280" w:lineRule="exact"/>
        <w:ind w:left="360" w:hangingChars="200" w:hanging="360"/>
        <w:rPr>
          <w:rFonts w:ascii="HG丸ｺﾞｼｯｸM-PRO" w:eastAsia="HG丸ｺﾞｼｯｸM-PRO" w:hAnsi="HG丸ｺﾞｼｯｸM-PRO"/>
          <w:color w:val="000000" w:themeColor="text1"/>
          <w:sz w:val="18"/>
          <w:szCs w:val="1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3DA4D769" w14:textId="77777777">
        <w:tc>
          <w:tcPr>
            <w:tcW w:w="8702" w:type="dxa"/>
            <w:shd w:val="clear" w:color="auto" w:fill="FFFF00"/>
          </w:tcPr>
          <w:p w14:paraId="425478A3"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rPr>
              <w:t>２　地域定着支援</w:t>
            </w:r>
          </w:p>
        </w:tc>
      </w:tr>
    </w:tbl>
    <w:p w14:paraId="77E8BAF2"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658D405"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08CA9245" w14:textId="748D5F52"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居宅において</w:t>
      </w:r>
      <w:r w:rsidR="003D1082" w:rsidRPr="00F176DD">
        <w:rPr>
          <w:rFonts w:ascii="HG丸ｺﾞｼｯｸM-PRO" w:eastAsia="HG丸ｺﾞｼｯｸM-PRO" w:hAnsi="HG丸ｺﾞｼｯｸM-PRO" w:hint="eastAsia"/>
          <w:color w:val="FF0000"/>
          <w:sz w:val="18"/>
          <w:szCs w:val="18"/>
        </w:rPr>
        <w:t>単身であるため、又はその家族と同居している場合であっても家族等の障害</w:t>
      </w:r>
      <w:r w:rsidR="002D4187" w:rsidRPr="00F176DD">
        <w:rPr>
          <w:rFonts w:ascii="HG丸ｺﾞｼｯｸM-PRO" w:eastAsia="HG丸ｺﾞｼｯｸM-PRO" w:hAnsi="HG丸ｺﾞｼｯｸM-PRO" w:hint="eastAsia"/>
          <w:color w:val="FF0000"/>
          <w:sz w:val="18"/>
          <w:szCs w:val="18"/>
        </w:rPr>
        <w:t>・疾病等や当該障害者の生活環境の大きな変化その他の事情により、居宅における自立した日常生活を営む上での各般の問題に対する支援が見込めない状況にある</w:t>
      </w:r>
      <w:r w:rsidRPr="00F176DD">
        <w:rPr>
          <w:rFonts w:ascii="HG丸ｺﾞｼｯｸM-PRO" w:eastAsia="HG丸ｺﾞｼｯｸM-PRO" w:hAnsi="HG丸ｺﾞｼｯｸM-PRO" w:hint="eastAsia"/>
          <w:strike/>
          <w:color w:val="FF0000"/>
          <w:sz w:val="18"/>
          <w:szCs w:val="18"/>
        </w:rPr>
        <w:t>単身等で生活する</w:t>
      </w:r>
      <w:r w:rsidRPr="00C40BF2">
        <w:rPr>
          <w:rFonts w:ascii="HG丸ｺﾞｼｯｸM-PRO" w:eastAsia="HG丸ｺﾞｼｯｸM-PRO" w:hAnsi="HG丸ｺﾞｼｯｸM-PRO" w:hint="eastAsia"/>
          <w:color w:val="000000" w:themeColor="text1"/>
          <w:sz w:val="18"/>
          <w:szCs w:val="18"/>
        </w:rPr>
        <w:t>障害者につき、常時の連絡体制を確保し、障害の特性に起因して生じた緊急の事態等に相談その他必要な支援を行う。</w:t>
      </w:r>
    </w:p>
    <w:p w14:paraId="5E5A1B5C"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41D87E66"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2975F110" w14:textId="77777777" w:rsidR="00ED3043" w:rsidRPr="00C40BF2" w:rsidRDefault="00ED3043">
      <w:pPr>
        <w:spacing w:line="280" w:lineRule="exact"/>
        <w:ind w:leftChars="258" w:left="542"/>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居宅において単身であるため緊急時の支援が見込めない状況にある者</w:t>
      </w:r>
    </w:p>
    <w:p w14:paraId="2CADBCC5" w14:textId="77777777" w:rsidR="00ED3043" w:rsidRPr="00C40BF2" w:rsidRDefault="00ED3043">
      <w:pPr>
        <w:spacing w:line="280" w:lineRule="exact"/>
        <w:ind w:leftChars="258" w:left="722"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居宅において家族と同居している障害者であっても、当該家族等が障害、疾病等のため、障害者に対し、当該家族等による緊急時の支援が見込めない状況にある者</w:t>
      </w:r>
    </w:p>
    <w:p w14:paraId="202F8FC2" w14:textId="77777777" w:rsidR="00ED3043" w:rsidRPr="00F176DD" w:rsidRDefault="00ED3043">
      <w:pPr>
        <w:spacing w:line="280" w:lineRule="exact"/>
        <w:ind w:leftChars="172" w:left="361" w:firstLineChars="100" w:firstLine="180"/>
        <w:rPr>
          <w:rFonts w:ascii="HG丸ｺﾞｼｯｸM-PRO" w:eastAsia="HG丸ｺﾞｼｯｸM-PRO" w:hAnsi="HG丸ｺﾞｼｯｸM-PRO"/>
          <w:strike/>
          <w:color w:val="FF0000"/>
          <w:sz w:val="18"/>
          <w:szCs w:val="18"/>
        </w:rPr>
      </w:pPr>
      <w:r w:rsidRPr="00F176DD">
        <w:rPr>
          <w:rFonts w:ascii="HG丸ｺﾞｼｯｸM-PRO" w:eastAsia="HG丸ｺﾞｼｯｸM-PRO" w:hAnsi="HG丸ｺﾞｼｯｸM-PRO" w:hint="eastAsia"/>
          <w:strike/>
          <w:color w:val="FF0000"/>
          <w:sz w:val="18"/>
          <w:szCs w:val="18"/>
        </w:rPr>
        <w:t>なお、障害者支援施設等や精神科病院から退所・退院した者の他、家族との同居から一人暮らしに移行した者や地域生活が不安定な者等も含む。</w:t>
      </w:r>
    </w:p>
    <w:p w14:paraId="40F21EFF" w14:textId="1487CC03" w:rsidR="002D4187" w:rsidRPr="00F176DD" w:rsidRDefault="002D4187" w:rsidP="002D4187">
      <w:pPr>
        <w:spacing w:line="280" w:lineRule="exact"/>
        <w:ind w:leftChars="272" w:left="571"/>
        <w:rPr>
          <w:rFonts w:ascii="HG丸ｺﾞｼｯｸM-PRO" w:eastAsia="HG丸ｺﾞｼｯｸM-PRO" w:hAnsi="HG丸ｺﾞｼｯｸM-PRO"/>
          <w:color w:val="FF0000"/>
          <w:sz w:val="18"/>
          <w:szCs w:val="18"/>
        </w:rPr>
      </w:pPr>
      <w:r w:rsidRPr="00F176DD">
        <w:rPr>
          <w:rFonts w:ascii="HG丸ｺﾞｼｯｸM-PRO" w:eastAsia="HG丸ｺﾞｼｯｸM-PRO" w:hAnsi="HG丸ｺﾞｼｯｸM-PRO" w:hint="eastAsia"/>
          <w:color w:val="FF0000"/>
          <w:sz w:val="18"/>
          <w:szCs w:val="18"/>
        </w:rPr>
        <w:t>③居宅において家族と同居している障害者で、同居する家族に障害、疾病のない場合であっても、地域移行支援を利用して退院・退所した者、精神科病院の入退院を繰り返している者、強度行動障害や高次脳機能障害等の状態にある者等、地域生活を営むため</w:t>
      </w:r>
      <w:r w:rsidR="00540E36" w:rsidRPr="00F176DD">
        <w:rPr>
          <w:rFonts w:ascii="HG丸ｺﾞｼｯｸM-PRO" w:eastAsia="HG丸ｺﾞｼｯｸM-PRO" w:hAnsi="HG丸ｺﾞｼｯｸM-PRO" w:hint="eastAsia"/>
          <w:color w:val="FF0000"/>
          <w:sz w:val="18"/>
          <w:szCs w:val="18"/>
        </w:rPr>
        <w:t>緊急時に手厚い支援を必要としている者</w:t>
      </w:r>
    </w:p>
    <w:p w14:paraId="5BAAD62C" w14:textId="0574E478" w:rsidR="00ED3043" w:rsidRPr="00C40BF2" w:rsidRDefault="00ED3043" w:rsidP="002D4187">
      <w:pPr>
        <w:spacing w:line="280" w:lineRule="exact"/>
        <w:ind w:leftChars="200" w:left="600"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共同生活援助</w:t>
      </w:r>
      <w:r w:rsidR="00540E36" w:rsidRPr="00F176DD">
        <w:rPr>
          <w:rFonts w:ascii="HG丸ｺﾞｼｯｸM-PRO" w:eastAsia="HG丸ｺﾞｼｯｸM-PRO" w:hAnsi="HG丸ｺﾞｼｯｸM-PRO" w:hint="eastAsia"/>
          <w:color w:val="FF0000"/>
          <w:sz w:val="18"/>
          <w:szCs w:val="18"/>
        </w:rPr>
        <w:t>（退去後（外部サービス利用型）共同生活援助サービス費の支給決定を受けている者を除く。）</w:t>
      </w:r>
      <w:r w:rsidRPr="00C40BF2">
        <w:rPr>
          <w:rFonts w:ascii="HG丸ｺﾞｼｯｸM-PRO" w:eastAsia="HG丸ｺﾞｼｯｸM-PRO" w:hAnsi="HG丸ｺﾞｼｯｸM-PRO" w:hint="eastAsia"/>
          <w:color w:val="000000" w:themeColor="text1"/>
          <w:sz w:val="18"/>
          <w:szCs w:val="18"/>
        </w:rPr>
        <w:t>、宿泊型自立訓練の入居者に係る常時の連絡体制の整備、緊急時の支援等については、通常、当該事業所の世話人等が対応することとなるため、対象外。</w:t>
      </w:r>
    </w:p>
    <w:p w14:paraId="43E747E0"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上記①又は②の者のうち医療観察法の対象となる者に係る支援に当たっては保護観察所と連携すること。</w:t>
      </w:r>
    </w:p>
    <w:p w14:paraId="1ABD39D0"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685FA771"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6"/>
      </w:tblGrid>
      <w:tr w:rsidR="00C40BF2" w:rsidRPr="00C40BF2" w14:paraId="0FDE4C69" w14:textId="77777777">
        <w:tc>
          <w:tcPr>
            <w:tcW w:w="1836" w:type="dxa"/>
            <w:shd w:val="clear" w:color="auto" w:fill="D9D9D9"/>
          </w:tcPr>
          <w:p w14:paraId="38A793CF"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ED3043" w:rsidRPr="00C40BF2" w14:paraId="75E6156E" w14:textId="77777777">
        <w:tc>
          <w:tcPr>
            <w:tcW w:w="1836" w:type="dxa"/>
          </w:tcPr>
          <w:p w14:paraId="5E26144F"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１か月の日数</w:t>
            </w:r>
          </w:p>
        </w:tc>
      </w:tr>
    </w:tbl>
    <w:p w14:paraId="16D10B09"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6CA1054D"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78553B2D"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78CC363D" w14:textId="77777777" w:rsidR="00ED3043" w:rsidRPr="00C40BF2" w:rsidRDefault="00ED3043">
      <w:pPr>
        <w:spacing w:line="280" w:lineRule="exact"/>
        <w:ind w:leftChars="193" w:left="585"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対象者や同居する家族等の心身の状況や生活状況、緊急時支援の実績等を踏まえ、引き続き地域生活を継続していくための緊急時の支援体制が必要と見込まれる場合には、１年間の範囲内で給付決定期間の更新が可能です。（更なる更新についても、必要性が認められる場合については更新可。）</w:t>
      </w:r>
    </w:p>
    <w:p w14:paraId="4D49BCF8" w14:textId="77777777" w:rsidR="00ED3043" w:rsidRPr="00C40BF2" w:rsidRDefault="00ED3043">
      <w:pPr>
        <w:spacing w:line="280" w:lineRule="exact"/>
        <w:ind w:leftChars="86" w:left="361" w:hangingChars="100" w:hanging="180"/>
        <w:rPr>
          <w:rFonts w:ascii="HG丸ｺﾞｼｯｸM-PRO" w:eastAsia="HG丸ｺﾞｼｯｸM-PRO" w:hAnsi="HG丸ｺﾞｼｯｸM-PRO"/>
          <w:color w:val="000000" w:themeColor="text1"/>
          <w:sz w:val="18"/>
          <w:szCs w:val="18"/>
        </w:rPr>
      </w:pPr>
    </w:p>
    <w:p w14:paraId="20E344D8"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49D4E8A3"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利用者負担額はない。</w:t>
      </w:r>
    </w:p>
    <w:p w14:paraId="07ED8AB6"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EEF2542" w14:textId="77777777" w:rsidR="00ED3043" w:rsidRPr="00C40BF2" w:rsidRDefault="00ED3043">
      <w:pPr>
        <w:spacing w:line="280" w:lineRule="exact"/>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b/>
          <w:color w:val="000000" w:themeColor="text1"/>
        </w:rPr>
        <w:t>（6）留意事項</w:t>
      </w:r>
    </w:p>
    <w:p w14:paraId="77753734" w14:textId="77777777" w:rsidR="00ED3043" w:rsidRPr="00C40BF2" w:rsidRDefault="00ED3043" w:rsidP="00BD3982">
      <w:pPr>
        <w:spacing w:line="280" w:lineRule="exact"/>
        <w:ind w:left="540" w:hangingChars="300" w:hanging="54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w:t>
      </w:r>
      <w:r w:rsidR="00BD3982" w:rsidRPr="00C40BF2">
        <w:rPr>
          <w:rFonts w:ascii="HG丸ｺﾞｼｯｸM-PRO" w:eastAsia="HG丸ｺﾞｼｯｸM-PRO" w:hAnsi="HG丸ｺﾞｼｯｸM-PRO" w:hint="eastAsia"/>
          <w:color w:val="000000" w:themeColor="text1"/>
          <w:sz w:val="18"/>
        </w:rPr>
        <w:t xml:space="preserve">・障害者が自立した地域生活を営む上で各般の問題に対し、居宅への訪問や随時の相談対応等により当該障害者の状況を把握し、必要な情報提供や助言、連絡調整等の支援を行うものであり、地域定着支援の支援内容を包含するため、自立生活援助との併給はできない。　</w:t>
      </w:r>
    </w:p>
    <w:p w14:paraId="66D3CB1C"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6623EFE0" w14:textId="77777777" w:rsidR="00ED3043" w:rsidRPr="00C40BF2" w:rsidRDefault="00ED3043">
      <w:pPr>
        <w:widowControl/>
        <w:spacing w:line="280" w:lineRule="exact"/>
        <w:jc w:val="left"/>
        <w:rPr>
          <w:rFonts w:ascii="HG丸ｺﾞｼｯｸM-PRO" w:eastAsia="HG丸ｺﾞｼｯｸM-PRO" w:hAnsi="HG丸ｺﾞｼｯｸM-PRO"/>
          <w:color w:val="000000" w:themeColor="text1"/>
          <w:sz w:val="36"/>
          <w:szCs w:val="36"/>
        </w:rPr>
      </w:pPr>
      <w:r w:rsidRPr="00C40BF2">
        <w:rPr>
          <w:rFonts w:ascii="HG丸ｺﾞｼｯｸM-PRO" w:eastAsia="HG丸ｺﾞｼｯｸM-PRO" w:hAnsi="HG丸ｺﾞｼｯｸM-PRO"/>
          <w:color w:val="000000" w:themeColor="text1"/>
          <w:sz w:val="36"/>
          <w:szCs w:val="36"/>
        </w:rPr>
        <w:br w:type="page"/>
      </w:r>
    </w:p>
    <w:p w14:paraId="0BB64423" w14:textId="77777777" w:rsidR="00ED3043" w:rsidRPr="00C40BF2" w:rsidRDefault="00ED3043">
      <w:pPr>
        <w:rPr>
          <w:rFonts w:ascii="HG丸ｺﾞｼｯｸM-PRO" w:eastAsia="HG丸ｺﾞｼｯｸM-PRO" w:hAnsi="HG丸ｺﾞｼｯｸM-PRO"/>
          <w:color w:val="000000" w:themeColor="text1"/>
          <w:sz w:val="36"/>
          <w:szCs w:val="36"/>
        </w:rPr>
      </w:pPr>
      <w:r w:rsidRPr="00C40BF2">
        <w:rPr>
          <w:rFonts w:ascii="HG丸ｺﾞｼｯｸM-PRO" w:eastAsia="HG丸ｺﾞｼｯｸM-PRO" w:hAnsi="HG丸ｺﾞｼｯｸM-PRO" w:hint="eastAsia"/>
          <w:color w:val="000000" w:themeColor="text1"/>
          <w:sz w:val="36"/>
          <w:szCs w:val="36"/>
        </w:rPr>
        <w:lastRenderedPageBreak/>
        <w:t>Ⅲ　障害児通所支援（児童福祉法）</w:t>
      </w:r>
    </w:p>
    <w:p w14:paraId="6A60AB6F" w14:textId="77777777" w:rsidR="00ED3043" w:rsidRPr="00C40BF2" w:rsidRDefault="00ED3043">
      <w:pPr>
        <w:spacing w:line="280" w:lineRule="exact"/>
        <w:rPr>
          <w:rFonts w:ascii="HG丸ｺﾞｼｯｸM-PRO" w:eastAsia="HG丸ｺﾞｼｯｸM-PRO" w:hAnsi="HG丸ｺﾞｼｯｸM-PRO"/>
          <w:color w:val="000000" w:themeColor="text1"/>
          <w:sz w:val="36"/>
          <w:szCs w:val="36"/>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51392AB1" w14:textId="77777777">
        <w:tc>
          <w:tcPr>
            <w:tcW w:w="8702" w:type="dxa"/>
            <w:shd w:val="clear" w:color="auto" w:fill="FFFF00"/>
          </w:tcPr>
          <w:p w14:paraId="199DAE6C" w14:textId="77777777" w:rsidR="00ED3043" w:rsidRPr="00C40BF2" w:rsidRDefault="00ED3043">
            <w:pPr>
              <w:spacing w:line="280" w:lineRule="exact"/>
              <w:rPr>
                <w:rFonts w:ascii="HG丸ｺﾞｼｯｸM-PRO" w:eastAsia="HG丸ｺﾞｼｯｸM-PRO" w:hAnsi="HG丸ｺﾞｼｯｸM-PRO"/>
                <w:color w:val="000000" w:themeColor="text1"/>
                <w:bdr w:val="single" w:sz="4" w:space="0" w:color="auto"/>
              </w:rPr>
            </w:pPr>
            <w:r w:rsidRPr="00C40BF2">
              <w:rPr>
                <w:rFonts w:ascii="HG丸ｺﾞｼｯｸM-PRO" w:eastAsia="HG丸ｺﾞｼｯｸM-PRO" w:hAnsi="HG丸ｺﾞｼｯｸM-PRO" w:hint="eastAsia"/>
                <w:color w:val="000000" w:themeColor="text1"/>
              </w:rPr>
              <w:t>１　児童発達支援</w:t>
            </w:r>
          </w:p>
        </w:tc>
      </w:tr>
    </w:tbl>
    <w:p w14:paraId="1927B0C1"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22B49789"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052617D3" w14:textId="4AAC1739"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日常生活における基本的な動作</w:t>
      </w:r>
      <w:r w:rsidR="00540E36" w:rsidRPr="00F176DD">
        <w:rPr>
          <w:rFonts w:ascii="HG丸ｺﾞｼｯｸM-PRO" w:eastAsia="HG丸ｺﾞｼｯｸM-PRO" w:hAnsi="HG丸ｺﾞｼｯｸM-PRO" w:hint="eastAsia"/>
          <w:color w:val="FF0000"/>
          <w:sz w:val="18"/>
          <w:szCs w:val="18"/>
        </w:rPr>
        <w:t>及び</w:t>
      </w:r>
      <w:r w:rsidRPr="00F176DD">
        <w:rPr>
          <w:rFonts w:ascii="HG丸ｺﾞｼｯｸM-PRO" w:eastAsia="HG丸ｺﾞｼｯｸM-PRO" w:hAnsi="HG丸ｺﾞｼｯｸM-PRO" w:hint="eastAsia"/>
          <w:strike/>
          <w:color w:val="FF0000"/>
          <w:sz w:val="18"/>
          <w:szCs w:val="18"/>
        </w:rPr>
        <w:t>の指導</w:t>
      </w:r>
      <w:r w:rsidRPr="00540E36">
        <w:rPr>
          <w:rFonts w:ascii="HG丸ｺﾞｼｯｸM-PRO" w:eastAsia="HG丸ｺﾞｼｯｸM-PRO" w:hAnsi="HG丸ｺﾞｼｯｸM-PRO" w:hint="eastAsia"/>
          <w:strike/>
          <w:color w:val="0070C0"/>
          <w:sz w:val="18"/>
          <w:szCs w:val="18"/>
        </w:rPr>
        <w:t>、</w:t>
      </w:r>
      <w:r w:rsidRPr="00C40BF2">
        <w:rPr>
          <w:rFonts w:ascii="HG丸ｺﾞｼｯｸM-PRO" w:eastAsia="HG丸ｺﾞｼｯｸM-PRO" w:hAnsi="HG丸ｺﾞｼｯｸM-PRO" w:hint="eastAsia"/>
          <w:color w:val="000000" w:themeColor="text1"/>
          <w:sz w:val="18"/>
          <w:szCs w:val="18"/>
        </w:rPr>
        <w:t>知識技能の</w:t>
      </w:r>
      <w:r w:rsidR="00540E36" w:rsidRPr="00F176DD">
        <w:rPr>
          <w:rFonts w:ascii="HG丸ｺﾞｼｯｸM-PRO" w:eastAsia="HG丸ｺﾞｼｯｸM-PRO" w:hAnsi="HG丸ｺﾞｼｯｸM-PRO" w:hint="eastAsia"/>
          <w:color w:val="FF0000"/>
          <w:sz w:val="18"/>
          <w:szCs w:val="18"/>
        </w:rPr>
        <w:t>習得並びに</w:t>
      </w:r>
      <w:r w:rsidRPr="00F176DD">
        <w:rPr>
          <w:rFonts w:ascii="HG丸ｺﾞｼｯｸM-PRO" w:eastAsia="HG丸ｺﾞｼｯｸM-PRO" w:hAnsi="HG丸ｺﾞｼｯｸM-PRO" w:hint="eastAsia"/>
          <w:strike/>
          <w:color w:val="FF0000"/>
          <w:sz w:val="18"/>
          <w:szCs w:val="18"/>
        </w:rPr>
        <w:t>付与、</w:t>
      </w:r>
      <w:r w:rsidRPr="00C40BF2">
        <w:rPr>
          <w:rFonts w:ascii="HG丸ｺﾞｼｯｸM-PRO" w:eastAsia="HG丸ｺﾞｼｯｸM-PRO" w:hAnsi="HG丸ｺﾞｼｯｸM-PRO" w:hint="eastAsia"/>
          <w:color w:val="000000" w:themeColor="text1"/>
          <w:sz w:val="18"/>
          <w:szCs w:val="18"/>
        </w:rPr>
        <w:t>集団生活への適応</w:t>
      </w:r>
      <w:r w:rsidR="00540E36" w:rsidRPr="00F176DD">
        <w:rPr>
          <w:rFonts w:ascii="HG丸ｺﾞｼｯｸM-PRO" w:eastAsia="HG丸ｺﾞｼｯｸM-PRO" w:hAnsi="HG丸ｺﾞｼｯｸM-PRO" w:hint="eastAsia"/>
          <w:color w:val="FF0000"/>
          <w:sz w:val="18"/>
          <w:szCs w:val="18"/>
        </w:rPr>
        <w:t>のための支援</w:t>
      </w:r>
      <w:r w:rsidRPr="00F176DD">
        <w:rPr>
          <w:rFonts w:ascii="HG丸ｺﾞｼｯｸM-PRO" w:eastAsia="HG丸ｺﾞｼｯｸM-PRO" w:hAnsi="HG丸ｺﾞｼｯｸM-PRO" w:hint="eastAsia"/>
          <w:strike/>
          <w:color w:val="FF0000"/>
          <w:sz w:val="18"/>
          <w:szCs w:val="18"/>
        </w:rPr>
        <w:t>訓練、</w:t>
      </w:r>
      <w:r w:rsidRPr="00C40BF2">
        <w:rPr>
          <w:rFonts w:ascii="HG丸ｺﾞｼｯｸM-PRO" w:eastAsia="HG丸ｺﾞｼｯｸM-PRO" w:hAnsi="HG丸ｺﾞｼｯｸM-PRO" w:hint="eastAsia"/>
          <w:color w:val="000000" w:themeColor="text1"/>
          <w:sz w:val="18"/>
          <w:szCs w:val="18"/>
        </w:rPr>
        <w:t>その他</w:t>
      </w:r>
      <w:r w:rsidR="00540E36" w:rsidRPr="00F176DD">
        <w:rPr>
          <w:rFonts w:ascii="HG丸ｺﾞｼｯｸM-PRO" w:eastAsia="HG丸ｺﾞｼｯｸM-PRO" w:hAnsi="HG丸ｺﾞｼｯｸM-PRO" w:hint="eastAsia"/>
          <w:color w:val="FF0000"/>
          <w:sz w:val="18"/>
          <w:szCs w:val="18"/>
        </w:rPr>
        <w:t>の</w:t>
      </w:r>
      <w:r w:rsidRPr="00C40BF2">
        <w:rPr>
          <w:rFonts w:ascii="HG丸ｺﾞｼｯｸM-PRO" w:eastAsia="HG丸ｺﾞｼｯｸM-PRO" w:hAnsi="HG丸ｺﾞｼｯｸM-PRO" w:hint="eastAsia"/>
          <w:color w:val="000000" w:themeColor="text1"/>
          <w:sz w:val="18"/>
          <w:szCs w:val="18"/>
        </w:rPr>
        <w:t>必要な支援</w:t>
      </w:r>
      <w:r w:rsidR="00540E36" w:rsidRPr="00F176DD">
        <w:rPr>
          <w:rFonts w:ascii="HG丸ｺﾞｼｯｸM-PRO" w:eastAsia="HG丸ｺﾞｼｯｸM-PRO" w:hAnsi="HG丸ｺﾞｼｯｸM-PRO" w:hint="eastAsia"/>
          <w:color w:val="FF0000"/>
          <w:sz w:val="18"/>
          <w:szCs w:val="18"/>
        </w:rPr>
        <w:t>又はこれに併せて治療</w:t>
      </w:r>
      <w:r w:rsidRPr="00C40BF2">
        <w:rPr>
          <w:rFonts w:ascii="HG丸ｺﾞｼｯｸM-PRO" w:eastAsia="HG丸ｺﾞｼｯｸM-PRO" w:hAnsi="HG丸ｺﾞｼｯｸM-PRO" w:hint="eastAsia"/>
          <w:color w:val="000000" w:themeColor="text1"/>
          <w:sz w:val="18"/>
          <w:szCs w:val="18"/>
        </w:rPr>
        <w:t>を行う。</w:t>
      </w:r>
    </w:p>
    <w:p w14:paraId="216C9DD8"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EF0370B"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407C7717"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療育の観点から集団療育及び個別療育を行う必要があると認められる未就学の障害児。</w:t>
      </w:r>
    </w:p>
    <w:p w14:paraId="01F17BE2"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具体的には次のような例が考えられる。</w:t>
      </w:r>
    </w:p>
    <w:p w14:paraId="282A4E5E"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① 市が行う乳幼児健診等で療育の必要性があると認められた児童</w:t>
      </w:r>
    </w:p>
    <w:p w14:paraId="7A0D27A4" w14:textId="4548BA58"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② 保育所や幼稚園に在籍しているが、併せて、指定児童発達支援事業所において、専門的な</w:t>
      </w:r>
      <w:r w:rsidR="00540E36" w:rsidRPr="00F176DD">
        <w:rPr>
          <w:rFonts w:ascii="HG丸ｺﾞｼｯｸM-PRO" w:eastAsia="HG丸ｺﾞｼｯｸM-PRO" w:hAnsi="HG丸ｺﾞｼｯｸM-PRO" w:hint="eastAsia"/>
          <w:color w:val="FF0000"/>
          <w:sz w:val="18"/>
          <w:szCs w:val="18"/>
        </w:rPr>
        <w:t>支援</w:t>
      </w:r>
      <w:r w:rsidRPr="00F176DD">
        <w:rPr>
          <w:rFonts w:ascii="HG丸ｺﾞｼｯｸM-PRO" w:eastAsia="HG丸ｺﾞｼｯｸM-PRO" w:hAnsi="HG丸ｺﾞｼｯｸM-PRO" w:hint="eastAsia"/>
          <w:strike/>
          <w:color w:val="FF0000"/>
          <w:sz w:val="18"/>
          <w:szCs w:val="18"/>
        </w:rPr>
        <w:t>療育・訓練</w:t>
      </w:r>
      <w:r w:rsidRPr="00C40BF2">
        <w:rPr>
          <w:rFonts w:ascii="HG丸ｺﾞｼｯｸM-PRO" w:eastAsia="HG丸ｺﾞｼｯｸM-PRO" w:hAnsi="HG丸ｺﾞｼｯｸM-PRO" w:hint="eastAsia"/>
          <w:color w:val="000000" w:themeColor="text1"/>
          <w:sz w:val="18"/>
          <w:szCs w:val="18"/>
        </w:rPr>
        <w:t>を受ける必要があると認められた児童</w:t>
      </w:r>
    </w:p>
    <w:p w14:paraId="65B6B7F6" w14:textId="2B65CEE8" w:rsidR="00ED3043" w:rsidRPr="00F176DD" w:rsidRDefault="00540E36" w:rsidP="00B16117">
      <w:pPr>
        <w:spacing w:line="280" w:lineRule="exact"/>
        <w:ind w:left="422" w:hangingChars="200" w:hanging="422"/>
        <w:rPr>
          <w:rFonts w:ascii="HG丸ｺﾞｼｯｸM-PRO" w:eastAsia="HG丸ｺﾞｼｯｸM-PRO" w:hAnsi="HG丸ｺﾞｼｯｸM-PRO"/>
          <w:bCs/>
          <w:color w:val="FF0000"/>
          <w:sz w:val="18"/>
          <w:szCs w:val="18"/>
        </w:rPr>
      </w:pPr>
      <w:r>
        <w:rPr>
          <w:rFonts w:ascii="HG丸ｺﾞｼｯｸM-PRO" w:eastAsia="HG丸ｺﾞｼｯｸM-PRO" w:hAnsi="HG丸ｺﾞｼｯｸM-PRO" w:hint="eastAsia"/>
          <w:b/>
          <w:color w:val="000000" w:themeColor="text1"/>
        </w:rPr>
        <w:t xml:space="preserve">　　　</w:t>
      </w:r>
      <w:r w:rsidRPr="00F176DD">
        <w:rPr>
          <w:rFonts w:ascii="HG丸ｺﾞｼｯｸM-PRO" w:eastAsia="HG丸ｺﾞｼｯｸM-PRO" w:hAnsi="HG丸ｺﾞｼｯｸM-PRO" w:hint="eastAsia"/>
          <w:bCs/>
          <w:color w:val="FF0000"/>
          <w:sz w:val="18"/>
          <w:szCs w:val="18"/>
        </w:rPr>
        <w:t>治療については、肢体不自由があり、理学療法等の機能訓練又は医療的</w:t>
      </w:r>
      <w:r w:rsidR="00B16117" w:rsidRPr="00F176DD">
        <w:rPr>
          <w:rFonts w:ascii="HG丸ｺﾞｼｯｸM-PRO" w:eastAsia="HG丸ｺﾞｼｯｸM-PRO" w:hAnsi="HG丸ｺﾞｼｯｸM-PRO" w:hint="eastAsia"/>
          <w:bCs/>
          <w:color w:val="FF0000"/>
          <w:sz w:val="18"/>
          <w:szCs w:val="18"/>
        </w:rPr>
        <w:t>管理下での支援が必要であると認められた障害児。</w:t>
      </w:r>
    </w:p>
    <w:p w14:paraId="7727C559" w14:textId="77777777" w:rsidR="00B16117" w:rsidRPr="00540E36" w:rsidRDefault="00B16117" w:rsidP="00B16117">
      <w:pPr>
        <w:spacing w:line="280" w:lineRule="exact"/>
        <w:ind w:left="360" w:hangingChars="200" w:hanging="360"/>
        <w:rPr>
          <w:rFonts w:ascii="HG丸ｺﾞｼｯｸM-PRO" w:eastAsia="HG丸ｺﾞｼｯｸM-PRO" w:hAnsi="HG丸ｺﾞｼｯｸM-PRO"/>
          <w:bCs/>
          <w:color w:val="000000" w:themeColor="text1"/>
          <w:sz w:val="18"/>
          <w:szCs w:val="18"/>
        </w:rPr>
      </w:pPr>
    </w:p>
    <w:p w14:paraId="2DBC3C19"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0"/>
      </w:tblGrid>
      <w:tr w:rsidR="00C40BF2" w:rsidRPr="00C40BF2" w14:paraId="0A82B30F" w14:textId="77777777">
        <w:tc>
          <w:tcPr>
            <w:tcW w:w="4100" w:type="dxa"/>
            <w:shd w:val="clear" w:color="auto" w:fill="D9D9D9"/>
          </w:tcPr>
          <w:p w14:paraId="295A5BDB"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733BABAC" w14:textId="77777777">
        <w:tc>
          <w:tcPr>
            <w:tcW w:w="4100" w:type="dxa"/>
          </w:tcPr>
          <w:p w14:paraId="531BF966"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u w:val="single"/>
              </w:rPr>
              <w:t>１か月の日数から８を差し引いた日数</w:t>
            </w:r>
          </w:p>
        </w:tc>
      </w:tr>
    </w:tbl>
    <w:p w14:paraId="5335DBB8" w14:textId="77777777" w:rsidR="00ED3043" w:rsidRPr="00C40BF2" w:rsidRDefault="00ED3043">
      <w:pPr>
        <w:spacing w:line="280" w:lineRule="exact"/>
        <w:ind w:left="720" w:hangingChars="400" w:hanging="720"/>
        <w:rPr>
          <w:rFonts w:ascii="HG丸ｺﾞｼｯｸM-PRO" w:eastAsia="HG丸ｺﾞｼｯｸM-PRO" w:hAnsi="HG丸ｺﾞｼｯｸM-PRO"/>
          <w:color w:val="000000" w:themeColor="text1"/>
          <w:sz w:val="18"/>
          <w:szCs w:val="18"/>
          <w:u w:val="single"/>
        </w:rPr>
      </w:pPr>
      <w:r w:rsidRPr="00C40BF2">
        <w:rPr>
          <w:rFonts w:ascii="HG丸ｺﾞｼｯｸM-PRO" w:eastAsia="HG丸ｺﾞｼｯｸM-PRO" w:hAnsi="HG丸ｺﾞｼｯｸM-PRO" w:hint="eastAsia"/>
          <w:color w:val="000000" w:themeColor="text1"/>
          <w:sz w:val="18"/>
          <w:szCs w:val="18"/>
        </w:rPr>
        <w:t xml:space="preserve">　　　　</w:t>
      </w:r>
      <w:r w:rsidRPr="00C40BF2">
        <w:rPr>
          <w:rFonts w:ascii="HG丸ｺﾞｼｯｸM-PRO" w:eastAsia="HG丸ｺﾞｼｯｸM-PRO" w:hAnsi="HG丸ｺﾞｼｯｸM-PRO" w:hint="eastAsia"/>
          <w:color w:val="000000" w:themeColor="text1"/>
          <w:sz w:val="18"/>
          <w:szCs w:val="18"/>
          <w:u w:val="single"/>
        </w:rPr>
        <w:t>※障害児の状態等に鑑み、福祉事務所が必要と判断した場合には、原則の日数を超えて利用することができるものとする。</w:t>
      </w:r>
    </w:p>
    <w:p w14:paraId="543B13F5"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79799057"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47A360DA"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61C75FCA"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38B2A4F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38709198"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基本的に１割負担。（児童の保護者の属する世帯の所得状況を勘案し利用者負担上限月額を決定する。）</w:t>
      </w:r>
    </w:p>
    <w:p w14:paraId="518E4E95"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B698637"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2F7AEEF8" w14:textId="77777777" w:rsidR="006F324C" w:rsidRPr="006816DD" w:rsidRDefault="00ED3043" w:rsidP="006F324C">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6816DD">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F176DD">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6F324C" w:rsidRPr="006816DD">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7A4ECEE2" w14:textId="1A2E6D0C" w:rsidR="00ED3043" w:rsidRPr="006F324C"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3C63AB50" w14:textId="77777777" w:rsidR="00ED3043" w:rsidRPr="00C40BF2" w:rsidRDefault="00ED3043">
      <w:pPr>
        <w:spacing w:line="280" w:lineRule="exact"/>
        <w:ind w:leftChars="172" w:left="541" w:hangingChars="100" w:hanging="180"/>
        <w:rPr>
          <w:rFonts w:eastAsia="HG丸ｺﾞｼｯｸM-PRO"/>
          <w:color w:val="000000" w:themeColor="text1"/>
          <w:sz w:val="18"/>
        </w:rPr>
      </w:pPr>
      <w:r w:rsidRPr="00C40BF2">
        <w:rPr>
          <w:rFonts w:eastAsia="HG丸ｺﾞｼｯｸM-PRO" w:hint="eastAsia"/>
          <w:color w:val="000000" w:themeColor="text1"/>
          <w:sz w:val="18"/>
          <w:szCs w:val="23"/>
        </w:rPr>
        <w:t>・</w:t>
      </w:r>
      <w:r w:rsidRPr="00C40BF2">
        <w:rPr>
          <w:rFonts w:eastAsia="HG丸ｺﾞｼｯｸM-PRO"/>
          <w:color w:val="000000" w:themeColor="text1"/>
          <w:sz w:val="18"/>
          <w:szCs w:val="23"/>
        </w:rPr>
        <w:t>主として障害児の家族の就労支援又は障害児を日常的に介護している家族の一時的な休息を目的とする場合には、地域生活支援事業の日中一時支援等を活用すること。</w:t>
      </w:r>
    </w:p>
    <w:p w14:paraId="56AFF59A" w14:textId="77777777" w:rsidR="00ED3043" w:rsidRPr="00C40BF2" w:rsidRDefault="00ED3043">
      <w:pPr>
        <w:rPr>
          <w:color w:val="000000" w:themeColor="text1"/>
        </w:rPr>
      </w:pP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F176DD" w:rsidRPr="00F176DD" w14:paraId="0FC782AF" w14:textId="77777777">
        <w:tc>
          <w:tcPr>
            <w:tcW w:w="8702" w:type="dxa"/>
            <w:shd w:val="clear" w:color="auto" w:fill="FFFF00"/>
          </w:tcPr>
          <w:p w14:paraId="376DF11C" w14:textId="77777777" w:rsidR="00ED3043" w:rsidRPr="00F176DD" w:rsidRDefault="00ED3043">
            <w:pPr>
              <w:spacing w:line="280" w:lineRule="exact"/>
              <w:rPr>
                <w:rFonts w:ascii="HG丸ｺﾞｼｯｸM-PRO" w:eastAsia="HG丸ｺﾞｼｯｸM-PRO" w:hAnsi="HG丸ｺﾞｼｯｸM-PRO"/>
                <w:strike/>
                <w:color w:val="FF0000"/>
                <w:bdr w:val="single" w:sz="4" w:space="0" w:color="auto"/>
              </w:rPr>
            </w:pPr>
            <w:r w:rsidRPr="00F176DD">
              <w:rPr>
                <w:rFonts w:ascii="HG丸ｺﾞｼｯｸM-PRO" w:eastAsia="HG丸ｺﾞｼｯｸM-PRO" w:hAnsi="HG丸ｺﾞｼｯｸM-PRO" w:hint="eastAsia"/>
                <w:strike/>
                <w:color w:val="FF0000"/>
              </w:rPr>
              <w:lastRenderedPageBreak/>
              <w:t>２　医療型児童発達支援</w:t>
            </w:r>
          </w:p>
        </w:tc>
      </w:tr>
    </w:tbl>
    <w:p w14:paraId="73ED404C" w14:textId="77777777" w:rsidR="00ED3043" w:rsidRPr="00F176DD" w:rsidRDefault="00ED3043">
      <w:pPr>
        <w:spacing w:line="280" w:lineRule="exact"/>
        <w:rPr>
          <w:rFonts w:ascii="HG丸ｺﾞｼｯｸM-PRO" w:eastAsia="HG丸ｺﾞｼｯｸM-PRO" w:hAnsi="HG丸ｺﾞｼｯｸM-PRO"/>
          <w:b/>
          <w:strike/>
          <w:color w:val="FF0000"/>
        </w:rPr>
      </w:pPr>
    </w:p>
    <w:p w14:paraId="6FC8A3CF" w14:textId="77777777" w:rsidR="00ED3043" w:rsidRPr="00F176DD" w:rsidRDefault="00ED3043">
      <w:pPr>
        <w:spacing w:line="280" w:lineRule="exact"/>
        <w:rPr>
          <w:rFonts w:ascii="HG丸ｺﾞｼｯｸM-PRO" w:eastAsia="HG丸ｺﾞｼｯｸM-PRO" w:hAnsi="HG丸ｺﾞｼｯｸM-PRO"/>
          <w:b/>
          <w:strike/>
          <w:color w:val="FF0000"/>
        </w:rPr>
      </w:pPr>
      <w:r w:rsidRPr="00F176DD">
        <w:rPr>
          <w:rFonts w:ascii="HG丸ｺﾞｼｯｸM-PRO" w:eastAsia="HG丸ｺﾞｼｯｸM-PRO" w:hAnsi="HG丸ｺﾞｼｯｸM-PRO" w:hint="eastAsia"/>
          <w:b/>
          <w:strike/>
          <w:color w:val="FF0000"/>
        </w:rPr>
        <w:t>（1）サービス内容</w:t>
      </w:r>
    </w:p>
    <w:p w14:paraId="7F41344E" w14:textId="77777777" w:rsidR="00ED3043" w:rsidRPr="00F176DD" w:rsidRDefault="00ED3043">
      <w:pPr>
        <w:spacing w:line="280" w:lineRule="exact"/>
        <w:ind w:left="360" w:hangingChars="200" w:hanging="360"/>
        <w:rPr>
          <w:rFonts w:ascii="HG丸ｺﾞｼｯｸM-PRO" w:eastAsia="HG丸ｺﾞｼｯｸM-PRO" w:hAnsi="HG丸ｺﾞｼｯｸM-PRO"/>
          <w:strike/>
          <w:color w:val="FF0000"/>
        </w:rPr>
      </w:pPr>
      <w:r w:rsidRPr="00F176DD">
        <w:rPr>
          <w:rFonts w:ascii="HG丸ｺﾞｼｯｸM-PRO" w:eastAsia="HG丸ｺﾞｼｯｸM-PRO" w:hAnsi="HG丸ｺﾞｼｯｸM-PRO" w:hint="eastAsia"/>
          <w:strike/>
          <w:color w:val="FF0000"/>
          <w:sz w:val="18"/>
          <w:szCs w:val="18"/>
        </w:rPr>
        <w:t xml:space="preserve">　　　児童発達支援及び治療を行う。</w:t>
      </w:r>
    </w:p>
    <w:p w14:paraId="03809B23" w14:textId="77777777" w:rsidR="00ED3043" w:rsidRPr="00F176DD" w:rsidRDefault="00ED3043">
      <w:pPr>
        <w:spacing w:line="280" w:lineRule="exact"/>
        <w:rPr>
          <w:rFonts w:ascii="HG丸ｺﾞｼｯｸM-PRO" w:eastAsia="HG丸ｺﾞｼｯｸM-PRO" w:hAnsi="HG丸ｺﾞｼｯｸM-PRO"/>
          <w:b/>
          <w:strike/>
          <w:color w:val="FF0000"/>
        </w:rPr>
      </w:pPr>
    </w:p>
    <w:p w14:paraId="77CC387F" w14:textId="77777777" w:rsidR="00ED3043" w:rsidRPr="00F176DD" w:rsidRDefault="00ED3043">
      <w:pPr>
        <w:spacing w:line="280" w:lineRule="exact"/>
        <w:rPr>
          <w:rFonts w:ascii="HG丸ｺﾞｼｯｸM-PRO" w:eastAsia="HG丸ｺﾞｼｯｸM-PRO" w:hAnsi="HG丸ｺﾞｼｯｸM-PRO"/>
          <w:b/>
          <w:strike/>
          <w:color w:val="FF0000"/>
        </w:rPr>
      </w:pPr>
      <w:r w:rsidRPr="00F176DD">
        <w:rPr>
          <w:rFonts w:ascii="HG丸ｺﾞｼｯｸM-PRO" w:eastAsia="HG丸ｺﾞｼｯｸM-PRO" w:hAnsi="HG丸ｺﾞｼｯｸM-PRO" w:hint="eastAsia"/>
          <w:b/>
          <w:strike/>
          <w:color w:val="FF0000"/>
        </w:rPr>
        <w:t>（2）対象者</w:t>
      </w:r>
    </w:p>
    <w:p w14:paraId="70A05579" w14:textId="77777777" w:rsidR="00ED3043" w:rsidRPr="00F176DD" w:rsidRDefault="00ED3043">
      <w:pPr>
        <w:spacing w:line="280" w:lineRule="exact"/>
        <w:ind w:leftChars="172" w:left="361" w:firstLineChars="100" w:firstLine="180"/>
        <w:rPr>
          <w:rFonts w:ascii="HG丸ｺﾞｼｯｸM-PRO" w:eastAsia="HG丸ｺﾞｼｯｸM-PRO" w:hAnsi="HG丸ｺﾞｼｯｸM-PRO"/>
          <w:strike/>
          <w:color w:val="FF0000"/>
          <w:sz w:val="18"/>
          <w:szCs w:val="18"/>
        </w:rPr>
      </w:pPr>
      <w:r w:rsidRPr="00F176DD">
        <w:rPr>
          <w:rFonts w:ascii="HG丸ｺﾞｼｯｸM-PRO" w:eastAsia="HG丸ｺﾞｼｯｸM-PRO" w:hAnsi="HG丸ｺﾞｼｯｸM-PRO" w:hint="eastAsia"/>
          <w:strike/>
          <w:color w:val="FF0000"/>
          <w:sz w:val="18"/>
          <w:szCs w:val="18"/>
        </w:rPr>
        <w:t>肢体不自由があり、理学療法等の機能訓練又は医療的管理下での支援が必要であると認められた障害児</w:t>
      </w:r>
    </w:p>
    <w:p w14:paraId="51FBEE2E" w14:textId="77777777" w:rsidR="00ED3043" w:rsidRPr="00F176DD" w:rsidRDefault="00ED3043">
      <w:pPr>
        <w:spacing w:line="280" w:lineRule="exact"/>
        <w:rPr>
          <w:rFonts w:ascii="HG丸ｺﾞｼｯｸM-PRO" w:eastAsia="HG丸ｺﾞｼｯｸM-PRO" w:hAnsi="HG丸ｺﾞｼｯｸM-PRO"/>
          <w:b/>
          <w:strike/>
          <w:color w:val="FF0000"/>
        </w:rPr>
      </w:pPr>
    </w:p>
    <w:p w14:paraId="48ED31DA" w14:textId="77777777" w:rsidR="00ED3043" w:rsidRPr="00F176DD" w:rsidRDefault="00ED3043">
      <w:pPr>
        <w:spacing w:line="280" w:lineRule="exact"/>
        <w:rPr>
          <w:rFonts w:ascii="HG丸ｺﾞｼｯｸM-PRO" w:eastAsia="HG丸ｺﾞｼｯｸM-PRO" w:hAnsi="HG丸ｺﾞｼｯｸM-PRO"/>
          <w:strike/>
          <w:color w:val="FF0000"/>
          <w:sz w:val="18"/>
          <w:szCs w:val="18"/>
        </w:rPr>
      </w:pPr>
      <w:r w:rsidRPr="00F176DD">
        <w:rPr>
          <w:rFonts w:ascii="HG丸ｺﾞｼｯｸM-PRO" w:eastAsia="HG丸ｺﾞｼｯｸM-PRO" w:hAnsi="HG丸ｺﾞｼｯｸM-PRO" w:hint="eastAsia"/>
          <w:b/>
          <w:strike/>
          <w:color w:val="FF0000"/>
        </w:rPr>
        <w:t>（3）基準支給量</w:t>
      </w:r>
      <w:r w:rsidRPr="00F176DD">
        <w:rPr>
          <w:rFonts w:ascii="HG丸ｺﾞｼｯｸM-PRO" w:eastAsia="HG丸ｺﾞｼｯｸM-PRO" w:hAnsi="HG丸ｺﾞｼｯｸM-PRO" w:hint="eastAsia"/>
          <w:strike/>
          <w:color w:val="FF0000"/>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0"/>
      </w:tblGrid>
      <w:tr w:rsidR="00F176DD" w:rsidRPr="00F176DD" w14:paraId="2C2B0485" w14:textId="77777777">
        <w:tc>
          <w:tcPr>
            <w:tcW w:w="4100" w:type="dxa"/>
            <w:shd w:val="clear" w:color="auto" w:fill="D9D9D9"/>
          </w:tcPr>
          <w:p w14:paraId="4E9E5B8D" w14:textId="77777777" w:rsidR="00ED3043" w:rsidRPr="00F176DD" w:rsidRDefault="00ED3043">
            <w:pPr>
              <w:spacing w:line="240" w:lineRule="exact"/>
              <w:jc w:val="center"/>
              <w:rPr>
                <w:rFonts w:ascii="HG丸ｺﾞｼｯｸM-PRO" w:eastAsia="HG丸ｺﾞｼｯｸM-PRO" w:hAnsi="HG丸ｺﾞｼｯｸM-PRO"/>
                <w:strike/>
                <w:color w:val="FF0000"/>
                <w:sz w:val="18"/>
                <w:szCs w:val="18"/>
              </w:rPr>
            </w:pPr>
            <w:r w:rsidRPr="00F176DD">
              <w:rPr>
                <w:rFonts w:ascii="HG丸ｺﾞｼｯｸM-PRO" w:eastAsia="HG丸ｺﾞｼｯｸM-PRO" w:hAnsi="HG丸ｺﾞｼｯｸM-PRO" w:hint="eastAsia"/>
                <w:strike/>
                <w:color w:val="FF0000"/>
                <w:sz w:val="18"/>
                <w:szCs w:val="18"/>
              </w:rPr>
              <w:t>月利用日数（日）</w:t>
            </w:r>
          </w:p>
        </w:tc>
      </w:tr>
      <w:tr w:rsidR="00F176DD" w:rsidRPr="00F176DD" w14:paraId="3BA2A787" w14:textId="77777777">
        <w:tc>
          <w:tcPr>
            <w:tcW w:w="4100" w:type="dxa"/>
          </w:tcPr>
          <w:p w14:paraId="0959230F" w14:textId="77777777" w:rsidR="00ED3043" w:rsidRPr="00F176DD" w:rsidRDefault="00ED3043">
            <w:pPr>
              <w:spacing w:line="240" w:lineRule="exact"/>
              <w:jc w:val="center"/>
              <w:rPr>
                <w:rFonts w:ascii="HG丸ｺﾞｼｯｸM-PRO" w:eastAsia="HG丸ｺﾞｼｯｸM-PRO" w:hAnsi="HG丸ｺﾞｼｯｸM-PRO"/>
                <w:strike/>
                <w:color w:val="FF0000"/>
                <w:sz w:val="18"/>
                <w:szCs w:val="18"/>
              </w:rPr>
            </w:pPr>
            <w:r w:rsidRPr="00F176DD">
              <w:rPr>
                <w:rFonts w:ascii="HG丸ｺﾞｼｯｸM-PRO" w:eastAsia="HG丸ｺﾞｼｯｸM-PRO" w:hAnsi="HG丸ｺﾞｼｯｸM-PRO" w:hint="eastAsia"/>
                <w:strike/>
                <w:color w:val="FF0000"/>
                <w:sz w:val="18"/>
                <w:u w:val="single"/>
              </w:rPr>
              <w:t>１か月の日数から８を差し引いた日数</w:t>
            </w:r>
          </w:p>
        </w:tc>
      </w:tr>
    </w:tbl>
    <w:p w14:paraId="6A01BEE8" w14:textId="77777777" w:rsidR="00ED3043" w:rsidRPr="00F176DD" w:rsidRDefault="00ED3043">
      <w:pPr>
        <w:spacing w:line="280" w:lineRule="exact"/>
        <w:ind w:left="720" w:hangingChars="400" w:hanging="720"/>
        <w:rPr>
          <w:rFonts w:ascii="HG丸ｺﾞｼｯｸM-PRO" w:eastAsia="HG丸ｺﾞｼｯｸM-PRO" w:hAnsi="HG丸ｺﾞｼｯｸM-PRO"/>
          <w:strike/>
          <w:color w:val="FF0000"/>
          <w:sz w:val="18"/>
          <w:szCs w:val="18"/>
          <w:u w:val="single"/>
        </w:rPr>
      </w:pPr>
      <w:r w:rsidRPr="00F176DD">
        <w:rPr>
          <w:rFonts w:ascii="HG丸ｺﾞｼｯｸM-PRO" w:eastAsia="HG丸ｺﾞｼｯｸM-PRO" w:hAnsi="HG丸ｺﾞｼｯｸM-PRO" w:hint="eastAsia"/>
          <w:strike/>
          <w:color w:val="FF0000"/>
          <w:sz w:val="18"/>
          <w:szCs w:val="18"/>
        </w:rPr>
        <w:t xml:space="preserve">　　　　</w:t>
      </w:r>
      <w:r w:rsidRPr="00F176DD">
        <w:rPr>
          <w:rFonts w:ascii="HG丸ｺﾞｼｯｸM-PRO" w:eastAsia="HG丸ｺﾞｼｯｸM-PRO" w:hAnsi="HG丸ｺﾞｼｯｸM-PRO" w:hint="eastAsia"/>
          <w:strike/>
          <w:color w:val="FF0000"/>
          <w:sz w:val="18"/>
          <w:szCs w:val="18"/>
          <w:u w:val="single"/>
        </w:rPr>
        <w:t>※障害児の状態等に鑑み、福祉事務所が必要と判断した場合には、原則の日数を超えて利用することができるものとする。</w:t>
      </w:r>
    </w:p>
    <w:p w14:paraId="6005B474" w14:textId="77777777" w:rsidR="00ED3043" w:rsidRPr="00F176DD" w:rsidRDefault="00ED3043">
      <w:pPr>
        <w:spacing w:line="280" w:lineRule="exact"/>
        <w:ind w:left="720" w:hangingChars="400" w:hanging="720"/>
        <w:rPr>
          <w:rFonts w:ascii="HG丸ｺﾞｼｯｸM-PRO" w:eastAsia="HG丸ｺﾞｼｯｸM-PRO" w:hAnsi="HG丸ｺﾞｼｯｸM-PRO"/>
          <w:strike/>
          <w:color w:val="FF0000"/>
          <w:sz w:val="18"/>
          <w:szCs w:val="18"/>
        </w:rPr>
      </w:pPr>
    </w:p>
    <w:p w14:paraId="55E8AEBD" w14:textId="77777777" w:rsidR="00ED3043" w:rsidRPr="00F176DD" w:rsidRDefault="00ED3043">
      <w:pPr>
        <w:spacing w:line="280" w:lineRule="exact"/>
        <w:rPr>
          <w:rFonts w:ascii="HG丸ｺﾞｼｯｸM-PRO" w:eastAsia="HG丸ｺﾞｼｯｸM-PRO" w:hAnsi="HG丸ｺﾞｼｯｸM-PRO"/>
          <w:b/>
          <w:strike/>
          <w:color w:val="FF0000"/>
        </w:rPr>
      </w:pPr>
      <w:r w:rsidRPr="00F176DD">
        <w:rPr>
          <w:rFonts w:ascii="HG丸ｺﾞｼｯｸM-PRO" w:eastAsia="HG丸ｺﾞｼｯｸM-PRO" w:hAnsi="HG丸ｺﾞｼｯｸM-PRO" w:hint="eastAsia"/>
          <w:b/>
          <w:strike/>
          <w:color w:val="FF0000"/>
        </w:rPr>
        <w:t>（4）支給期間</w:t>
      </w:r>
    </w:p>
    <w:p w14:paraId="5A847860" w14:textId="77777777" w:rsidR="00ED3043" w:rsidRPr="00F176DD" w:rsidRDefault="00ED3043">
      <w:pPr>
        <w:spacing w:line="280" w:lineRule="exact"/>
        <w:ind w:leftChars="172" w:left="361" w:firstLineChars="100" w:firstLine="180"/>
        <w:rPr>
          <w:rFonts w:ascii="HG丸ｺﾞｼｯｸM-PRO" w:eastAsia="HG丸ｺﾞｼｯｸM-PRO" w:hAnsi="HG丸ｺﾞｼｯｸM-PRO"/>
          <w:strike/>
          <w:color w:val="FF0000"/>
          <w:sz w:val="18"/>
          <w:szCs w:val="18"/>
        </w:rPr>
      </w:pPr>
      <w:r w:rsidRPr="00F176DD">
        <w:rPr>
          <w:rFonts w:ascii="HG丸ｺﾞｼｯｸM-PRO" w:eastAsia="HG丸ｺﾞｼｯｸM-PRO" w:hAnsi="HG丸ｺﾞｼｯｸM-PRO" w:hint="eastAsia"/>
          <w:strike/>
          <w:color w:val="FF0000"/>
          <w:sz w:val="18"/>
          <w:szCs w:val="18"/>
        </w:rPr>
        <w:t>１年の範囲内で、月を単位として市が認める期間（申請を行うことで更新が可能。）</w:t>
      </w:r>
    </w:p>
    <w:p w14:paraId="270AF469" w14:textId="77777777" w:rsidR="00ED3043" w:rsidRPr="00F176DD" w:rsidRDefault="00ED3043">
      <w:pPr>
        <w:spacing w:line="280" w:lineRule="exact"/>
        <w:ind w:left="360" w:hangingChars="200" w:hanging="360"/>
        <w:rPr>
          <w:rFonts w:ascii="HG丸ｺﾞｼｯｸM-PRO" w:eastAsia="HG丸ｺﾞｼｯｸM-PRO" w:hAnsi="HG丸ｺﾞｼｯｸM-PRO"/>
          <w:strike/>
          <w:color w:val="FF0000"/>
          <w:sz w:val="18"/>
          <w:szCs w:val="18"/>
        </w:rPr>
      </w:pPr>
    </w:p>
    <w:p w14:paraId="6A4F2B72" w14:textId="77777777" w:rsidR="00ED3043" w:rsidRPr="00F176DD" w:rsidRDefault="00ED3043">
      <w:pPr>
        <w:spacing w:line="280" w:lineRule="exact"/>
        <w:rPr>
          <w:rFonts w:ascii="HG丸ｺﾞｼｯｸM-PRO" w:eastAsia="HG丸ｺﾞｼｯｸM-PRO" w:hAnsi="HG丸ｺﾞｼｯｸM-PRO"/>
          <w:b/>
          <w:strike/>
          <w:color w:val="FF0000"/>
        </w:rPr>
      </w:pPr>
      <w:r w:rsidRPr="00F176DD">
        <w:rPr>
          <w:rFonts w:ascii="HG丸ｺﾞｼｯｸM-PRO" w:eastAsia="HG丸ｺﾞｼｯｸM-PRO" w:hAnsi="HG丸ｺﾞｼｯｸM-PRO" w:hint="eastAsia"/>
          <w:b/>
          <w:strike/>
          <w:color w:val="FF0000"/>
        </w:rPr>
        <w:t>（5）利用者負担</w:t>
      </w:r>
    </w:p>
    <w:p w14:paraId="7A42A34E" w14:textId="77777777" w:rsidR="00ED3043" w:rsidRPr="00F176DD" w:rsidRDefault="00ED3043">
      <w:pPr>
        <w:spacing w:line="280" w:lineRule="exact"/>
        <w:ind w:left="360" w:hangingChars="200" w:hanging="360"/>
        <w:rPr>
          <w:rFonts w:ascii="HG丸ｺﾞｼｯｸM-PRO" w:eastAsia="HG丸ｺﾞｼｯｸM-PRO" w:hAnsi="HG丸ｺﾞｼｯｸM-PRO"/>
          <w:strike/>
          <w:color w:val="FF0000"/>
          <w:sz w:val="18"/>
          <w:szCs w:val="18"/>
        </w:rPr>
      </w:pPr>
      <w:r w:rsidRPr="00F176DD">
        <w:rPr>
          <w:rFonts w:ascii="HG丸ｺﾞｼｯｸM-PRO" w:eastAsia="HG丸ｺﾞｼｯｸM-PRO" w:hAnsi="HG丸ｺﾞｼｯｸM-PRO" w:hint="eastAsia"/>
          <w:strike/>
          <w:color w:val="FF0000"/>
          <w:sz w:val="18"/>
          <w:szCs w:val="18"/>
        </w:rPr>
        <w:t xml:space="preserve">　　　基本的に１割負担。（児童の保護者の属する世帯の所得状況を勘案し利用者負担上限月額を決定する。）</w:t>
      </w:r>
    </w:p>
    <w:p w14:paraId="697FE0F1" w14:textId="77777777" w:rsidR="00ED3043" w:rsidRPr="00F176DD" w:rsidRDefault="00ED3043">
      <w:pPr>
        <w:spacing w:line="280" w:lineRule="exact"/>
        <w:rPr>
          <w:rFonts w:ascii="HG丸ｺﾞｼｯｸM-PRO" w:eastAsia="HG丸ｺﾞｼｯｸM-PRO" w:hAnsi="HG丸ｺﾞｼｯｸM-PRO"/>
          <w:b/>
          <w:strike/>
          <w:color w:val="FF0000"/>
        </w:rPr>
      </w:pPr>
    </w:p>
    <w:p w14:paraId="69E57642" w14:textId="77777777" w:rsidR="00ED3043" w:rsidRPr="00F176DD" w:rsidRDefault="00ED3043">
      <w:pPr>
        <w:spacing w:line="280" w:lineRule="exact"/>
        <w:rPr>
          <w:rFonts w:ascii="HG丸ｺﾞｼｯｸM-PRO" w:eastAsia="HG丸ｺﾞｼｯｸM-PRO" w:hAnsi="HG丸ｺﾞｼｯｸM-PRO"/>
          <w:b/>
          <w:strike/>
          <w:color w:val="FF0000"/>
        </w:rPr>
      </w:pPr>
      <w:r w:rsidRPr="00F176DD">
        <w:rPr>
          <w:rFonts w:ascii="HG丸ｺﾞｼｯｸM-PRO" w:eastAsia="HG丸ｺﾞｼｯｸM-PRO" w:hAnsi="HG丸ｺﾞｼｯｸM-PRO" w:hint="eastAsia"/>
          <w:b/>
          <w:strike/>
          <w:color w:val="FF0000"/>
        </w:rPr>
        <w:t>（6）留意事項</w:t>
      </w:r>
    </w:p>
    <w:p w14:paraId="021A2DBF" w14:textId="77777777" w:rsidR="006F324C" w:rsidRPr="00F176DD" w:rsidRDefault="00ED3043" w:rsidP="006F324C">
      <w:pPr>
        <w:spacing w:line="280" w:lineRule="exact"/>
        <w:ind w:leftChars="172" w:left="541" w:hangingChars="100" w:hanging="180"/>
        <w:rPr>
          <w:rFonts w:ascii="HG丸ｺﾞｼｯｸM-PRO" w:eastAsia="HG丸ｺﾞｼｯｸM-PRO" w:hAnsi="HG丸ｺﾞｼｯｸM-PRO"/>
          <w:strike/>
          <w:color w:val="FF0000"/>
          <w:sz w:val="18"/>
          <w:szCs w:val="18"/>
        </w:rPr>
      </w:pPr>
      <w:r w:rsidRPr="00F176DD">
        <w:rPr>
          <w:rFonts w:ascii="HG丸ｺﾞｼｯｸM-PRO" w:eastAsia="HG丸ｺﾞｼｯｸM-PRO" w:hAnsi="HG丸ｺﾞｼｯｸM-PRO" w:hint="eastAsia"/>
          <w:strike/>
          <w:color w:val="FF0000"/>
          <w:sz w:val="18"/>
          <w:szCs w:val="18"/>
        </w:rPr>
        <w:t>・日を単位とするサービスの支給量の総和は原則31日を上限とする。具体的には、日中活動系サービスの支給日数とその他のサービス（短期入所、日中一時支援）の支給日数は、総和が31日以内になるようにする。</w:t>
      </w:r>
      <w:r w:rsidR="006F324C" w:rsidRPr="00F176DD">
        <w:rPr>
          <w:rFonts w:ascii="HG丸ｺﾞｼｯｸM-PRO" w:eastAsia="HG丸ｺﾞｼｯｸM-PRO" w:hAnsi="HG丸ｺﾞｼｯｸM-PRO" w:hint="eastAsia"/>
          <w:strike/>
          <w:color w:val="FF0000"/>
          <w:sz w:val="18"/>
          <w:szCs w:val="18"/>
        </w:rPr>
        <w:t>ただし、短期入所など日中活動系サービスとの併用単価が設定されているサービスは除く。</w:t>
      </w:r>
    </w:p>
    <w:p w14:paraId="22F6B3B8" w14:textId="41599755" w:rsidR="00ED3043" w:rsidRPr="00F176DD" w:rsidRDefault="00ED3043">
      <w:pPr>
        <w:spacing w:line="280" w:lineRule="exact"/>
        <w:ind w:leftChars="172" w:left="541" w:hangingChars="100" w:hanging="180"/>
        <w:rPr>
          <w:rFonts w:ascii="HG丸ｺﾞｼｯｸM-PRO" w:eastAsia="HG丸ｺﾞｼｯｸM-PRO" w:hAnsi="HG丸ｺﾞｼｯｸM-PRO"/>
          <w:color w:val="FF0000"/>
          <w:sz w:val="18"/>
          <w:szCs w:val="18"/>
        </w:rPr>
      </w:pPr>
    </w:p>
    <w:p w14:paraId="6D596957" w14:textId="77777777" w:rsidR="00ED3043" w:rsidRPr="00F176DD" w:rsidRDefault="00ED3043">
      <w:pPr>
        <w:spacing w:line="280" w:lineRule="exact"/>
        <w:rPr>
          <w:rFonts w:ascii="HG丸ｺﾞｼｯｸM-PRO" w:eastAsia="HG丸ｺﾞｼｯｸM-PRO" w:hAnsi="HG丸ｺﾞｼｯｸM-PRO"/>
          <w:color w:val="FF0000"/>
          <w:bdr w:val="single" w:sz="4" w:space="0" w:color="auto"/>
        </w:rPr>
      </w:pPr>
    </w:p>
    <w:p w14:paraId="1A2B2418" w14:textId="77777777" w:rsidR="00ED3043" w:rsidRPr="00C40BF2" w:rsidRDefault="00ED3043">
      <w:pPr>
        <w:rPr>
          <w:color w:val="000000" w:themeColor="text1"/>
        </w:rPr>
      </w:pPr>
      <w:r w:rsidRPr="00C40BF2">
        <w:rPr>
          <w:color w:val="000000" w:themeColor="text1"/>
        </w:rPr>
        <w:br w:type="page"/>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2166FA0A" w14:textId="77777777">
        <w:tc>
          <w:tcPr>
            <w:tcW w:w="8702" w:type="dxa"/>
            <w:shd w:val="clear" w:color="auto" w:fill="FFFF00"/>
          </w:tcPr>
          <w:p w14:paraId="04147F5E" w14:textId="093657A2" w:rsidR="00ED3043" w:rsidRPr="00C40BF2" w:rsidRDefault="00B16117">
            <w:pPr>
              <w:spacing w:line="280" w:lineRule="exact"/>
              <w:rPr>
                <w:rFonts w:ascii="HG丸ｺﾞｼｯｸM-PRO" w:eastAsia="HG丸ｺﾞｼｯｸM-PRO" w:hAnsi="HG丸ｺﾞｼｯｸM-PRO"/>
                <w:color w:val="000000" w:themeColor="text1"/>
                <w:bdr w:val="single" w:sz="4" w:space="0" w:color="auto"/>
              </w:rPr>
            </w:pPr>
            <w:r w:rsidRPr="00F176DD">
              <w:rPr>
                <w:rFonts w:ascii="HG丸ｺﾞｼｯｸM-PRO" w:eastAsia="HG丸ｺﾞｼｯｸM-PRO" w:hAnsi="HG丸ｺﾞｼｯｸM-PRO" w:hint="eastAsia"/>
                <w:color w:val="FF0000"/>
              </w:rPr>
              <w:lastRenderedPageBreak/>
              <w:t>２</w:t>
            </w:r>
            <w:r w:rsidR="00ED3043" w:rsidRPr="00F176DD">
              <w:rPr>
                <w:rFonts w:ascii="HG丸ｺﾞｼｯｸM-PRO" w:eastAsia="HG丸ｺﾞｼｯｸM-PRO" w:hAnsi="HG丸ｺﾞｼｯｸM-PRO" w:hint="eastAsia"/>
                <w:strike/>
                <w:color w:val="FF0000"/>
              </w:rPr>
              <w:t>３</w:t>
            </w:r>
            <w:r w:rsidR="00ED3043" w:rsidRPr="00C40BF2">
              <w:rPr>
                <w:rFonts w:ascii="HG丸ｺﾞｼｯｸM-PRO" w:eastAsia="HG丸ｺﾞｼｯｸM-PRO" w:hAnsi="HG丸ｺﾞｼｯｸM-PRO" w:hint="eastAsia"/>
                <w:color w:val="000000" w:themeColor="text1"/>
              </w:rPr>
              <w:t xml:space="preserve">　放課後等デイサービス</w:t>
            </w:r>
          </w:p>
        </w:tc>
      </w:tr>
    </w:tbl>
    <w:p w14:paraId="069310A7"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2F280ED"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3C48EF05"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生活能力の向上のために必要な訓練、社会との交流の促進その他必要な支援を行う。</w:t>
      </w:r>
    </w:p>
    <w:p w14:paraId="5506745F"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73AB4D61"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0DC47F86" w14:textId="751BBE7F"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学校教育法第</w:t>
      </w:r>
      <w:r w:rsidR="00B16117" w:rsidRPr="00F176DD">
        <w:rPr>
          <w:rFonts w:ascii="HG丸ｺﾞｼｯｸM-PRO" w:eastAsia="HG丸ｺﾞｼｯｸM-PRO" w:hAnsi="HG丸ｺﾞｼｯｸM-PRO" w:hint="eastAsia"/>
          <w:color w:val="FF0000"/>
          <w:sz w:val="18"/>
          <w:szCs w:val="18"/>
        </w:rPr>
        <w:t>１</w:t>
      </w:r>
      <w:r w:rsidRPr="00F176DD">
        <w:rPr>
          <w:rFonts w:ascii="HG丸ｺﾞｼｯｸM-PRO" w:eastAsia="HG丸ｺﾞｼｯｸM-PRO" w:hAnsi="HG丸ｺﾞｼｯｸM-PRO" w:hint="eastAsia"/>
          <w:strike/>
          <w:color w:val="FF0000"/>
          <w:sz w:val="18"/>
          <w:szCs w:val="18"/>
        </w:rPr>
        <w:t>一</w:t>
      </w:r>
      <w:r w:rsidRPr="00C40BF2">
        <w:rPr>
          <w:rFonts w:ascii="HG丸ｺﾞｼｯｸM-PRO" w:eastAsia="HG丸ｺﾞｼｯｸM-PRO" w:hAnsi="HG丸ｺﾞｼｯｸM-PRO" w:hint="eastAsia"/>
          <w:color w:val="000000" w:themeColor="text1"/>
          <w:sz w:val="18"/>
          <w:szCs w:val="18"/>
        </w:rPr>
        <w:t>条に規定している学校（幼稚園及び大学を除く。）</w:t>
      </w:r>
      <w:r w:rsidR="006F324C" w:rsidRPr="006F324C">
        <w:rPr>
          <w:rFonts w:ascii="HG丸ｺﾞｼｯｸM-PRO" w:eastAsia="HG丸ｺﾞｼｯｸM-PRO" w:hAnsi="HG丸ｺﾞｼｯｸM-PRO" w:hint="eastAsia"/>
          <w:color w:val="FF0000"/>
          <w:sz w:val="18"/>
          <w:szCs w:val="18"/>
        </w:rPr>
        <w:t>又は専修学校</w:t>
      </w:r>
      <w:r w:rsidR="00B16117" w:rsidRPr="00F176DD">
        <w:rPr>
          <w:rFonts w:ascii="HG丸ｺﾞｼｯｸM-PRO" w:eastAsia="HG丸ｺﾞｼｯｸM-PRO" w:hAnsi="HG丸ｺﾞｼｯｸM-PRO" w:hint="eastAsia"/>
          <w:color w:val="FF0000"/>
          <w:sz w:val="18"/>
          <w:szCs w:val="18"/>
        </w:rPr>
        <w:t>等（専修学校及び各種学校をいう。）</w:t>
      </w:r>
      <w:r w:rsidRPr="00C40BF2">
        <w:rPr>
          <w:rFonts w:ascii="HG丸ｺﾞｼｯｸM-PRO" w:eastAsia="HG丸ｺﾞｼｯｸM-PRO" w:hAnsi="HG丸ｺﾞｼｯｸM-PRO" w:hint="eastAsia"/>
          <w:color w:val="000000" w:themeColor="text1"/>
          <w:sz w:val="18"/>
          <w:szCs w:val="18"/>
        </w:rPr>
        <w:t>に就学しており、授業の終了後又は休業日に支援が必要と認められた障害児</w:t>
      </w:r>
    </w:p>
    <w:p w14:paraId="465CDFC4"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740142DC"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0"/>
      </w:tblGrid>
      <w:tr w:rsidR="00C40BF2" w:rsidRPr="00C40BF2" w14:paraId="0A5D74A4" w14:textId="77777777">
        <w:tc>
          <w:tcPr>
            <w:tcW w:w="4100" w:type="dxa"/>
            <w:shd w:val="clear" w:color="auto" w:fill="D9D9D9"/>
          </w:tcPr>
          <w:p w14:paraId="6F6ED7E6"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2CD49905" w14:textId="77777777">
        <w:tc>
          <w:tcPr>
            <w:tcW w:w="4100" w:type="dxa"/>
          </w:tcPr>
          <w:p w14:paraId="3E506236"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u w:val="single"/>
              </w:rPr>
              <w:t>１か月の日数から８を差し引いた日数</w:t>
            </w:r>
          </w:p>
        </w:tc>
      </w:tr>
    </w:tbl>
    <w:p w14:paraId="72FF21C4" w14:textId="77777777" w:rsidR="00ED3043" w:rsidRPr="00C40BF2" w:rsidRDefault="00ED3043">
      <w:pPr>
        <w:spacing w:line="280" w:lineRule="exact"/>
        <w:ind w:left="630" w:hangingChars="350" w:hanging="63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w:t>
      </w:r>
      <w:r w:rsidRPr="00C40BF2">
        <w:rPr>
          <w:rFonts w:ascii="HG丸ｺﾞｼｯｸM-PRO" w:eastAsia="HG丸ｺﾞｼｯｸM-PRO" w:hAnsi="HG丸ｺﾞｼｯｸM-PRO" w:hint="eastAsia"/>
          <w:color w:val="000000" w:themeColor="text1"/>
          <w:sz w:val="18"/>
          <w:szCs w:val="18"/>
          <w:u w:val="single"/>
        </w:rPr>
        <w:t>※障害児の状態等に鑑み、福祉事務所が必要と判断した場合には、原則の日数を超えて利用することができるものとする。</w:t>
      </w:r>
    </w:p>
    <w:p w14:paraId="40BF4AF3"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05AB11BD"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0ED441C0"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7FEB1E2A"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p>
    <w:p w14:paraId="79F13308"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353FAAD3"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基本的に１割負担。（児童の保護者の属する世帯の所得状況を勘案し利用者負担上限月額を決定する。）</w:t>
      </w:r>
    </w:p>
    <w:p w14:paraId="6689304D"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80ED709"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2A7ED077" w14:textId="77777777" w:rsidR="006F324C" w:rsidRPr="006816DD" w:rsidRDefault="00ED3043" w:rsidP="006F324C">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6816DD">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F176DD">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6F324C" w:rsidRPr="006816DD">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2C5C3EAD" w14:textId="5E102A9D" w:rsidR="00ED3043" w:rsidRPr="006816DD"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p>
    <w:p w14:paraId="69DD347C" w14:textId="77777777" w:rsidR="00ED3043" w:rsidRPr="00C40BF2" w:rsidRDefault="00ED3043">
      <w:pPr>
        <w:spacing w:line="280" w:lineRule="exact"/>
        <w:ind w:left="420" w:hangingChars="200" w:hanging="420"/>
        <w:rPr>
          <w:rFonts w:eastAsia="HG丸ｺﾞｼｯｸM-PRO"/>
          <w:color w:val="000000" w:themeColor="text1"/>
          <w:sz w:val="18"/>
        </w:rPr>
      </w:pPr>
      <w:r w:rsidRPr="00C40BF2">
        <w:rPr>
          <w:rFonts w:hint="eastAsia"/>
          <w:color w:val="000000" w:themeColor="text1"/>
        </w:rPr>
        <w:t xml:space="preserve">　</w:t>
      </w:r>
      <w:r w:rsidRPr="00C40BF2">
        <w:rPr>
          <w:rFonts w:hint="eastAsia"/>
          <w:color w:val="000000" w:themeColor="text1"/>
        </w:rPr>
        <w:t xml:space="preserve"> </w:t>
      </w:r>
      <w:r w:rsidRPr="00C40BF2">
        <w:rPr>
          <w:rFonts w:eastAsia="HG丸ｺﾞｼｯｸM-PRO" w:hint="eastAsia"/>
          <w:color w:val="000000" w:themeColor="text1"/>
          <w:sz w:val="18"/>
        </w:rPr>
        <w:t>・</w:t>
      </w:r>
      <w:r w:rsidRPr="00C40BF2">
        <w:rPr>
          <w:rFonts w:eastAsia="HG丸ｺﾞｼｯｸM-PRO"/>
          <w:color w:val="000000" w:themeColor="text1"/>
          <w:sz w:val="18"/>
          <w:szCs w:val="23"/>
        </w:rPr>
        <w:t>主として障害児の家族の就労支援又は障害児を日常的に介護している家族の一時的な休息を目的とする場合には、地域生活支援事業の日中一時支援等を活用すること。</w:t>
      </w:r>
    </w:p>
    <w:p w14:paraId="66335761" w14:textId="77777777" w:rsidR="00ED3043" w:rsidRPr="00C40BF2" w:rsidRDefault="00ED3043">
      <w:pPr>
        <w:rPr>
          <w:color w:val="000000" w:themeColor="text1"/>
        </w:rPr>
      </w:pPr>
      <w:r w:rsidRPr="00C40BF2">
        <w:rPr>
          <w:color w:val="000000" w:themeColor="text1"/>
        </w:rPr>
        <w:br w:type="page"/>
      </w:r>
    </w:p>
    <w:tbl>
      <w:tblPr>
        <w:tblW w:w="87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1730098C" w14:textId="77777777">
        <w:tc>
          <w:tcPr>
            <w:tcW w:w="8702" w:type="dxa"/>
            <w:shd w:val="clear" w:color="auto" w:fill="FFFF00"/>
          </w:tcPr>
          <w:p w14:paraId="5AAC1860" w14:textId="3250E343" w:rsidR="00ED3043" w:rsidRPr="00C40BF2" w:rsidRDefault="00B16117">
            <w:pPr>
              <w:spacing w:line="280" w:lineRule="exact"/>
              <w:rPr>
                <w:rFonts w:ascii="HG丸ｺﾞｼｯｸM-PRO" w:eastAsia="HG丸ｺﾞｼｯｸM-PRO" w:hAnsi="HG丸ｺﾞｼｯｸM-PRO"/>
                <w:color w:val="000000" w:themeColor="text1"/>
                <w:bdr w:val="single" w:sz="4" w:space="0" w:color="auto"/>
              </w:rPr>
            </w:pPr>
            <w:r w:rsidRPr="00B16117">
              <w:rPr>
                <w:rFonts w:ascii="HG丸ｺﾞｼｯｸM-PRO" w:eastAsia="HG丸ｺﾞｼｯｸM-PRO" w:hAnsi="HG丸ｺﾞｼｯｸM-PRO" w:hint="eastAsia"/>
                <w:color w:val="0070C0"/>
              </w:rPr>
              <w:lastRenderedPageBreak/>
              <w:t>３</w:t>
            </w:r>
            <w:r w:rsidR="00ED3043" w:rsidRPr="00B16117">
              <w:rPr>
                <w:rFonts w:ascii="HG丸ｺﾞｼｯｸM-PRO" w:eastAsia="HG丸ｺﾞｼｯｸM-PRO" w:hAnsi="HG丸ｺﾞｼｯｸM-PRO" w:hint="eastAsia"/>
                <w:strike/>
                <w:color w:val="0070C0"/>
              </w:rPr>
              <w:t>４</w:t>
            </w:r>
            <w:r w:rsidR="00ED3043" w:rsidRPr="00C40BF2">
              <w:rPr>
                <w:rFonts w:ascii="HG丸ｺﾞｼｯｸM-PRO" w:eastAsia="HG丸ｺﾞｼｯｸM-PRO" w:hAnsi="HG丸ｺﾞｼｯｸM-PRO" w:hint="eastAsia"/>
                <w:color w:val="000000" w:themeColor="text1"/>
              </w:rPr>
              <w:t xml:space="preserve">　居宅訪問型児童発達支援</w:t>
            </w:r>
          </w:p>
        </w:tc>
      </w:tr>
    </w:tbl>
    <w:p w14:paraId="28EAFE34" w14:textId="77777777" w:rsidR="00ED3043" w:rsidRPr="00C40BF2" w:rsidRDefault="00ED3043">
      <w:pPr>
        <w:rPr>
          <w:rFonts w:ascii="HG丸ｺﾞｼｯｸM-PRO" w:eastAsia="HG丸ｺﾞｼｯｸM-PRO" w:hAnsi="HG丸ｺﾞｼｯｸM-PRO"/>
          <w:b/>
          <w:color w:val="000000" w:themeColor="text1"/>
        </w:rPr>
      </w:pPr>
    </w:p>
    <w:p w14:paraId="5A26C929" w14:textId="77777777" w:rsidR="00ED3043" w:rsidRPr="00C40BF2" w:rsidRDefault="00ED3043">
      <w:pPr>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1D00138C" w14:textId="77777777" w:rsidR="00ED3043" w:rsidRPr="00C40BF2" w:rsidRDefault="00ED3043">
      <w:pPr>
        <w:pStyle w:val="a8"/>
        <w:rPr>
          <w:color w:val="000000" w:themeColor="text1"/>
        </w:rPr>
      </w:pPr>
      <w:r w:rsidRPr="00C40BF2">
        <w:rPr>
          <w:color w:val="000000" w:themeColor="text1"/>
        </w:rPr>
        <w:t>居宅を訪問し、日常生活における基本的な動作の指導、知識技能の付与、集団生活への適応訓練その他必要な支援を行う。</w:t>
      </w:r>
    </w:p>
    <w:p w14:paraId="26FA99AF" w14:textId="77777777" w:rsidR="00ED3043" w:rsidRPr="00C40BF2" w:rsidRDefault="00ED3043">
      <w:pPr>
        <w:rPr>
          <w:color w:val="000000" w:themeColor="text1"/>
        </w:rPr>
      </w:pPr>
    </w:p>
    <w:p w14:paraId="76E68E69" w14:textId="77777777" w:rsidR="00ED3043" w:rsidRPr="00C40BF2" w:rsidRDefault="00ED3043">
      <w:pPr>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（２）対象者</w:t>
      </w:r>
    </w:p>
    <w:p w14:paraId="05F2490F" w14:textId="77777777" w:rsidR="00ED3043" w:rsidRPr="00C40BF2" w:rsidRDefault="00ED3043">
      <w:pPr>
        <w:pStyle w:val="Default"/>
        <w:ind w:left="482" w:hangingChars="200" w:hanging="482"/>
        <w:rPr>
          <w:rFonts w:ascii="HG丸ｺﾞｼｯｸM-PRO" w:eastAsia="HG丸ｺﾞｼｯｸM-PRO"/>
          <w:color w:val="000000" w:themeColor="text1"/>
          <w:sz w:val="18"/>
          <w:szCs w:val="23"/>
        </w:rPr>
      </w:pPr>
      <w:r w:rsidRPr="00C40BF2">
        <w:rPr>
          <w:rFonts w:ascii="HG丸ｺﾞｼｯｸM-PRO" w:eastAsia="HG丸ｺﾞｼｯｸM-PRO" w:hAnsi="HG丸ｺﾞｼｯｸM-PRO" w:hint="eastAsia"/>
          <w:b/>
          <w:color w:val="000000" w:themeColor="text1"/>
        </w:rPr>
        <w:t xml:space="preserve">　　　</w:t>
      </w:r>
      <w:r w:rsidRPr="00C40BF2">
        <w:rPr>
          <w:rFonts w:ascii="HG丸ｺﾞｼｯｸM-PRO" w:eastAsia="HG丸ｺﾞｼｯｸM-PRO"/>
          <w:color w:val="000000" w:themeColor="text1"/>
          <w:sz w:val="18"/>
          <w:szCs w:val="23"/>
        </w:rPr>
        <w:t>重度の障害の状態その他これに準ずるものとして厚生労働省令で定める状態にあり、児童発達支援</w:t>
      </w:r>
      <w:r w:rsidRPr="00F176DD">
        <w:rPr>
          <w:rFonts w:ascii="HG丸ｺﾞｼｯｸM-PRO" w:eastAsia="HG丸ｺﾞｼｯｸM-PRO"/>
          <w:strike/>
          <w:color w:val="FF0000"/>
          <w:sz w:val="18"/>
          <w:szCs w:val="23"/>
        </w:rPr>
        <w:t>、医療型児童発達支援</w:t>
      </w:r>
      <w:r w:rsidRPr="00C40BF2">
        <w:rPr>
          <w:rFonts w:ascii="HG丸ｺﾞｼｯｸM-PRO" w:eastAsia="HG丸ｺﾞｼｯｸM-PRO"/>
          <w:color w:val="000000" w:themeColor="text1"/>
          <w:sz w:val="18"/>
          <w:szCs w:val="23"/>
        </w:rPr>
        <w:t>又は放課後等デイサービスを受けるために外出することが著しく困難であると認められた障害児</w:t>
      </w:r>
      <w:r w:rsidR="00734698" w:rsidRPr="00E770F4">
        <w:rPr>
          <w:rFonts w:ascii="HG丸ｺﾞｼｯｸM-PRO" w:eastAsia="HG丸ｺﾞｼｯｸM-PRO" w:hint="eastAsia"/>
          <w:strike/>
          <w:color w:val="FF0000"/>
          <w:sz w:val="18"/>
          <w:szCs w:val="23"/>
        </w:rPr>
        <w:t>（満18歳未満）</w:t>
      </w:r>
    </w:p>
    <w:p w14:paraId="3AE9821E" w14:textId="77777777" w:rsidR="00ED3043" w:rsidRPr="00C40BF2" w:rsidRDefault="00ED3043">
      <w:pPr>
        <w:pStyle w:val="Default"/>
        <w:ind w:leftChars="258" w:left="542"/>
        <w:rPr>
          <w:rFonts w:ascii="HG丸ｺﾞｼｯｸM-PRO" w:eastAsia="HG丸ｺﾞｼｯｸM-PRO"/>
          <w:color w:val="000000" w:themeColor="text1"/>
          <w:sz w:val="18"/>
          <w:szCs w:val="23"/>
        </w:rPr>
      </w:pPr>
      <w:r w:rsidRPr="00C40BF2">
        <w:rPr>
          <w:rFonts w:ascii="HG丸ｺﾞｼｯｸM-PRO" w:eastAsia="HG丸ｺﾞｼｯｸM-PRO"/>
          <w:color w:val="000000" w:themeColor="text1"/>
          <w:sz w:val="18"/>
          <w:szCs w:val="23"/>
        </w:rPr>
        <w:t>※</w:t>
      </w:r>
      <w:r w:rsidRPr="00C40BF2">
        <w:rPr>
          <w:rFonts w:ascii="HG丸ｺﾞｼｯｸM-PRO" w:eastAsia="HG丸ｺﾞｼｯｸM-PRO"/>
          <w:color w:val="000000" w:themeColor="text1"/>
          <w:sz w:val="18"/>
          <w:szCs w:val="23"/>
        </w:rPr>
        <w:t>なお、重度の障害の状態その他これに準ずるものとして厚生労働省令で定める状態とは、次に掲げる状態とする（則第１条の２の３）。</w:t>
      </w:r>
    </w:p>
    <w:p w14:paraId="2B317F2F" w14:textId="77777777" w:rsidR="00ED3043" w:rsidRPr="00C40BF2" w:rsidRDefault="00ED3043">
      <w:pPr>
        <w:pStyle w:val="Default"/>
        <w:ind w:firstLineChars="300" w:firstLine="540"/>
        <w:rPr>
          <w:rFonts w:ascii="HG丸ｺﾞｼｯｸM-PRO" w:eastAsia="HG丸ｺﾞｼｯｸM-PRO"/>
          <w:color w:val="000000" w:themeColor="text1"/>
          <w:sz w:val="18"/>
          <w:szCs w:val="23"/>
        </w:rPr>
      </w:pPr>
      <w:r w:rsidRPr="00C40BF2">
        <w:rPr>
          <w:rFonts w:ascii="HG丸ｺﾞｼｯｸM-PRO" w:eastAsia="HG丸ｺﾞｼｯｸM-PRO" w:hint="eastAsia"/>
          <w:color w:val="000000" w:themeColor="text1"/>
          <w:sz w:val="18"/>
          <w:szCs w:val="23"/>
        </w:rPr>
        <w:t>①</w:t>
      </w:r>
      <w:r w:rsidRPr="00C40BF2">
        <w:rPr>
          <w:rFonts w:ascii="HG丸ｺﾞｼｯｸM-PRO" w:eastAsia="HG丸ｺﾞｼｯｸM-PRO"/>
          <w:color w:val="000000" w:themeColor="text1"/>
          <w:sz w:val="18"/>
          <w:szCs w:val="23"/>
        </w:rPr>
        <w:t>人工呼吸器を装着している状態その他の日常生活を営むために医療を要する状態にある場合</w:t>
      </w:r>
    </w:p>
    <w:p w14:paraId="24E8F017" w14:textId="77777777" w:rsidR="00ED3043" w:rsidRPr="00C40BF2" w:rsidRDefault="00ED3043">
      <w:pPr>
        <w:ind w:firstLineChars="300" w:firstLine="540"/>
        <w:rPr>
          <w:rFonts w:ascii="HG丸ｺﾞｼｯｸM-PRO" w:eastAsia="HG丸ｺﾞｼｯｸM-PRO" w:hAnsi="HG丸ｺﾞｼｯｸM-PRO"/>
          <w:b/>
          <w:color w:val="000000" w:themeColor="text1"/>
          <w:sz w:val="18"/>
        </w:rPr>
      </w:pPr>
      <w:r w:rsidRPr="00C40BF2">
        <w:rPr>
          <w:rFonts w:ascii="HG丸ｺﾞｼｯｸM-PRO" w:eastAsia="HG丸ｺﾞｼｯｸM-PRO" w:hint="eastAsia"/>
          <w:color w:val="000000" w:themeColor="text1"/>
          <w:sz w:val="18"/>
          <w:szCs w:val="23"/>
        </w:rPr>
        <w:t>②</w:t>
      </w:r>
      <w:r w:rsidRPr="00C40BF2">
        <w:rPr>
          <w:rFonts w:ascii="HG丸ｺﾞｼｯｸM-PRO" w:eastAsia="HG丸ｺﾞｼｯｸM-PRO"/>
          <w:color w:val="000000" w:themeColor="text1"/>
          <w:sz w:val="18"/>
          <w:szCs w:val="23"/>
        </w:rPr>
        <w:t>重い疾病のため感染症にかかるおそれがある状態にある場合</w:t>
      </w:r>
    </w:p>
    <w:p w14:paraId="174F56CF" w14:textId="77777777" w:rsidR="00ED3043" w:rsidRPr="00C40BF2" w:rsidRDefault="00ED3043">
      <w:pPr>
        <w:rPr>
          <w:rFonts w:ascii="HG丸ｺﾞｼｯｸM-PRO" w:eastAsia="HG丸ｺﾞｼｯｸM-PRO"/>
          <w:color w:val="000000" w:themeColor="text1"/>
          <w:sz w:val="18"/>
        </w:rPr>
      </w:pPr>
    </w:p>
    <w:p w14:paraId="59C1FC5E" w14:textId="77777777" w:rsidR="00ED3043" w:rsidRPr="00C40BF2" w:rsidRDefault="00ED3043">
      <w:pPr>
        <w:spacing w:line="280" w:lineRule="exact"/>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b/>
          <w:color w:val="000000" w:themeColor="text1"/>
        </w:rPr>
        <w:t>（3）基準支給量</w:t>
      </w:r>
      <w:r w:rsidRPr="00C40BF2">
        <w:rPr>
          <w:rFonts w:ascii="HG丸ｺﾞｼｯｸM-PRO" w:eastAsia="HG丸ｺﾞｼｯｸM-PRO" w:hAnsi="HG丸ｺﾞｼｯｸM-PRO" w:hint="eastAsia"/>
          <w:color w:val="000000" w:themeColor="text1"/>
          <w:sz w:val="18"/>
          <w:szCs w:val="18"/>
        </w:rPr>
        <w:t xml:space="preserve">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0"/>
      </w:tblGrid>
      <w:tr w:rsidR="00C40BF2" w:rsidRPr="00C40BF2" w14:paraId="2B376366" w14:textId="77777777">
        <w:tc>
          <w:tcPr>
            <w:tcW w:w="4100" w:type="dxa"/>
            <w:shd w:val="clear" w:color="auto" w:fill="D9D9D9"/>
          </w:tcPr>
          <w:p w14:paraId="01FB92B2"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月利用日数（日）</w:t>
            </w:r>
          </w:p>
        </w:tc>
      </w:tr>
      <w:tr w:rsidR="00C40BF2" w:rsidRPr="00C40BF2" w14:paraId="4DCE53FB" w14:textId="77777777">
        <w:tc>
          <w:tcPr>
            <w:tcW w:w="4100" w:type="dxa"/>
          </w:tcPr>
          <w:p w14:paraId="06ED0465"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rPr>
              <w:t>１か月の日数から８を差し引いた日数</w:t>
            </w:r>
          </w:p>
        </w:tc>
      </w:tr>
    </w:tbl>
    <w:p w14:paraId="7F78B459" w14:textId="77777777" w:rsidR="00734698" w:rsidRPr="00C40BF2" w:rsidRDefault="00ED3043">
      <w:pPr>
        <w:spacing w:line="280" w:lineRule="exact"/>
        <w:ind w:left="630" w:hangingChars="350" w:hanging="63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w:t>
      </w:r>
      <w:r w:rsidR="00734698" w:rsidRPr="00C40BF2">
        <w:rPr>
          <w:rFonts w:ascii="HG丸ｺﾞｼｯｸM-PRO" w:eastAsia="HG丸ｺﾞｼｯｸM-PRO" w:hAnsi="HG丸ｺﾞｼｯｸM-PRO" w:hint="eastAsia"/>
          <w:color w:val="000000" w:themeColor="text1"/>
          <w:sz w:val="18"/>
          <w:szCs w:val="18"/>
        </w:rPr>
        <w:t>※対象児は、著しく外出が困難な障害児であり、体調が不安定であることが想定されるため、支給決定日数は週2日を目安とする。（平成30年3月6日厚生労働省事務連絡参照）。</w:t>
      </w:r>
    </w:p>
    <w:p w14:paraId="54ABB750" w14:textId="77777777" w:rsidR="00ED3043" w:rsidRPr="00C40BF2" w:rsidRDefault="00ED3043" w:rsidP="00734698">
      <w:pPr>
        <w:spacing w:line="280" w:lineRule="exact"/>
        <w:ind w:leftChars="300" w:left="720" w:hangingChars="50" w:hanging="9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※障害児の状態等に鑑み、福祉事務所が必要と判断した場合には、原則の日数を超えて利用することができるものとする。</w:t>
      </w:r>
    </w:p>
    <w:p w14:paraId="5AA45100" w14:textId="77777777" w:rsidR="00ED3043" w:rsidRPr="00C40BF2" w:rsidRDefault="00125CA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w:t>
      </w:r>
    </w:p>
    <w:p w14:paraId="6CC45E24"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445C6F8F"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29308AC1" w14:textId="77777777" w:rsidR="00ED3043" w:rsidRPr="00C40BF2" w:rsidRDefault="00ED3043">
      <w:pPr>
        <w:pStyle w:val="1"/>
        <w:spacing w:line="280" w:lineRule="exact"/>
        <w:rPr>
          <w:rFonts w:ascii="HG丸ｺﾞｼｯｸM-PRO" w:eastAsia="HG丸ｺﾞｼｯｸM-PRO" w:hAnsi="HG丸ｺﾞｼｯｸM-PRO"/>
          <w:color w:val="000000" w:themeColor="text1"/>
        </w:rPr>
      </w:pPr>
    </w:p>
    <w:p w14:paraId="4647E4BB"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4F1EB2DF"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基本的に１割負担。（児童の保護者の属する世帯の所得状況を勘案し利用者負担上限月額を決定する。）</w:t>
      </w:r>
    </w:p>
    <w:p w14:paraId="67C10627"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7315EAA5"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2AD7AC09" w14:textId="77777777" w:rsidR="00734698" w:rsidRPr="00C40BF2" w:rsidRDefault="00734698" w:rsidP="00E1170E">
      <w:pPr>
        <w:spacing w:line="280" w:lineRule="exact"/>
        <w:ind w:left="542" w:hangingChars="300" w:hanging="542"/>
        <w:rPr>
          <w:rFonts w:ascii="HG丸ｺﾞｼｯｸM-PRO" w:eastAsia="HG丸ｺﾞｼｯｸM-PRO" w:hAnsi="HG丸ｺﾞｼｯｸM-PRO"/>
          <w:color w:val="000000" w:themeColor="text1"/>
          <w:sz w:val="18"/>
        </w:rPr>
      </w:pPr>
      <w:r w:rsidRPr="00C40BF2">
        <w:rPr>
          <w:rFonts w:ascii="HG丸ｺﾞｼｯｸM-PRO" w:eastAsia="HG丸ｺﾞｼｯｸM-PRO" w:hAnsi="HG丸ｺﾞｼｯｸM-PRO" w:hint="eastAsia"/>
          <w:b/>
          <w:color w:val="000000" w:themeColor="text1"/>
          <w:sz w:val="18"/>
        </w:rPr>
        <w:t xml:space="preserve">　　</w:t>
      </w:r>
      <w:r w:rsidRPr="00C40BF2">
        <w:rPr>
          <w:rFonts w:ascii="HG丸ｺﾞｼｯｸM-PRO" w:eastAsia="HG丸ｺﾞｼｯｸM-PRO" w:hAnsi="HG丸ｺﾞｼｯｸM-PRO" w:hint="eastAsia"/>
          <w:color w:val="000000" w:themeColor="text1"/>
          <w:sz w:val="18"/>
        </w:rPr>
        <w:t>・単なる見守りや送迎者の不在などの障害児本人の状態以外の理由による利用は適当ではない</w:t>
      </w:r>
      <w:r w:rsidR="00E1170E" w:rsidRPr="00C40BF2">
        <w:rPr>
          <w:rFonts w:ascii="HG丸ｺﾞｼｯｸM-PRO" w:eastAsia="HG丸ｺﾞｼｯｸM-PRO" w:hAnsi="HG丸ｺﾞｼｯｸM-PRO" w:hint="eastAsia"/>
          <w:color w:val="000000" w:themeColor="text1"/>
          <w:sz w:val="18"/>
        </w:rPr>
        <w:t>ことから、障害児相談支援事業所による障害児支援利用援助等の利用を必須（障害児相談支援事業所が作成した障害児支援利用計画案の提出を必須）とする。</w:t>
      </w:r>
    </w:p>
    <w:p w14:paraId="2EEFA4EB" w14:textId="77777777" w:rsidR="00E1170E" w:rsidRPr="00C40BF2" w:rsidRDefault="00E1170E" w:rsidP="00E1170E">
      <w:pPr>
        <w:spacing w:line="280" w:lineRule="exact"/>
        <w:ind w:left="540" w:hangingChars="300" w:hanging="540"/>
        <w:rPr>
          <w:rFonts w:ascii="HG丸ｺﾞｼｯｸM-PRO" w:eastAsia="HG丸ｺﾞｼｯｸM-PRO" w:hAnsi="HG丸ｺﾞｼｯｸM-PRO"/>
          <w:color w:val="000000" w:themeColor="text1"/>
          <w:sz w:val="18"/>
        </w:rPr>
      </w:pPr>
      <w:r w:rsidRPr="00C40BF2">
        <w:rPr>
          <w:rFonts w:ascii="HG丸ｺﾞｼｯｸM-PRO" w:eastAsia="HG丸ｺﾞｼｯｸM-PRO" w:hAnsi="HG丸ｺﾞｼｯｸM-PRO" w:hint="eastAsia"/>
          <w:color w:val="000000" w:themeColor="text1"/>
          <w:sz w:val="18"/>
        </w:rPr>
        <w:t xml:space="preserve">　　・医師の診断書や児童相談所の意見書など客観的な評価を求めること。</w:t>
      </w:r>
    </w:p>
    <w:p w14:paraId="3A96A86F" w14:textId="2D38FF99" w:rsidR="00ED3043" w:rsidRPr="00B16117" w:rsidRDefault="00ED3043" w:rsidP="006F324C">
      <w:pPr>
        <w:spacing w:line="280" w:lineRule="exact"/>
        <w:ind w:leftChars="172" w:left="541" w:hangingChars="100" w:hanging="180"/>
        <w:rPr>
          <w:rFonts w:ascii="HG丸ｺﾞｼｯｸM-PRO" w:eastAsia="HG丸ｺﾞｼｯｸM-PRO" w:hAnsi="HG丸ｺﾞｼｯｸM-PRO"/>
          <w:strike/>
          <w:color w:val="0070C0"/>
          <w:sz w:val="18"/>
          <w:szCs w:val="18"/>
        </w:rPr>
      </w:pPr>
      <w:r w:rsidRPr="006816DD">
        <w:rPr>
          <w:rFonts w:ascii="HG丸ｺﾞｼｯｸM-PRO" w:eastAsia="HG丸ｺﾞｼｯｸM-PRO" w:hAnsi="HG丸ｺﾞｼｯｸM-PRO" w:hint="eastAsia"/>
          <w:color w:val="000000" w:themeColor="text1"/>
          <w:sz w:val="18"/>
          <w:szCs w:val="18"/>
        </w:rPr>
        <w:t>・日を単位とするサービスの支給量の総和は原則31日を上限とする。</w:t>
      </w:r>
      <w:r w:rsidRPr="00E770F4">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6F324C" w:rsidRPr="006816DD">
        <w:rPr>
          <w:rFonts w:ascii="HG丸ｺﾞｼｯｸM-PRO" w:eastAsia="HG丸ｺﾞｼｯｸM-PRO" w:hAnsi="HG丸ｺﾞｼｯｸM-PRO" w:hint="eastAsia"/>
          <w:color w:val="000000" w:themeColor="text1"/>
          <w:sz w:val="18"/>
          <w:szCs w:val="18"/>
        </w:rPr>
        <w:t>ただし、短期入所など日中活動系サービスとの併用単価が設定されているサービスは除く。</w:t>
      </w:r>
    </w:p>
    <w:p w14:paraId="40C874BA" w14:textId="77777777" w:rsidR="00ED3043" w:rsidRPr="00C40BF2" w:rsidRDefault="00ED3043">
      <w:pPr>
        <w:pStyle w:val="Default"/>
        <w:ind w:left="480" w:hangingChars="200" w:hanging="480"/>
        <w:rPr>
          <w:rFonts w:ascii="HG丸ｺﾞｼｯｸM-PRO" w:eastAsia="HG丸ｺﾞｼｯｸM-PRO"/>
          <w:color w:val="000000" w:themeColor="text1"/>
          <w:sz w:val="18"/>
        </w:rPr>
      </w:pPr>
      <w:r w:rsidRPr="00C40BF2">
        <w:rPr>
          <w:rFonts w:hint="eastAsia"/>
          <w:color w:val="000000" w:themeColor="text1"/>
        </w:rPr>
        <w:t xml:space="preserve">　・</w:t>
      </w:r>
      <w:r w:rsidRPr="00C40BF2">
        <w:rPr>
          <w:rFonts w:ascii="HG丸ｺﾞｼｯｸM-PRO" w:eastAsia="HG丸ｺﾞｼｯｸM-PRO"/>
          <w:color w:val="000000" w:themeColor="text1"/>
          <w:sz w:val="18"/>
        </w:rPr>
        <w:t>居宅訪問型児童発達支援については、対象者が、児童発達支援</w:t>
      </w:r>
      <w:r w:rsidRPr="00E770F4">
        <w:rPr>
          <w:rFonts w:ascii="HG丸ｺﾞｼｯｸM-PRO" w:eastAsia="HG丸ｺﾞｼｯｸM-PRO"/>
          <w:strike/>
          <w:color w:val="FF0000"/>
          <w:sz w:val="18"/>
        </w:rPr>
        <w:t>、医療型児童発達支援</w:t>
      </w:r>
      <w:r w:rsidRPr="00C40BF2">
        <w:rPr>
          <w:rFonts w:ascii="HG丸ｺﾞｼｯｸM-PRO" w:eastAsia="HG丸ｺﾞｼｯｸM-PRO"/>
          <w:color w:val="000000" w:themeColor="text1"/>
          <w:sz w:val="18"/>
        </w:rPr>
        <w:t>又は放課後等デイサービスを受けるために外出することが著しく困難であると認められた障害児であることから、児童発達支援等と組み合わせて通所給付決定を行うことは、原則として想定されないものであ</w:t>
      </w:r>
      <w:r w:rsidRPr="00C40BF2">
        <w:rPr>
          <w:rFonts w:ascii="HG丸ｺﾞｼｯｸM-PRO" w:eastAsia="HG丸ｺﾞｼｯｸM-PRO"/>
          <w:color w:val="000000" w:themeColor="text1"/>
          <w:sz w:val="18"/>
        </w:rPr>
        <w:lastRenderedPageBreak/>
        <w:t>るが、通所施設へ通うための移行期間として組み合わせることは差し支えない。</w:t>
      </w:r>
    </w:p>
    <w:p w14:paraId="6532EB92" w14:textId="77777777" w:rsidR="005E0BD8" w:rsidRPr="00C40BF2" w:rsidRDefault="00734698">
      <w:pPr>
        <w:rPr>
          <w:rFonts w:ascii="HG丸ｺﾞｼｯｸM-PRO" w:eastAsia="HG丸ｺﾞｼｯｸM-PRO"/>
          <w:color w:val="000000" w:themeColor="text1"/>
          <w:sz w:val="18"/>
        </w:rPr>
      </w:pPr>
      <w:r w:rsidRPr="00C40BF2">
        <w:rPr>
          <w:rFonts w:ascii="HG丸ｺﾞｼｯｸM-PRO" w:eastAsia="HG丸ｺﾞｼｯｸM-PRO" w:hint="eastAsia"/>
          <w:color w:val="000000" w:themeColor="text1"/>
          <w:sz w:val="18"/>
        </w:rPr>
        <w:t xml:space="preserve">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02"/>
      </w:tblGrid>
      <w:tr w:rsidR="00C40BF2" w:rsidRPr="00C40BF2" w14:paraId="008E16A8" w14:textId="77777777">
        <w:tc>
          <w:tcPr>
            <w:tcW w:w="8702" w:type="dxa"/>
            <w:shd w:val="clear" w:color="auto" w:fill="FFFF00"/>
          </w:tcPr>
          <w:p w14:paraId="6D841E5F" w14:textId="77777777" w:rsidR="00ED3043" w:rsidRPr="00C40BF2" w:rsidRDefault="00ED3043">
            <w:pPr>
              <w:spacing w:line="280" w:lineRule="exact"/>
              <w:rPr>
                <w:rFonts w:ascii="HG丸ｺﾞｼｯｸM-PRO" w:eastAsia="HG丸ｺﾞｼｯｸM-PRO" w:hAnsi="HG丸ｺﾞｼｯｸM-PRO"/>
                <w:color w:val="000000" w:themeColor="text1"/>
                <w:bdr w:val="single" w:sz="4" w:space="0" w:color="auto"/>
              </w:rPr>
            </w:pPr>
            <w:r w:rsidRPr="00C40BF2">
              <w:rPr>
                <w:rFonts w:ascii="HG丸ｺﾞｼｯｸM-PRO" w:eastAsia="HG丸ｺﾞｼｯｸM-PRO" w:hAnsi="HG丸ｺﾞｼｯｸM-PRO" w:hint="eastAsia"/>
                <w:color w:val="000000" w:themeColor="text1"/>
              </w:rPr>
              <w:t>５　保育所等訪問支援</w:t>
            </w:r>
          </w:p>
        </w:tc>
      </w:tr>
    </w:tbl>
    <w:p w14:paraId="6607CD1F"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45510E7"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（1）サービス内容</w:t>
      </w:r>
    </w:p>
    <w:p w14:paraId="5E764FC6" w14:textId="77777777" w:rsidR="00ED3043" w:rsidRPr="00C40BF2" w:rsidRDefault="00ED3043">
      <w:pPr>
        <w:spacing w:line="280" w:lineRule="exact"/>
        <w:ind w:leftChars="172" w:left="361"/>
        <w:rPr>
          <w:rFonts w:ascii="HG丸ｺﾞｼｯｸM-PRO" w:eastAsia="HG丸ｺﾞｼｯｸM-PRO" w:hAnsi="HG丸ｺﾞｼｯｸM-PRO"/>
          <w:color w:val="000000" w:themeColor="text1"/>
        </w:rPr>
      </w:pPr>
      <w:r w:rsidRPr="00C40BF2">
        <w:rPr>
          <w:rFonts w:ascii="HG丸ｺﾞｼｯｸM-PRO" w:eastAsia="HG丸ｺﾞｼｯｸM-PRO" w:hAnsi="HG丸ｺﾞｼｯｸM-PRO" w:hint="eastAsia"/>
          <w:color w:val="000000" w:themeColor="text1"/>
          <w:sz w:val="18"/>
          <w:szCs w:val="18"/>
        </w:rPr>
        <w:t xml:space="preserve">　障害児以外の児童との集団生活への適応のための専門的な支援その他必要な支援を行う。</w:t>
      </w:r>
    </w:p>
    <w:p w14:paraId="7BDF414F"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3ED9607F"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（2）対象者</w:t>
      </w:r>
    </w:p>
    <w:p w14:paraId="3457B816"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保育所その他の児童が集団生活を営む施設として厚生労働省令で定めるものに通う障害児</w:t>
      </w:r>
      <w:r w:rsidR="00E1170E" w:rsidRPr="00C40BF2">
        <w:rPr>
          <w:rFonts w:ascii="HG丸ｺﾞｼｯｸM-PRO" w:eastAsia="HG丸ｺﾞｼｯｸM-PRO" w:hAnsi="HG丸ｺﾞｼｯｸM-PRO" w:hint="eastAsia"/>
          <w:color w:val="000000" w:themeColor="text1"/>
          <w:sz w:val="18"/>
          <w:szCs w:val="18"/>
        </w:rPr>
        <w:t>又は乳児院その他の児童が集団生活を営む施設として厚生労働省令で定めるものに入所する障害児</w:t>
      </w:r>
      <w:r w:rsidRPr="00C40BF2">
        <w:rPr>
          <w:rFonts w:ascii="HG丸ｺﾞｼｯｸM-PRO" w:eastAsia="HG丸ｺﾞｼｯｸM-PRO" w:hAnsi="HG丸ｺﾞｼｯｸM-PRO" w:hint="eastAsia"/>
          <w:color w:val="000000" w:themeColor="text1"/>
          <w:sz w:val="18"/>
          <w:szCs w:val="18"/>
        </w:rPr>
        <w:t>であって、当該施設を訪問し、専門的な支援が必要と認められた障害児</w:t>
      </w:r>
    </w:p>
    <w:p w14:paraId="243DF691" w14:textId="77777777" w:rsidR="00ED3043" w:rsidRPr="00C40BF2" w:rsidRDefault="00ED3043">
      <w:pPr>
        <w:spacing w:line="280" w:lineRule="exact"/>
        <w:ind w:leftChars="172" w:left="541" w:hangingChars="100" w:hanging="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なお、厚生労働省令で定めるものとは、</w:t>
      </w:r>
      <w:r w:rsidR="00E1170E" w:rsidRPr="00C40BF2">
        <w:rPr>
          <w:rFonts w:ascii="HG丸ｺﾞｼｯｸM-PRO" w:eastAsia="HG丸ｺﾞｼｯｸM-PRO" w:hAnsi="HG丸ｺﾞｼｯｸM-PRO" w:hint="eastAsia"/>
          <w:color w:val="000000" w:themeColor="text1"/>
          <w:sz w:val="18"/>
          <w:szCs w:val="18"/>
        </w:rPr>
        <w:t>乳児院、</w:t>
      </w:r>
      <w:r w:rsidRPr="00C40BF2">
        <w:rPr>
          <w:rFonts w:ascii="HG丸ｺﾞｼｯｸM-PRO" w:eastAsia="HG丸ｺﾞｼｯｸM-PRO" w:hAnsi="HG丸ｺﾞｼｯｸM-PRO" w:hint="eastAsia"/>
          <w:color w:val="000000" w:themeColor="text1"/>
          <w:sz w:val="18"/>
          <w:szCs w:val="18"/>
        </w:rPr>
        <w:t>保育所、</w:t>
      </w:r>
      <w:r w:rsidR="00E1170E" w:rsidRPr="00C40BF2">
        <w:rPr>
          <w:rFonts w:ascii="HG丸ｺﾞｼｯｸM-PRO" w:eastAsia="HG丸ｺﾞｼｯｸM-PRO" w:hAnsi="HG丸ｺﾞｼｯｸM-PRO" w:hint="eastAsia"/>
          <w:color w:val="000000" w:themeColor="text1"/>
          <w:sz w:val="18"/>
          <w:szCs w:val="18"/>
        </w:rPr>
        <w:t>児童養護施設、</w:t>
      </w:r>
      <w:r w:rsidRPr="00C40BF2">
        <w:rPr>
          <w:rFonts w:ascii="HG丸ｺﾞｼｯｸM-PRO" w:eastAsia="HG丸ｺﾞｼｯｸM-PRO" w:hAnsi="HG丸ｺﾞｼｯｸM-PRO" w:hint="eastAsia"/>
          <w:color w:val="000000" w:themeColor="text1"/>
          <w:sz w:val="18"/>
          <w:szCs w:val="18"/>
        </w:rPr>
        <w:t>幼稚園、小学校、特別支援学校、認定こども園その他児童が集団生活を営む施設として、市が認めた施設。</w:t>
      </w:r>
    </w:p>
    <w:p w14:paraId="7828D298"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5123FAB8"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（3）基準支給量</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9"/>
      </w:tblGrid>
      <w:tr w:rsidR="00C40BF2" w:rsidRPr="00C40BF2" w14:paraId="423FA1CD" w14:textId="77777777">
        <w:tc>
          <w:tcPr>
            <w:tcW w:w="4079" w:type="dxa"/>
            <w:shd w:val="clear" w:color="auto" w:fill="D9D9D9"/>
          </w:tcPr>
          <w:p w14:paraId="6C563517" w14:textId="77777777" w:rsidR="00ED3043" w:rsidRPr="00C40BF2" w:rsidRDefault="00ED3043">
            <w:pPr>
              <w:spacing w:line="240" w:lineRule="exact"/>
              <w:jc w:val="center"/>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月利用日数（日）</w:t>
            </w:r>
          </w:p>
        </w:tc>
      </w:tr>
      <w:tr w:rsidR="00C40BF2" w:rsidRPr="00C40BF2" w14:paraId="0CEFD2CF" w14:textId="77777777">
        <w:tc>
          <w:tcPr>
            <w:tcW w:w="4079" w:type="dxa"/>
          </w:tcPr>
          <w:p w14:paraId="00AC3753" w14:textId="77777777" w:rsidR="00ED3043" w:rsidRDefault="00ED3043">
            <w:pPr>
              <w:spacing w:line="240" w:lineRule="exact"/>
              <w:jc w:val="center"/>
              <w:rPr>
                <w:rFonts w:ascii="HG丸ｺﾞｼｯｸM-PRO" w:eastAsia="HG丸ｺﾞｼｯｸM-PRO" w:hAnsi="HG丸ｺﾞｼｯｸM-PRO"/>
                <w:strike/>
                <w:color w:val="000000" w:themeColor="text1"/>
                <w:sz w:val="18"/>
                <w:u w:val="single"/>
              </w:rPr>
            </w:pPr>
            <w:r w:rsidRPr="006816DD">
              <w:rPr>
                <w:rFonts w:ascii="HG丸ｺﾞｼｯｸM-PRO" w:eastAsia="HG丸ｺﾞｼｯｸM-PRO" w:hAnsi="HG丸ｺﾞｼｯｸM-PRO" w:hint="eastAsia"/>
                <w:strike/>
                <w:color w:val="000000" w:themeColor="text1"/>
                <w:sz w:val="18"/>
                <w:u w:val="single"/>
              </w:rPr>
              <w:t>１か月の日数から８を差し引いた日数</w:t>
            </w:r>
          </w:p>
          <w:p w14:paraId="1E2F056C" w14:textId="6807240E" w:rsidR="00F176DD" w:rsidRPr="00F176DD" w:rsidRDefault="00F176DD">
            <w:pPr>
              <w:spacing w:line="240" w:lineRule="exact"/>
              <w:jc w:val="center"/>
              <w:rPr>
                <w:rFonts w:ascii="HG丸ｺﾞｼｯｸM-PRO" w:eastAsia="HG丸ｺﾞｼｯｸM-PRO" w:hAnsi="HG丸ｺﾞｼｯｸM-PRO"/>
                <w:color w:val="000000" w:themeColor="text1"/>
                <w:sz w:val="18"/>
                <w:szCs w:val="18"/>
              </w:rPr>
            </w:pPr>
            <w:r w:rsidRPr="00F176DD">
              <w:rPr>
                <w:rFonts w:ascii="HG丸ｺﾞｼｯｸM-PRO" w:eastAsia="HG丸ｺﾞｼｯｸM-PRO" w:hAnsi="HG丸ｺﾞｼｯｸM-PRO" w:hint="eastAsia"/>
                <w:color w:val="FF0000"/>
                <w:sz w:val="18"/>
                <w:u w:val="single"/>
              </w:rPr>
              <w:t>原則２週間に１度</w:t>
            </w:r>
          </w:p>
        </w:tc>
      </w:tr>
    </w:tbl>
    <w:p w14:paraId="6777091E" w14:textId="77777777" w:rsidR="00ED3043" w:rsidRPr="00C40BF2"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※児童の状況にもよるが、原則２週間に１度の支援を基準とする（平成24年2月24日厚生労働省障害保健福祉主管課長会議資料参照）。</w:t>
      </w:r>
    </w:p>
    <w:p w14:paraId="5CA5AD65" w14:textId="77777777" w:rsidR="00ED3043" w:rsidRPr="00C40BF2" w:rsidRDefault="00ED3043">
      <w:pPr>
        <w:spacing w:line="280" w:lineRule="exact"/>
        <w:ind w:left="720" w:hangingChars="400" w:hanging="72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※障害児の状態等に鑑み、福祉事務所が必要と判断した場合には、原則の日数を超えて利用することができるものとする。</w:t>
      </w:r>
    </w:p>
    <w:p w14:paraId="5AF9F24D"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41D1626B"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（4）支給期間</w:t>
      </w:r>
    </w:p>
    <w:p w14:paraId="18B972AC" w14:textId="77777777" w:rsidR="00ED3043" w:rsidRPr="00C40BF2" w:rsidRDefault="00ED3043">
      <w:pPr>
        <w:spacing w:line="280" w:lineRule="exact"/>
        <w:ind w:leftChars="172" w:left="361" w:firstLineChars="100" w:firstLine="18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１年の範囲内で、月を単位として市が認める期間（申請を行うことで更新が可能。）</w:t>
      </w:r>
    </w:p>
    <w:p w14:paraId="1D70F51F"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p>
    <w:p w14:paraId="1178686D"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（5）利用者負担</w:t>
      </w:r>
    </w:p>
    <w:p w14:paraId="534ADFFC" w14:textId="77777777" w:rsidR="00ED3043" w:rsidRPr="00C40BF2" w:rsidRDefault="00ED3043">
      <w:pPr>
        <w:spacing w:line="280" w:lineRule="exact"/>
        <w:ind w:left="360" w:hangingChars="200" w:hanging="360"/>
        <w:rPr>
          <w:rFonts w:ascii="HG丸ｺﾞｼｯｸM-PRO" w:eastAsia="HG丸ｺﾞｼｯｸM-PRO" w:hAnsi="HG丸ｺﾞｼｯｸM-PRO"/>
          <w:color w:val="000000" w:themeColor="text1"/>
          <w:sz w:val="18"/>
          <w:szCs w:val="18"/>
        </w:rPr>
      </w:pPr>
      <w:r w:rsidRPr="00C40BF2">
        <w:rPr>
          <w:rFonts w:ascii="HG丸ｺﾞｼｯｸM-PRO" w:eastAsia="HG丸ｺﾞｼｯｸM-PRO" w:hAnsi="HG丸ｺﾞｼｯｸM-PRO" w:hint="eastAsia"/>
          <w:color w:val="000000" w:themeColor="text1"/>
          <w:sz w:val="18"/>
          <w:szCs w:val="18"/>
        </w:rPr>
        <w:t xml:space="preserve">　　　基本的に１割負担。（児童の保護者の属する世帯の所得状況を勘案し利用者負担上限月額を決定する。）</w:t>
      </w:r>
    </w:p>
    <w:p w14:paraId="7A7F9DD6" w14:textId="77777777" w:rsidR="00ED3043" w:rsidRPr="00C40BF2" w:rsidRDefault="00ED3043">
      <w:pPr>
        <w:spacing w:line="280" w:lineRule="exact"/>
        <w:rPr>
          <w:rFonts w:ascii="HG丸ｺﾞｼｯｸM-PRO" w:eastAsia="HG丸ｺﾞｼｯｸM-PRO" w:hAnsi="HG丸ｺﾞｼｯｸM-PRO"/>
          <w:b/>
          <w:color w:val="000000" w:themeColor="text1"/>
        </w:rPr>
      </w:pPr>
    </w:p>
    <w:p w14:paraId="0CD70C0A" w14:textId="77777777" w:rsidR="00ED3043" w:rsidRPr="00C40BF2" w:rsidRDefault="00ED3043">
      <w:pPr>
        <w:spacing w:line="280" w:lineRule="exact"/>
        <w:rPr>
          <w:rFonts w:ascii="HG丸ｺﾞｼｯｸM-PRO" w:eastAsia="HG丸ｺﾞｼｯｸM-PRO" w:hAnsi="HG丸ｺﾞｼｯｸM-PRO"/>
          <w:b/>
          <w:color w:val="000000" w:themeColor="text1"/>
        </w:rPr>
      </w:pPr>
      <w:r w:rsidRPr="00C40BF2">
        <w:rPr>
          <w:rFonts w:ascii="HG丸ｺﾞｼｯｸM-PRO" w:eastAsia="HG丸ｺﾞｼｯｸM-PRO" w:hAnsi="HG丸ｺﾞｼｯｸM-PRO" w:hint="eastAsia"/>
          <w:b/>
          <w:color w:val="000000" w:themeColor="text1"/>
        </w:rPr>
        <w:t>（6）留意事項</w:t>
      </w:r>
    </w:p>
    <w:p w14:paraId="30F58153" w14:textId="582750E0" w:rsidR="00ED3043" w:rsidRPr="00F176DD" w:rsidRDefault="00ED3043" w:rsidP="006F324C">
      <w:pPr>
        <w:spacing w:line="280" w:lineRule="exact"/>
        <w:ind w:leftChars="172" w:left="541" w:hangingChars="100" w:hanging="180"/>
        <w:rPr>
          <w:rFonts w:ascii="HG丸ｺﾞｼｯｸM-PRO" w:eastAsia="HG丸ｺﾞｼｯｸM-PRO" w:hAnsi="HG丸ｺﾞｼｯｸM-PRO"/>
          <w:color w:val="FF0000"/>
          <w:sz w:val="18"/>
          <w:szCs w:val="18"/>
        </w:rPr>
      </w:pPr>
      <w:r w:rsidRPr="00F176DD">
        <w:rPr>
          <w:rFonts w:ascii="HG丸ｺﾞｼｯｸM-PRO" w:eastAsia="HG丸ｺﾞｼｯｸM-PRO" w:hAnsi="HG丸ｺﾞｼｯｸM-PRO" w:hint="eastAsia"/>
          <w:color w:val="FF0000"/>
          <w:sz w:val="18"/>
          <w:szCs w:val="18"/>
        </w:rPr>
        <w:t>・日を単位とするサービスの支給量の総和は原則31日を上限とする。</w:t>
      </w:r>
      <w:r w:rsidRPr="00F176DD">
        <w:rPr>
          <w:rFonts w:ascii="HG丸ｺﾞｼｯｸM-PRO" w:eastAsia="HG丸ｺﾞｼｯｸM-PRO" w:hAnsi="HG丸ｺﾞｼｯｸM-PRO" w:hint="eastAsia"/>
          <w:strike/>
          <w:color w:val="FF0000"/>
          <w:sz w:val="18"/>
          <w:szCs w:val="18"/>
        </w:rPr>
        <w:t>具体的には、日中活動系サービスの支給日数とその他のサービス（短期入所、日中一時支援）の支給日数は、総和が31日以内になるようにする。</w:t>
      </w:r>
      <w:r w:rsidR="006F324C" w:rsidRPr="00F176DD">
        <w:rPr>
          <w:rFonts w:ascii="HG丸ｺﾞｼｯｸM-PRO" w:eastAsia="HG丸ｺﾞｼｯｸM-PRO" w:hAnsi="HG丸ｺﾞｼｯｸM-PRO" w:hint="eastAsia"/>
          <w:color w:val="FF0000"/>
          <w:sz w:val="18"/>
          <w:szCs w:val="18"/>
        </w:rPr>
        <w:t>ただし、短期入所など日中活動系サービスとの併用単価が設定されているサービスは除く。</w:t>
      </w:r>
    </w:p>
    <w:p w14:paraId="556F0EA4" w14:textId="77777777" w:rsidR="00ED3043" w:rsidRPr="00855B48" w:rsidRDefault="00A567B6" w:rsidP="00A567B6">
      <w:pPr>
        <w:spacing w:line="280" w:lineRule="exact"/>
        <w:ind w:left="540" w:hangingChars="300" w:hanging="540"/>
        <w:rPr>
          <w:rFonts w:ascii="HG丸ｺﾞｼｯｸM-PRO" w:eastAsia="HG丸ｺﾞｼｯｸM-PRO" w:hAnsi="HG丸ｺﾞｼｯｸM-PRO"/>
          <w:sz w:val="18"/>
        </w:rPr>
      </w:pPr>
      <w:r w:rsidRPr="00C40BF2">
        <w:rPr>
          <w:rFonts w:ascii="HG丸ｺﾞｼｯｸM-PRO" w:eastAsia="HG丸ｺﾞｼｯｸM-PRO" w:hAnsi="HG丸ｺﾞｼｯｸM-PRO" w:hint="eastAsia"/>
          <w:color w:val="000000" w:themeColor="text1"/>
          <w:sz w:val="18"/>
        </w:rPr>
        <w:t xml:space="preserve">　　・乳児院又は児童養護施設に入所している障害児については、児童福祉法第27条第1項第3号に規定する措置によるものであることから、保育所等訪問支援の提供についても、児童福祉法第21条の６の規定に基づき、やむを得ない事由による措置として市町村が支援の提供を委託す</w:t>
      </w:r>
      <w:r w:rsidRPr="00855B48">
        <w:rPr>
          <w:rFonts w:ascii="HG丸ｺﾞｼｯｸM-PRO" w:eastAsia="HG丸ｺﾞｼｯｸM-PRO" w:hAnsi="HG丸ｺﾞｼｯｸM-PRO" w:hint="eastAsia"/>
          <w:sz w:val="18"/>
        </w:rPr>
        <w:t>る。</w:t>
      </w:r>
    </w:p>
    <w:sectPr w:rsidR="00ED3043" w:rsidRPr="00855B48">
      <w:foot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D27F0" w14:textId="77777777" w:rsidR="001862F2" w:rsidRDefault="001862F2">
      <w:r>
        <w:separator/>
      </w:r>
    </w:p>
  </w:endnote>
  <w:endnote w:type="continuationSeparator" w:id="0">
    <w:p w14:paraId="73D6BD48" w14:textId="77777777" w:rsidR="001862F2" w:rsidRDefault="0018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D349" w14:textId="77777777" w:rsidR="00AF5633" w:rsidRDefault="00AF5633">
    <w:pPr>
      <w:pStyle w:val="a6"/>
      <w:jc w:val="center"/>
    </w:pPr>
    <w:r>
      <w:fldChar w:fldCharType="begin"/>
    </w:r>
    <w:r>
      <w:instrText>PAGE   \* MERGEFORMAT</w:instrText>
    </w:r>
    <w:r>
      <w:fldChar w:fldCharType="separate"/>
    </w:r>
    <w:r w:rsidR="00DF7169" w:rsidRPr="00DF7169">
      <w:rPr>
        <w:noProof/>
        <w:lang w:val="ja-JP"/>
      </w:rPr>
      <w:t>21</w:t>
    </w:r>
    <w:r>
      <w:fldChar w:fldCharType="end"/>
    </w:r>
  </w:p>
  <w:p w14:paraId="138D6273" w14:textId="77777777" w:rsidR="00AF5633" w:rsidRDefault="00AF56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D5B2" w14:textId="77777777" w:rsidR="001862F2" w:rsidRDefault="001862F2">
      <w:r>
        <w:separator/>
      </w:r>
    </w:p>
  </w:footnote>
  <w:footnote w:type="continuationSeparator" w:id="0">
    <w:p w14:paraId="5AEEFDE0" w14:textId="77777777" w:rsidR="001862F2" w:rsidRDefault="00186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74802"/>
    <w:multiLevelType w:val="hybridMultilevel"/>
    <w:tmpl w:val="6A12B1F2"/>
    <w:lvl w:ilvl="0" w:tplc="C9A2FD34">
      <w:start w:val="2"/>
      <w:numFmt w:val="decimalEnclosedCircle"/>
      <w:lvlText w:val="%1"/>
      <w:lvlJc w:val="left"/>
      <w:pPr>
        <w:ind w:left="721" w:hanging="360"/>
      </w:pPr>
      <w:rPr>
        <w:rFonts w:hint="default"/>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abstractNum w:abstractNumId="1" w15:restartNumberingAfterBreak="0">
    <w:nsid w:val="6DB86AF1"/>
    <w:multiLevelType w:val="hybridMultilevel"/>
    <w:tmpl w:val="9EF47BC8"/>
    <w:lvl w:ilvl="0" w:tplc="35DCAF66">
      <w:numFmt w:val="bullet"/>
      <w:lvlText w:val="※"/>
      <w:lvlJc w:val="left"/>
      <w:pPr>
        <w:tabs>
          <w:tab w:val="num" w:pos="570"/>
        </w:tabs>
        <w:ind w:left="570" w:hanging="360"/>
      </w:pPr>
      <w:rPr>
        <w:rFonts w:ascii="Times New Roman" w:eastAsia="HG丸ｺﾞｼｯｸM-PRO" w:hAnsi="Times New Roman" w:cs="Times New Roman" w:hint="default"/>
      </w:rPr>
    </w:lvl>
    <w:lvl w:ilvl="1" w:tplc="810AC5E8" w:tentative="1">
      <w:start w:val="1"/>
      <w:numFmt w:val="bullet"/>
      <w:lvlText w:val=""/>
      <w:lvlJc w:val="left"/>
      <w:pPr>
        <w:tabs>
          <w:tab w:val="num" w:pos="1050"/>
        </w:tabs>
        <w:ind w:left="1050" w:hanging="420"/>
      </w:pPr>
      <w:rPr>
        <w:rFonts w:ascii="Wingdings" w:hAnsi="Wingdings" w:hint="default"/>
      </w:rPr>
    </w:lvl>
    <w:lvl w:ilvl="2" w:tplc="C79C53FA" w:tentative="1">
      <w:start w:val="1"/>
      <w:numFmt w:val="bullet"/>
      <w:lvlText w:val=""/>
      <w:lvlJc w:val="left"/>
      <w:pPr>
        <w:tabs>
          <w:tab w:val="num" w:pos="1470"/>
        </w:tabs>
        <w:ind w:left="1470" w:hanging="420"/>
      </w:pPr>
      <w:rPr>
        <w:rFonts w:ascii="Wingdings" w:hAnsi="Wingdings" w:hint="default"/>
      </w:rPr>
    </w:lvl>
    <w:lvl w:ilvl="3" w:tplc="F80A3D08" w:tentative="1">
      <w:start w:val="1"/>
      <w:numFmt w:val="bullet"/>
      <w:lvlText w:val=""/>
      <w:lvlJc w:val="left"/>
      <w:pPr>
        <w:tabs>
          <w:tab w:val="num" w:pos="1890"/>
        </w:tabs>
        <w:ind w:left="1890" w:hanging="420"/>
      </w:pPr>
      <w:rPr>
        <w:rFonts w:ascii="Wingdings" w:hAnsi="Wingdings" w:hint="default"/>
      </w:rPr>
    </w:lvl>
    <w:lvl w:ilvl="4" w:tplc="C84ED098" w:tentative="1">
      <w:start w:val="1"/>
      <w:numFmt w:val="bullet"/>
      <w:lvlText w:val=""/>
      <w:lvlJc w:val="left"/>
      <w:pPr>
        <w:tabs>
          <w:tab w:val="num" w:pos="2310"/>
        </w:tabs>
        <w:ind w:left="2310" w:hanging="420"/>
      </w:pPr>
      <w:rPr>
        <w:rFonts w:ascii="Wingdings" w:hAnsi="Wingdings" w:hint="default"/>
      </w:rPr>
    </w:lvl>
    <w:lvl w:ilvl="5" w:tplc="D6BED548" w:tentative="1">
      <w:start w:val="1"/>
      <w:numFmt w:val="bullet"/>
      <w:lvlText w:val=""/>
      <w:lvlJc w:val="left"/>
      <w:pPr>
        <w:tabs>
          <w:tab w:val="num" w:pos="2730"/>
        </w:tabs>
        <w:ind w:left="2730" w:hanging="420"/>
      </w:pPr>
      <w:rPr>
        <w:rFonts w:ascii="Wingdings" w:hAnsi="Wingdings" w:hint="default"/>
      </w:rPr>
    </w:lvl>
    <w:lvl w:ilvl="6" w:tplc="DD34CEB4" w:tentative="1">
      <w:start w:val="1"/>
      <w:numFmt w:val="bullet"/>
      <w:lvlText w:val=""/>
      <w:lvlJc w:val="left"/>
      <w:pPr>
        <w:tabs>
          <w:tab w:val="num" w:pos="3150"/>
        </w:tabs>
        <w:ind w:left="3150" w:hanging="420"/>
      </w:pPr>
      <w:rPr>
        <w:rFonts w:ascii="Wingdings" w:hAnsi="Wingdings" w:hint="default"/>
      </w:rPr>
    </w:lvl>
    <w:lvl w:ilvl="7" w:tplc="88CEBA76" w:tentative="1">
      <w:start w:val="1"/>
      <w:numFmt w:val="bullet"/>
      <w:lvlText w:val=""/>
      <w:lvlJc w:val="left"/>
      <w:pPr>
        <w:tabs>
          <w:tab w:val="num" w:pos="3570"/>
        </w:tabs>
        <w:ind w:left="3570" w:hanging="420"/>
      </w:pPr>
      <w:rPr>
        <w:rFonts w:ascii="Wingdings" w:hAnsi="Wingdings" w:hint="default"/>
      </w:rPr>
    </w:lvl>
    <w:lvl w:ilvl="8" w:tplc="D2FCB33E"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F0A1FB6"/>
    <w:multiLevelType w:val="hybridMultilevel"/>
    <w:tmpl w:val="B6763BC4"/>
    <w:lvl w:ilvl="0" w:tplc="1A2C88E0">
      <w:start w:val="1"/>
      <w:numFmt w:val="decimal"/>
      <w:lvlText w:val="（%1）"/>
      <w:lvlJc w:val="left"/>
      <w:pPr>
        <w:tabs>
          <w:tab w:val="num" w:pos="720"/>
        </w:tabs>
        <w:ind w:left="720" w:hanging="720"/>
      </w:pPr>
      <w:rPr>
        <w:rFonts w:hint="eastAsia"/>
      </w:rPr>
    </w:lvl>
    <w:lvl w:ilvl="1" w:tplc="5D3E8B98" w:tentative="1">
      <w:start w:val="1"/>
      <w:numFmt w:val="aiueoFullWidth"/>
      <w:lvlText w:val="(%2)"/>
      <w:lvlJc w:val="left"/>
      <w:pPr>
        <w:tabs>
          <w:tab w:val="num" w:pos="840"/>
        </w:tabs>
        <w:ind w:left="840" w:hanging="420"/>
      </w:pPr>
    </w:lvl>
    <w:lvl w:ilvl="2" w:tplc="B5B8E190" w:tentative="1">
      <w:start w:val="1"/>
      <w:numFmt w:val="decimalEnclosedCircle"/>
      <w:lvlText w:val="%3"/>
      <w:lvlJc w:val="left"/>
      <w:pPr>
        <w:tabs>
          <w:tab w:val="num" w:pos="1260"/>
        </w:tabs>
        <w:ind w:left="1260" w:hanging="420"/>
      </w:pPr>
    </w:lvl>
    <w:lvl w:ilvl="3" w:tplc="D472D344" w:tentative="1">
      <w:start w:val="1"/>
      <w:numFmt w:val="decimal"/>
      <w:lvlText w:val="%4."/>
      <w:lvlJc w:val="left"/>
      <w:pPr>
        <w:tabs>
          <w:tab w:val="num" w:pos="1680"/>
        </w:tabs>
        <w:ind w:left="1680" w:hanging="420"/>
      </w:pPr>
    </w:lvl>
    <w:lvl w:ilvl="4" w:tplc="74426DE0" w:tentative="1">
      <w:start w:val="1"/>
      <w:numFmt w:val="aiueoFullWidth"/>
      <w:lvlText w:val="(%5)"/>
      <w:lvlJc w:val="left"/>
      <w:pPr>
        <w:tabs>
          <w:tab w:val="num" w:pos="2100"/>
        </w:tabs>
        <w:ind w:left="2100" w:hanging="420"/>
      </w:pPr>
    </w:lvl>
    <w:lvl w:ilvl="5" w:tplc="AA1EEF32" w:tentative="1">
      <w:start w:val="1"/>
      <w:numFmt w:val="decimalEnclosedCircle"/>
      <w:lvlText w:val="%6"/>
      <w:lvlJc w:val="left"/>
      <w:pPr>
        <w:tabs>
          <w:tab w:val="num" w:pos="2520"/>
        </w:tabs>
        <w:ind w:left="2520" w:hanging="420"/>
      </w:pPr>
    </w:lvl>
    <w:lvl w:ilvl="6" w:tplc="FE54856A" w:tentative="1">
      <w:start w:val="1"/>
      <w:numFmt w:val="decimal"/>
      <w:lvlText w:val="%7."/>
      <w:lvlJc w:val="left"/>
      <w:pPr>
        <w:tabs>
          <w:tab w:val="num" w:pos="2940"/>
        </w:tabs>
        <w:ind w:left="2940" w:hanging="420"/>
      </w:pPr>
    </w:lvl>
    <w:lvl w:ilvl="7" w:tplc="DBB44660" w:tentative="1">
      <w:start w:val="1"/>
      <w:numFmt w:val="aiueoFullWidth"/>
      <w:lvlText w:val="(%8)"/>
      <w:lvlJc w:val="left"/>
      <w:pPr>
        <w:tabs>
          <w:tab w:val="num" w:pos="3360"/>
        </w:tabs>
        <w:ind w:left="3360" w:hanging="420"/>
      </w:pPr>
    </w:lvl>
    <w:lvl w:ilvl="8" w:tplc="5CEE9E84" w:tentative="1">
      <w:start w:val="1"/>
      <w:numFmt w:val="decimalEnclosedCircle"/>
      <w:lvlText w:val="%9"/>
      <w:lvlJc w:val="left"/>
      <w:pPr>
        <w:tabs>
          <w:tab w:val="num" w:pos="3780"/>
        </w:tabs>
        <w:ind w:left="3780" w:hanging="420"/>
      </w:pPr>
    </w:lvl>
  </w:abstractNum>
  <w:abstractNum w:abstractNumId="3" w15:restartNumberingAfterBreak="0">
    <w:nsid w:val="7A695245"/>
    <w:multiLevelType w:val="hybridMultilevel"/>
    <w:tmpl w:val="08669C60"/>
    <w:lvl w:ilvl="0" w:tplc="69E87C7C">
      <w:start w:val="2"/>
      <w:numFmt w:val="bullet"/>
      <w:lvlText w:val="・"/>
      <w:lvlJc w:val="left"/>
      <w:pPr>
        <w:ind w:left="108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num w:numId="1" w16cid:durableId="772431661">
    <w:abstractNumId w:val="1"/>
  </w:num>
  <w:num w:numId="2" w16cid:durableId="1930120162">
    <w:abstractNumId w:val="2"/>
  </w:num>
  <w:num w:numId="3" w16cid:durableId="1240096120">
    <w:abstractNumId w:val="3"/>
  </w:num>
  <w:num w:numId="4" w16cid:durableId="124873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0"/>
  <w:drawingGridVerticalSpacing w:val="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BD8"/>
    <w:rsid w:val="00000B69"/>
    <w:rsid w:val="000023A6"/>
    <w:rsid w:val="00004EE5"/>
    <w:rsid w:val="000066F6"/>
    <w:rsid w:val="00040664"/>
    <w:rsid w:val="000451D0"/>
    <w:rsid w:val="00062742"/>
    <w:rsid w:val="00063206"/>
    <w:rsid w:val="00070085"/>
    <w:rsid w:val="000843FD"/>
    <w:rsid w:val="000845F9"/>
    <w:rsid w:val="000C34F8"/>
    <w:rsid w:val="000C50BC"/>
    <w:rsid w:val="000D719F"/>
    <w:rsid w:val="001036C4"/>
    <w:rsid w:val="001045A4"/>
    <w:rsid w:val="00104A1E"/>
    <w:rsid w:val="00105DE5"/>
    <w:rsid w:val="00106718"/>
    <w:rsid w:val="00124D84"/>
    <w:rsid w:val="00125CA3"/>
    <w:rsid w:val="00136218"/>
    <w:rsid w:val="001532A1"/>
    <w:rsid w:val="001862F2"/>
    <w:rsid w:val="00186AE0"/>
    <w:rsid w:val="001935BC"/>
    <w:rsid w:val="001D7010"/>
    <w:rsid w:val="001E3809"/>
    <w:rsid w:val="00207BA6"/>
    <w:rsid w:val="002454F7"/>
    <w:rsid w:val="0027058B"/>
    <w:rsid w:val="00273FB5"/>
    <w:rsid w:val="002A2249"/>
    <w:rsid w:val="002A2BB6"/>
    <w:rsid w:val="002A3583"/>
    <w:rsid w:val="002D4187"/>
    <w:rsid w:val="002E2133"/>
    <w:rsid w:val="00317240"/>
    <w:rsid w:val="003409D0"/>
    <w:rsid w:val="003736C7"/>
    <w:rsid w:val="0038058A"/>
    <w:rsid w:val="00383D16"/>
    <w:rsid w:val="003A072D"/>
    <w:rsid w:val="003B0846"/>
    <w:rsid w:val="003B0B8E"/>
    <w:rsid w:val="003B4A08"/>
    <w:rsid w:val="003D1082"/>
    <w:rsid w:val="003E0E3E"/>
    <w:rsid w:val="003F5F94"/>
    <w:rsid w:val="003F7558"/>
    <w:rsid w:val="0040325A"/>
    <w:rsid w:val="00417BA0"/>
    <w:rsid w:val="00421188"/>
    <w:rsid w:val="004369F0"/>
    <w:rsid w:val="00450E41"/>
    <w:rsid w:val="004536FD"/>
    <w:rsid w:val="00492B6F"/>
    <w:rsid w:val="004D6E85"/>
    <w:rsid w:val="004D7698"/>
    <w:rsid w:val="00501ABB"/>
    <w:rsid w:val="005354C0"/>
    <w:rsid w:val="00540E36"/>
    <w:rsid w:val="005652A4"/>
    <w:rsid w:val="005C590C"/>
    <w:rsid w:val="005E0BD8"/>
    <w:rsid w:val="005F2554"/>
    <w:rsid w:val="00601624"/>
    <w:rsid w:val="00637878"/>
    <w:rsid w:val="006735ED"/>
    <w:rsid w:val="006740CA"/>
    <w:rsid w:val="006816DD"/>
    <w:rsid w:val="00686B2A"/>
    <w:rsid w:val="00692483"/>
    <w:rsid w:val="006B4D57"/>
    <w:rsid w:val="006B67EC"/>
    <w:rsid w:val="006C0130"/>
    <w:rsid w:val="006C20C3"/>
    <w:rsid w:val="006C26AD"/>
    <w:rsid w:val="006C4A7F"/>
    <w:rsid w:val="006D42DD"/>
    <w:rsid w:val="006D7095"/>
    <w:rsid w:val="006E072C"/>
    <w:rsid w:val="006F0DDC"/>
    <w:rsid w:val="006F324C"/>
    <w:rsid w:val="006F5DE5"/>
    <w:rsid w:val="00712BA5"/>
    <w:rsid w:val="00733F27"/>
    <w:rsid w:val="00734698"/>
    <w:rsid w:val="007346C6"/>
    <w:rsid w:val="007436ED"/>
    <w:rsid w:val="00767F33"/>
    <w:rsid w:val="007B6353"/>
    <w:rsid w:val="007E2F49"/>
    <w:rsid w:val="007F43BE"/>
    <w:rsid w:val="00837EF5"/>
    <w:rsid w:val="00844860"/>
    <w:rsid w:val="0084698C"/>
    <w:rsid w:val="00855B48"/>
    <w:rsid w:val="008669BC"/>
    <w:rsid w:val="008B1178"/>
    <w:rsid w:val="008B4A27"/>
    <w:rsid w:val="008C7309"/>
    <w:rsid w:val="008D4BB4"/>
    <w:rsid w:val="008E6020"/>
    <w:rsid w:val="008F0A83"/>
    <w:rsid w:val="00943193"/>
    <w:rsid w:val="009714C8"/>
    <w:rsid w:val="009A5844"/>
    <w:rsid w:val="009A6E7C"/>
    <w:rsid w:val="009A7099"/>
    <w:rsid w:val="009C3AFD"/>
    <w:rsid w:val="009C737F"/>
    <w:rsid w:val="009D6D10"/>
    <w:rsid w:val="00A21591"/>
    <w:rsid w:val="00A30F9B"/>
    <w:rsid w:val="00A567B6"/>
    <w:rsid w:val="00A56BC2"/>
    <w:rsid w:val="00A65C23"/>
    <w:rsid w:val="00AB4893"/>
    <w:rsid w:val="00AD33B1"/>
    <w:rsid w:val="00AD6682"/>
    <w:rsid w:val="00AE7FAF"/>
    <w:rsid w:val="00AF5633"/>
    <w:rsid w:val="00B01E00"/>
    <w:rsid w:val="00B16117"/>
    <w:rsid w:val="00B54C0C"/>
    <w:rsid w:val="00B670BB"/>
    <w:rsid w:val="00B732A8"/>
    <w:rsid w:val="00BC449F"/>
    <w:rsid w:val="00BD3982"/>
    <w:rsid w:val="00BD49AA"/>
    <w:rsid w:val="00BD777F"/>
    <w:rsid w:val="00C03B00"/>
    <w:rsid w:val="00C05F9F"/>
    <w:rsid w:val="00C40BF2"/>
    <w:rsid w:val="00C46069"/>
    <w:rsid w:val="00C65D69"/>
    <w:rsid w:val="00C87640"/>
    <w:rsid w:val="00CB5D80"/>
    <w:rsid w:val="00CD5525"/>
    <w:rsid w:val="00CE0455"/>
    <w:rsid w:val="00CF1871"/>
    <w:rsid w:val="00CF1EAB"/>
    <w:rsid w:val="00D431CD"/>
    <w:rsid w:val="00D537FC"/>
    <w:rsid w:val="00D745BC"/>
    <w:rsid w:val="00D9210E"/>
    <w:rsid w:val="00DC3A62"/>
    <w:rsid w:val="00DC73F6"/>
    <w:rsid w:val="00DD628F"/>
    <w:rsid w:val="00DE15EE"/>
    <w:rsid w:val="00DF7169"/>
    <w:rsid w:val="00E1170E"/>
    <w:rsid w:val="00E5126A"/>
    <w:rsid w:val="00E555FB"/>
    <w:rsid w:val="00E62565"/>
    <w:rsid w:val="00E770F4"/>
    <w:rsid w:val="00E80C43"/>
    <w:rsid w:val="00E83856"/>
    <w:rsid w:val="00E8445C"/>
    <w:rsid w:val="00EA5C46"/>
    <w:rsid w:val="00EB6FE7"/>
    <w:rsid w:val="00EC5E2B"/>
    <w:rsid w:val="00ED3043"/>
    <w:rsid w:val="00EF119E"/>
    <w:rsid w:val="00EF3EE3"/>
    <w:rsid w:val="00EF668B"/>
    <w:rsid w:val="00F03803"/>
    <w:rsid w:val="00F03A02"/>
    <w:rsid w:val="00F176DD"/>
    <w:rsid w:val="00F22F11"/>
    <w:rsid w:val="00F51259"/>
    <w:rsid w:val="00F5287B"/>
    <w:rsid w:val="00FC2C51"/>
    <w:rsid w:val="00FC3162"/>
    <w:rsid w:val="00FC611A"/>
    <w:rsid w:val="00FC7021"/>
    <w:rsid w:val="00FE0F75"/>
    <w:rsid w:val="00FF51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E211A5"/>
  <w15:chartTrackingRefBased/>
  <w15:docId w15:val="{D14E5F02-FF48-438D-A303-BD8565C2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style>
  <w:style w:type="character" w:customStyle="1" w:styleId="a4">
    <w:name w:val="フッター (文字)"/>
    <w:basedOn w:val="a0"/>
  </w:style>
  <w:style w:type="character" w:customStyle="1" w:styleId="a5">
    <w:name w:val="吹き出し (文字)"/>
    <w:basedOn w:val="a0"/>
    <w:rPr>
      <w:rFonts w:ascii="Arial" w:eastAsia="ＭＳ ゴシック" w:hAnsi="Arial"/>
      <w:sz w:val="18"/>
      <w:szCs w:val="18"/>
    </w:rPr>
  </w:style>
  <w:style w:type="paragraph" w:styleId="a6">
    <w:name w:val="footer"/>
    <w:basedOn w:val="a"/>
    <w:pPr>
      <w:tabs>
        <w:tab w:val="center" w:pos="4252"/>
        <w:tab w:val="right" w:pos="8504"/>
      </w:tabs>
      <w:snapToGrid w:val="0"/>
    </w:pPr>
  </w:style>
  <w:style w:type="paragraph" w:customStyle="1" w:styleId="1">
    <w:name w:val="吹き出し1"/>
    <w:basedOn w:val="a"/>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customStyle="1" w:styleId="10">
    <w:name w:val="リスト段落1"/>
    <w:basedOn w:val="a"/>
    <w:pPr>
      <w:ind w:leftChars="400" w:left="840"/>
    </w:pPr>
  </w:style>
  <w:style w:type="paragraph" w:customStyle="1" w:styleId="Default">
    <w:name w:val="Default"/>
    <w:pPr>
      <w:widowControl w:val="0"/>
      <w:autoSpaceDE w:val="0"/>
      <w:autoSpaceDN w:val="0"/>
      <w:adjustRightInd w:val="0"/>
    </w:pPr>
    <w:rPr>
      <w:rFonts w:ascii="ＭＳ 明朝" w:eastAsia="ＭＳ 明朝"/>
      <w:color w:val="000000"/>
      <w:sz w:val="24"/>
      <w:szCs w:val="24"/>
    </w:rPr>
  </w:style>
  <w:style w:type="paragraph" w:styleId="a8">
    <w:name w:val="Body Text Indent"/>
    <w:basedOn w:val="a"/>
    <w:pPr>
      <w:ind w:leftChars="172" w:left="361" w:firstLineChars="100" w:firstLine="180"/>
    </w:pPr>
    <w:rPr>
      <w:rFonts w:eastAsia="HG丸ｺﾞｼｯｸM-PRO"/>
      <w:sz w:val="18"/>
      <w:szCs w:val="23"/>
    </w:rPr>
  </w:style>
  <w:style w:type="paragraph" w:styleId="a9">
    <w:name w:val="List Paragraph"/>
    <w:basedOn w:val="a"/>
    <w:uiPriority w:val="34"/>
    <w:qFormat/>
    <w:rsid w:val="00E8445C"/>
    <w:pPr>
      <w:ind w:leftChars="400" w:left="840"/>
    </w:pPr>
  </w:style>
  <w:style w:type="character" w:styleId="aa">
    <w:name w:val="annotation reference"/>
    <w:basedOn w:val="a0"/>
    <w:uiPriority w:val="99"/>
    <w:semiHidden/>
    <w:unhideWhenUsed/>
    <w:rsid w:val="00BD49AA"/>
    <w:rPr>
      <w:sz w:val="18"/>
      <w:szCs w:val="18"/>
    </w:rPr>
  </w:style>
  <w:style w:type="paragraph" w:styleId="ab">
    <w:name w:val="annotation text"/>
    <w:basedOn w:val="a"/>
    <w:link w:val="ac"/>
    <w:uiPriority w:val="99"/>
    <w:unhideWhenUsed/>
    <w:rsid w:val="00BD49AA"/>
    <w:pPr>
      <w:jc w:val="left"/>
    </w:pPr>
  </w:style>
  <w:style w:type="character" w:customStyle="1" w:styleId="ac">
    <w:name w:val="コメント文字列 (文字)"/>
    <w:basedOn w:val="a0"/>
    <w:link w:val="ab"/>
    <w:uiPriority w:val="99"/>
    <w:rsid w:val="00BD49AA"/>
    <w:rPr>
      <w:rFonts w:ascii="Century" w:eastAsia="ＭＳ 明朝" w:hAnsi="Century"/>
      <w:kern w:val="2"/>
      <w:sz w:val="21"/>
      <w:szCs w:val="22"/>
    </w:rPr>
  </w:style>
  <w:style w:type="paragraph" w:styleId="ad">
    <w:name w:val="annotation subject"/>
    <w:basedOn w:val="ab"/>
    <w:next w:val="ab"/>
    <w:link w:val="ae"/>
    <w:uiPriority w:val="99"/>
    <w:semiHidden/>
    <w:unhideWhenUsed/>
    <w:rsid w:val="00BD49AA"/>
    <w:rPr>
      <w:b/>
      <w:bCs/>
    </w:rPr>
  </w:style>
  <w:style w:type="character" w:customStyle="1" w:styleId="ae">
    <w:name w:val="コメント内容 (文字)"/>
    <w:basedOn w:val="ac"/>
    <w:link w:val="ad"/>
    <w:uiPriority w:val="99"/>
    <w:semiHidden/>
    <w:rsid w:val="00BD49AA"/>
    <w:rPr>
      <w:rFonts w:ascii="Century" w:eastAsia="ＭＳ 明朝"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70057">
      <w:bodyDiv w:val="1"/>
      <w:marLeft w:val="0"/>
      <w:marRight w:val="0"/>
      <w:marTop w:val="0"/>
      <w:marBottom w:val="0"/>
      <w:divBdr>
        <w:top w:val="none" w:sz="0" w:space="0" w:color="auto"/>
        <w:left w:val="none" w:sz="0" w:space="0" w:color="auto"/>
        <w:bottom w:val="none" w:sz="0" w:space="0" w:color="auto"/>
        <w:right w:val="none" w:sz="0" w:space="0" w:color="auto"/>
      </w:divBdr>
    </w:div>
    <w:div w:id="66332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817C-11D6-4CB6-B8E6-C0086B0B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51</Pages>
  <Words>42761</Words>
  <Characters>3634</Characters>
  <Application>Microsoft Office Word</Application>
  <DocSecurity>0</DocSecurity>
  <Lines>30</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福祉部 障害者福祉課</dc:creator>
  <cp:keywords/>
  <cp:lastModifiedBy>山崎　光一</cp:lastModifiedBy>
  <cp:revision>56</cp:revision>
  <cp:lastPrinted>1899-12-31T15:00:00Z</cp:lastPrinted>
  <dcterms:created xsi:type="dcterms:W3CDTF">2018-05-13T23:59:00Z</dcterms:created>
  <dcterms:modified xsi:type="dcterms:W3CDTF">2025-03-28T02:38:00Z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1041-6.6.0.2700</vt:lpwstr>
  </property>
</Properties>
</file>