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51F6" w14:textId="54193887" w:rsidR="003D2417" w:rsidRPr="00FC09DB" w:rsidRDefault="00CD27E8" w:rsidP="003D2417">
      <w:pPr>
        <w:jc w:val="center"/>
        <w:rPr>
          <w:rFonts w:ascii="ＭＳ 明朝" w:eastAsia="ＭＳ 明朝" w:hAnsi="ＭＳ 明朝"/>
          <w:b/>
          <w:bCs/>
          <w:sz w:val="28"/>
          <w:szCs w:val="28"/>
        </w:rPr>
      </w:pPr>
      <w:r>
        <w:rPr>
          <w:rFonts w:ascii="ＭＳ 明朝" w:eastAsia="ＭＳ 明朝" w:hAnsi="ＭＳ 明朝" w:hint="eastAsia"/>
          <w:b/>
          <w:bCs/>
          <w:sz w:val="28"/>
          <w:szCs w:val="28"/>
        </w:rPr>
        <w:t>身体的拘束等の適正化</w:t>
      </w:r>
      <w:r w:rsidR="003D2417" w:rsidRPr="00FC09DB">
        <w:rPr>
          <w:rFonts w:ascii="ＭＳ 明朝" w:eastAsia="ＭＳ 明朝" w:hAnsi="ＭＳ 明朝" w:hint="eastAsia"/>
          <w:b/>
          <w:bCs/>
          <w:sz w:val="28"/>
          <w:szCs w:val="28"/>
        </w:rPr>
        <w:t>のための指針</w:t>
      </w:r>
    </w:p>
    <w:p w14:paraId="100A6B21" w14:textId="26B0B1DA" w:rsidR="003D2417" w:rsidRPr="00237B06" w:rsidRDefault="003D2417" w:rsidP="003D2417">
      <w:pPr>
        <w:jc w:val="right"/>
        <w:rPr>
          <w:rFonts w:ascii="ＭＳ 明朝" w:eastAsia="ＭＳ 明朝" w:hAnsi="ＭＳ 明朝"/>
          <w:sz w:val="21"/>
          <w:szCs w:val="21"/>
        </w:rPr>
      </w:pPr>
      <w:r w:rsidRPr="00FC09DB">
        <w:rPr>
          <w:rFonts w:ascii="ＭＳ 明朝" w:eastAsia="ＭＳ 明朝" w:hAnsi="ＭＳ 明朝" w:hint="eastAsia"/>
          <w:sz w:val="21"/>
          <w:szCs w:val="21"/>
          <w:highlight w:val="yellow"/>
        </w:rPr>
        <w:t>〇〇〇〇（事業所名）</w:t>
      </w:r>
    </w:p>
    <w:p w14:paraId="12E2CF17" w14:textId="77777777" w:rsidR="003D2417" w:rsidRPr="00237B06" w:rsidRDefault="003D2417">
      <w:pPr>
        <w:rPr>
          <w:rFonts w:ascii="ＭＳ 明朝" w:eastAsia="ＭＳ 明朝" w:hAnsi="ＭＳ 明朝"/>
          <w:sz w:val="21"/>
          <w:szCs w:val="21"/>
        </w:rPr>
      </w:pPr>
    </w:p>
    <w:p w14:paraId="1E2ADB8A" w14:textId="4CC8BF40" w:rsidR="003D2417" w:rsidRPr="00237B06" w:rsidRDefault="00EE6383">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3D2417" w:rsidRPr="00237B06">
        <w:rPr>
          <w:rFonts w:ascii="ＭＳ Ｐゴシック" w:eastAsia="ＭＳ Ｐゴシック" w:hAnsi="ＭＳ Ｐゴシック" w:hint="eastAsia"/>
          <w:sz w:val="21"/>
          <w:szCs w:val="21"/>
        </w:rPr>
        <w:t xml:space="preserve">　</w:t>
      </w:r>
      <w:r w:rsidR="00CD27E8">
        <w:rPr>
          <w:rFonts w:ascii="ＭＳ Ｐゴシック" w:eastAsia="ＭＳ Ｐゴシック" w:hAnsi="ＭＳ Ｐゴシック" w:hint="eastAsia"/>
          <w:sz w:val="21"/>
          <w:szCs w:val="21"/>
        </w:rPr>
        <w:t>事業所における</w:t>
      </w:r>
      <w:r w:rsidR="00CD27E8" w:rsidRPr="00CD27E8">
        <w:rPr>
          <w:rFonts w:ascii="ＭＳ Ｐゴシック" w:eastAsia="ＭＳ Ｐゴシック" w:hAnsi="ＭＳ Ｐゴシック" w:hint="eastAsia"/>
          <w:sz w:val="21"/>
          <w:szCs w:val="21"/>
        </w:rPr>
        <w:t>身体的拘束等の適正化</w:t>
      </w:r>
      <w:r w:rsidR="003D2417" w:rsidRPr="00237B06">
        <w:rPr>
          <w:rFonts w:ascii="ＭＳ Ｐゴシック" w:eastAsia="ＭＳ Ｐゴシック" w:hAnsi="ＭＳ Ｐゴシック" w:hint="eastAsia"/>
          <w:sz w:val="21"/>
          <w:szCs w:val="21"/>
        </w:rPr>
        <w:t>に関する基本的考え方</w:t>
      </w:r>
    </w:p>
    <w:p w14:paraId="31CE3D85" w14:textId="17A8E956" w:rsidR="00736703" w:rsidRDefault="00736703" w:rsidP="00801E1A">
      <w:pPr>
        <w:autoSpaceDE w:val="0"/>
        <w:autoSpaceDN w:val="0"/>
        <w:adjustRightInd w:val="0"/>
        <w:spacing w:after="0" w:line="240" w:lineRule="auto"/>
        <w:ind w:firstLineChars="100" w:firstLine="210"/>
        <w:rPr>
          <w:rFonts w:ascii="ＭＳ 明朝" w:eastAsia="ＭＳ 明朝" w:hAnsi="ＭＳ 明朝" w:cs="MS-Mincho"/>
          <w:kern w:val="0"/>
          <w:sz w:val="21"/>
          <w:szCs w:val="21"/>
        </w:rPr>
      </w:pPr>
      <w:r w:rsidRPr="00736703">
        <w:rPr>
          <w:rFonts w:ascii="ＭＳ 明朝" w:eastAsia="ＭＳ 明朝" w:hAnsi="ＭＳ 明朝" w:cs="MS-Mincho" w:hint="eastAsia"/>
          <w:kern w:val="0"/>
          <w:sz w:val="21"/>
          <w:szCs w:val="21"/>
        </w:rPr>
        <w:t>「身体的拘束等」とは、介護保険法に基づいた運営基準上、「身体的拘束その他入所者（利用者）の行動を制限する行為」であり、入所者（利用者）の「生命又は身体を保護するため、緊急やむを得ない場合を除き」行ってはならず、原則として禁止されている。</w:t>
      </w:r>
    </w:p>
    <w:p w14:paraId="275615CB" w14:textId="2978DCCE" w:rsidR="001C628C" w:rsidRPr="001C628C" w:rsidRDefault="001C628C" w:rsidP="00801E1A">
      <w:pPr>
        <w:autoSpaceDE w:val="0"/>
        <w:autoSpaceDN w:val="0"/>
        <w:adjustRightInd w:val="0"/>
        <w:spacing w:after="0" w:line="240" w:lineRule="auto"/>
        <w:ind w:firstLineChars="100" w:firstLine="210"/>
        <w:rPr>
          <w:rFonts w:ascii="ＭＳ 明朝" w:eastAsia="ＭＳ 明朝" w:hAnsi="ＭＳ 明朝" w:cs="MS-Mincho" w:hint="eastAsia"/>
          <w:kern w:val="0"/>
          <w:sz w:val="21"/>
          <w:szCs w:val="21"/>
        </w:rPr>
      </w:pPr>
      <w:r w:rsidRPr="001C628C">
        <w:rPr>
          <w:rFonts w:ascii="ＭＳ 明朝" w:eastAsia="ＭＳ 明朝" w:hAnsi="ＭＳ 明朝" w:cs="MS-Mincho" w:hint="eastAsia"/>
          <w:kern w:val="0"/>
          <w:sz w:val="21"/>
          <w:szCs w:val="21"/>
        </w:rPr>
        <w:t>身体的拘束等</w:t>
      </w:r>
      <w:r w:rsidR="00395287" w:rsidRPr="00237B06">
        <w:rPr>
          <w:rFonts w:ascii="ＭＳ 明朝" w:eastAsia="ＭＳ 明朝" w:hAnsi="ＭＳ 明朝" w:cs="MS-Mincho" w:hint="eastAsia"/>
          <w:kern w:val="0"/>
          <w:sz w:val="21"/>
          <w:szCs w:val="21"/>
        </w:rPr>
        <w:t>は、介護保険法の目的の一つである高齢者の尊厳の保持に深刻な影響を及ぼす可能性が極めて高いため、</w:t>
      </w:r>
      <w:r w:rsidR="00736703" w:rsidRPr="00736703">
        <w:rPr>
          <w:rFonts w:ascii="ＭＳ 明朝" w:eastAsia="ＭＳ 明朝" w:hAnsi="ＭＳ 明朝" w:cs="MS-Mincho" w:hint="eastAsia"/>
          <w:kern w:val="0"/>
          <w:sz w:val="21"/>
          <w:szCs w:val="21"/>
        </w:rPr>
        <w:t>身体的拘束等の適正化</w:t>
      </w:r>
      <w:r w:rsidR="00604E91">
        <w:rPr>
          <w:rFonts w:ascii="ＭＳ 明朝" w:eastAsia="ＭＳ 明朝" w:hAnsi="ＭＳ 明朝" w:cs="MS-Mincho" w:hint="eastAsia"/>
          <w:kern w:val="0"/>
          <w:sz w:val="21"/>
          <w:szCs w:val="21"/>
        </w:rPr>
        <w:t>を推進する</w:t>
      </w:r>
      <w:r w:rsidR="00395287" w:rsidRPr="00237B06">
        <w:rPr>
          <w:rFonts w:ascii="ＭＳ 明朝" w:eastAsia="ＭＳ 明朝" w:hAnsi="ＭＳ 明朝" w:cs="MS-Mincho" w:hint="eastAsia"/>
          <w:kern w:val="0"/>
          <w:sz w:val="21"/>
          <w:szCs w:val="21"/>
        </w:rPr>
        <w:t>ものとする。</w:t>
      </w:r>
    </w:p>
    <w:p w14:paraId="184ADB93" w14:textId="77777777" w:rsidR="00395287" w:rsidRPr="00237B06" w:rsidRDefault="00395287" w:rsidP="00395287">
      <w:pPr>
        <w:autoSpaceDE w:val="0"/>
        <w:autoSpaceDN w:val="0"/>
        <w:adjustRightInd w:val="0"/>
        <w:spacing w:after="0" w:line="240" w:lineRule="auto"/>
        <w:rPr>
          <w:rFonts w:ascii="ＭＳ 明朝" w:eastAsia="ＭＳ 明朝" w:hAnsi="ＭＳ 明朝"/>
          <w:sz w:val="21"/>
          <w:szCs w:val="21"/>
        </w:rPr>
      </w:pPr>
    </w:p>
    <w:p w14:paraId="42FCF2BB" w14:textId="77777777" w:rsidR="00801E1A" w:rsidRDefault="002B1931" w:rsidP="00771F4D">
      <w:pPr>
        <w:autoSpaceDE w:val="0"/>
        <w:autoSpaceDN w:val="0"/>
        <w:adjustRightInd w:val="0"/>
        <w:spacing w:after="0" w:line="240" w:lineRule="auto"/>
        <w:rPr>
          <w:rFonts w:ascii="ＭＳ Ｐゴシック" w:eastAsia="ＭＳ Ｐゴシック" w:hAnsi="ＭＳ Ｐゴシック"/>
          <w:sz w:val="21"/>
          <w:szCs w:val="21"/>
        </w:rPr>
      </w:pPr>
      <w:r w:rsidRPr="00237B06">
        <w:rPr>
          <w:rFonts w:ascii="ＭＳ Ｐゴシック" w:eastAsia="ＭＳ Ｐゴシック" w:hAnsi="ＭＳ Ｐゴシック" w:hint="eastAsia"/>
          <w:sz w:val="21"/>
          <w:szCs w:val="21"/>
        </w:rPr>
        <w:t xml:space="preserve">２　</w:t>
      </w:r>
      <w:r w:rsidR="00604E91" w:rsidRPr="00604E91">
        <w:rPr>
          <w:rFonts w:ascii="ＭＳ Ｐゴシック" w:eastAsia="ＭＳ Ｐゴシック" w:hAnsi="ＭＳ Ｐゴシック" w:hint="eastAsia"/>
          <w:sz w:val="21"/>
          <w:szCs w:val="21"/>
        </w:rPr>
        <w:t>身体的拘束</w:t>
      </w:r>
      <w:r w:rsidRPr="00237B06">
        <w:rPr>
          <w:rFonts w:ascii="ＭＳ Ｐゴシック" w:eastAsia="ＭＳ Ｐゴシック" w:hAnsi="ＭＳ Ｐゴシック" w:hint="eastAsia"/>
          <w:sz w:val="21"/>
          <w:szCs w:val="21"/>
        </w:rPr>
        <w:t>の定義</w:t>
      </w:r>
    </w:p>
    <w:p w14:paraId="7945AC8E" w14:textId="1553980D" w:rsidR="00771F4D" w:rsidRPr="00801E1A" w:rsidRDefault="00771F4D" w:rsidP="00801E1A">
      <w:pPr>
        <w:autoSpaceDE w:val="0"/>
        <w:autoSpaceDN w:val="0"/>
        <w:adjustRightInd w:val="0"/>
        <w:spacing w:after="0" w:line="240" w:lineRule="auto"/>
        <w:ind w:firstLineChars="100" w:firstLine="210"/>
        <w:rPr>
          <w:rFonts w:ascii="ＭＳ Ｐゴシック" w:eastAsia="ＭＳ Ｐゴシック" w:hAnsi="ＭＳ Ｐゴシック"/>
          <w:sz w:val="21"/>
          <w:szCs w:val="21"/>
        </w:rPr>
      </w:pPr>
      <w:r w:rsidRPr="00771F4D">
        <w:rPr>
          <w:rFonts w:ascii="ＭＳ 明朝" w:eastAsia="ＭＳ 明朝" w:hAnsi="ＭＳ 明朝" w:hint="eastAsia"/>
          <w:sz w:val="21"/>
          <w:szCs w:val="21"/>
        </w:rPr>
        <w:t>身体拘束とは「本人の行動の自由を制限すること」である。</w:t>
      </w:r>
    </w:p>
    <w:p w14:paraId="0677F11A" w14:textId="41EE1113" w:rsidR="00771F4D" w:rsidRDefault="00771F4D" w:rsidP="00801E1A">
      <w:pPr>
        <w:autoSpaceDE w:val="0"/>
        <w:autoSpaceDN w:val="0"/>
        <w:adjustRightInd w:val="0"/>
        <w:spacing w:after="0" w:line="240" w:lineRule="auto"/>
        <w:ind w:firstLineChars="100" w:firstLine="210"/>
        <w:rPr>
          <w:rFonts w:ascii="ＭＳ 明朝" w:eastAsia="ＭＳ 明朝" w:hAnsi="ＭＳ 明朝"/>
          <w:sz w:val="21"/>
          <w:szCs w:val="21"/>
        </w:rPr>
      </w:pPr>
      <w:r w:rsidRPr="00771F4D">
        <w:rPr>
          <w:rFonts w:ascii="ＭＳ 明朝" w:eastAsia="ＭＳ 明朝" w:hAnsi="ＭＳ 明朝" w:hint="eastAsia"/>
          <w:sz w:val="21"/>
          <w:szCs w:val="21"/>
        </w:rPr>
        <w:t>身体拘束廃止・防止の対象となる具体的な行為には、次のような行為が挙げられている。しかし、これらは、あくまでも例示であり、他にも身体拘束に該当する行為があることに注意が必要である。</w:t>
      </w:r>
    </w:p>
    <w:tbl>
      <w:tblPr>
        <w:tblStyle w:val="aa"/>
        <w:tblW w:w="0" w:type="auto"/>
        <w:tblLook w:val="04A0" w:firstRow="1" w:lastRow="0" w:firstColumn="1" w:lastColumn="0" w:noHBand="0" w:noVBand="1"/>
      </w:tblPr>
      <w:tblGrid>
        <w:gridCol w:w="8494"/>
      </w:tblGrid>
      <w:tr w:rsidR="00771F4D" w14:paraId="03FF72D2" w14:textId="77777777" w:rsidTr="00771F4D">
        <w:tc>
          <w:tcPr>
            <w:tcW w:w="8494" w:type="dxa"/>
          </w:tcPr>
          <w:p w14:paraId="4F364E11" w14:textId="77777777" w:rsidR="003663B5" w:rsidRPr="00801E1A" w:rsidRDefault="003663B5" w:rsidP="003663B5">
            <w:pPr>
              <w:autoSpaceDE w:val="0"/>
              <w:autoSpaceDN w:val="0"/>
              <w:adjustRightInd w:val="0"/>
              <w:rPr>
                <w:rFonts w:ascii="ＭＳ 明朝" w:eastAsia="ＭＳ 明朝" w:hAnsi="ＭＳ 明朝" w:cs="ＭＳ ゴシック"/>
                <w:kern w:val="0"/>
                <w:sz w:val="21"/>
                <w:szCs w:val="21"/>
                <w:lang w:val="ja-JP"/>
              </w:rPr>
            </w:pPr>
            <w:r w:rsidRPr="00801E1A">
              <w:rPr>
                <w:rFonts w:ascii="ＭＳ 明朝" w:eastAsia="ＭＳ 明朝" w:hAnsi="ＭＳ 明朝" w:cs="ＭＳ ゴシック" w:hint="eastAsia"/>
                <w:kern w:val="0"/>
                <w:sz w:val="21"/>
                <w:szCs w:val="21"/>
                <w:lang w:val="ja-JP"/>
              </w:rPr>
              <w:t>・徘徊しないように、車椅子や椅子、ベッドに体幹や四肢をひも等で縛る。</w:t>
            </w:r>
          </w:p>
          <w:p w14:paraId="715DC587" w14:textId="6D96419E" w:rsidR="003663B5" w:rsidRPr="00801E1A" w:rsidRDefault="003663B5" w:rsidP="003663B5">
            <w:pPr>
              <w:autoSpaceDE w:val="0"/>
              <w:autoSpaceDN w:val="0"/>
              <w:adjustRightInd w:val="0"/>
              <w:rPr>
                <w:rFonts w:ascii="ＭＳ 明朝" w:eastAsia="ＭＳ 明朝" w:hAnsi="ＭＳ 明朝" w:cs="ＭＳ ゴシック"/>
                <w:kern w:val="0"/>
                <w:sz w:val="21"/>
                <w:szCs w:val="21"/>
                <w:lang w:val="ja-JP"/>
              </w:rPr>
            </w:pPr>
            <w:r w:rsidRPr="00801E1A">
              <w:rPr>
                <w:rFonts w:ascii="ＭＳ 明朝" w:eastAsia="ＭＳ 明朝" w:hAnsi="ＭＳ 明朝" w:cs="ＭＳ ゴシック" w:hint="eastAsia"/>
                <w:kern w:val="0"/>
                <w:sz w:val="21"/>
                <w:szCs w:val="21"/>
                <w:lang w:val="ja-JP"/>
              </w:rPr>
              <w:t>・</w:t>
            </w:r>
            <w:r w:rsidRPr="00801E1A">
              <w:rPr>
                <w:rFonts w:ascii="ＭＳ 明朝" w:eastAsia="ＭＳ 明朝" w:hAnsi="ＭＳ 明朝" w:cs="ＭＳ ゴシック" w:hint="eastAsia"/>
                <w:kern w:val="0"/>
                <w:sz w:val="21"/>
                <w:szCs w:val="21"/>
                <w:lang w:val="ja-JP"/>
              </w:rPr>
              <w:t>転落しないように、ベッドに体幹や四肢をひも等で縛る。</w:t>
            </w:r>
          </w:p>
          <w:p w14:paraId="356FC6B4" w14:textId="429DA72E" w:rsidR="003663B5" w:rsidRPr="00801E1A" w:rsidRDefault="003663B5" w:rsidP="003663B5">
            <w:pPr>
              <w:autoSpaceDE w:val="0"/>
              <w:autoSpaceDN w:val="0"/>
              <w:adjustRightInd w:val="0"/>
              <w:ind w:left="141" w:hangingChars="67" w:hanging="141"/>
              <w:rPr>
                <w:rFonts w:ascii="ＭＳ 明朝" w:eastAsia="ＭＳ 明朝" w:hAnsi="ＭＳ 明朝" w:cs="ＭＳ ゴシック"/>
                <w:kern w:val="0"/>
                <w:sz w:val="21"/>
                <w:szCs w:val="21"/>
                <w:lang w:val="ja-JP"/>
              </w:rPr>
            </w:pPr>
            <w:r w:rsidRPr="00801E1A">
              <w:rPr>
                <w:rFonts w:ascii="ＭＳ 明朝" w:eastAsia="ＭＳ 明朝" w:hAnsi="ＭＳ 明朝" w:cs="ＭＳ ゴシック" w:hint="eastAsia"/>
                <w:kern w:val="0"/>
                <w:sz w:val="21"/>
                <w:szCs w:val="21"/>
                <w:lang w:val="ja-JP"/>
              </w:rPr>
              <w:t>・</w:t>
            </w:r>
            <w:r w:rsidRPr="00801E1A">
              <w:rPr>
                <w:rFonts w:ascii="ＭＳ 明朝" w:eastAsia="ＭＳ 明朝" w:hAnsi="ＭＳ 明朝" w:cs="ＭＳ ゴシック" w:hint="eastAsia"/>
                <w:kern w:val="0"/>
                <w:sz w:val="21"/>
                <w:szCs w:val="21"/>
                <w:lang w:val="ja-JP"/>
              </w:rPr>
              <w:t>自分で降りられないように、ベッドを柵（サイドレール）で囲む。</w:t>
            </w:r>
          </w:p>
          <w:p w14:paraId="1C26A835" w14:textId="6ACE079C" w:rsidR="003663B5" w:rsidRPr="00801E1A" w:rsidRDefault="003663B5" w:rsidP="003663B5">
            <w:pPr>
              <w:autoSpaceDE w:val="0"/>
              <w:autoSpaceDN w:val="0"/>
              <w:adjustRightInd w:val="0"/>
              <w:ind w:left="141" w:hangingChars="67" w:hanging="141"/>
              <w:rPr>
                <w:rFonts w:ascii="ＭＳ 明朝" w:eastAsia="ＭＳ 明朝" w:hAnsi="ＭＳ 明朝" w:cs="ＭＳ ゴシック"/>
                <w:kern w:val="0"/>
                <w:sz w:val="21"/>
                <w:szCs w:val="21"/>
                <w:lang w:val="ja-JP"/>
              </w:rPr>
            </w:pPr>
            <w:r w:rsidRPr="00801E1A">
              <w:rPr>
                <w:rFonts w:ascii="ＭＳ 明朝" w:eastAsia="ＭＳ 明朝" w:hAnsi="ＭＳ 明朝" w:cs="ＭＳ ゴシック" w:hint="eastAsia"/>
                <w:kern w:val="0"/>
                <w:sz w:val="21"/>
                <w:szCs w:val="21"/>
                <w:lang w:val="ja-JP"/>
              </w:rPr>
              <w:t>・</w:t>
            </w:r>
            <w:r w:rsidRPr="00801E1A">
              <w:rPr>
                <w:rFonts w:ascii="ＭＳ 明朝" w:eastAsia="ＭＳ 明朝" w:hAnsi="ＭＳ 明朝" w:cs="ＭＳ ゴシック" w:hint="eastAsia"/>
                <w:kern w:val="0"/>
                <w:sz w:val="21"/>
                <w:szCs w:val="21"/>
                <w:lang w:val="ja-JP"/>
              </w:rPr>
              <w:t>点滴・経管栄養等のチューブを抜かないように、四肢をひも等で縛る。</w:t>
            </w:r>
          </w:p>
          <w:p w14:paraId="120FB14E" w14:textId="2736683B" w:rsidR="003663B5" w:rsidRPr="00801E1A" w:rsidRDefault="003663B5" w:rsidP="003663B5">
            <w:pPr>
              <w:autoSpaceDE w:val="0"/>
              <w:autoSpaceDN w:val="0"/>
              <w:adjustRightInd w:val="0"/>
              <w:ind w:left="141" w:hangingChars="67" w:hanging="141"/>
              <w:rPr>
                <w:rFonts w:ascii="ＭＳ 明朝" w:eastAsia="ＭＳ 明朝" w:hAnsi="ＭＳ 明朝" w:cs="ＭＳ ゴシック"/>
                <w:kern w:val="0"/>
                <w:sz w:val="21"/>
                <w:szCs w:val="21"/>
                <w:lang w:val="ja-JP"/>
              </w:rPr>
            </w:pPr>
            <w:r w:rsidRPr="00801E1A">
              <w:rPr>
                <w:rFonts w:ascii="ＭＳ 明朝" w:eastAsia="ＭＳ 明朝" w:hAnsi="ＭＳ 明朝" w:cs="ＭＳ ゴシック" w:hint="eastAsia"/>
                <w:kern w:val="0"/>
                <w:sz w:val="21"/>
                <w:szCs w:val="21"/>
                <w:lang w:val="ja-JP"/>
              </w:rPr>
              <w:t>・</w:t>
            </w:r>
            <w:r w:rsidRPr="00801E1A">
              <w:rPr>
                <w:rFonts w:ascii="ＭＳ 明朝" w:eastAsia="ＭＳ 明朝" w:hAnsi="ＭＳ 明朝" w:cs="ＭＳ ゴシック" w:hint="eastAsia"/>
                <w:kern w:val="0"/>
                <w:sz w:val="21"/>
                <w:szCs w:val="21"/>
                <w:lang w:val="ja-JP"/>
              </w:rPr>
              <w:t>点滴・経管栄養等のチューブを抜かないように、又は皮膚をかきむしらないように、手指の機能を制限するミトン型の手袋等をつける。</w:t>
            </w:r>
          </w:p>
          <w:p w14:paraId="7F11ABB7" w14:textId="17114A73" w:rsidR="003663B5" w:rsidRPr="00801E1A" w:rsidRDefault="003663B5" w:rsidP="003663B5">
            <w:pPr>
              <w:autoSpaceDE w:val="0"/>
              <w:autoSpaceDN w:val="0"/>
              <w:adjustRightInd w:val="0"/>
              <w:ind w:left="141" w:hangingChars="67" w:hanging="141"/>
              <w:rPr>
                <w:rFonts w:ascii="ＭＳ 明朝" w:eastAsia="ＭＳ 明朝" w:hAnsi="ＭＳ 明朝" w:cs="ＭＳ ゴシック"/>
                <w:kern w:val="0"/>
                <w:sz w:val="21"/>
                <w:szCs w:val="21"/>
                <w:lang w:val="ja-JP"/>
              </w:rPr>
            </w:pPr>
            <w:r w:rsidRPr="00801E1A">
              <w:rPr>
                <w:rFonts w:ascii="ＭＳ 明朝" w:eastAsia="ＭＳ 明朝" w:hAnsi="ＭＳ 明朝" w:cs="ＭＳ ゴシック" w:hint="eastAsia"/>
                <w:kern w:val="0"/>
                <w:sz w:val="21"/>
                <w:szCs w:val="21"/>
                <w:lang w:val="ja-JP"/>
              </w:rPr>
              <w:t>・</w:t>
            </w:r>
            <w:r w:rsidRPr="00801E1A">
              <w:rPr>
                <w:rFonts w:ascii="ＭＳ 明朝" w:eastAsia="ＭＳ 明朝" w:hAnsi="ＭＳ 明朝" w:cs="ＭＳ ゴシック" w:hint="eastAsia"/>
                <w:kern w:val="0"/>
                <w:sz w:val="21"/>
                <w:szCs w:val="21"/>
                <w:lang w:val="ja-JP"/>
              </w:rPr>
              <w:t>車椅子や椅子からずり落ちたり、立ち上がったりしないように、</w:t>
            </w:r>
            <w:r w:rsidRPr="00801E1A">
              <w:rPr>
                <w:rFonts w:ascii="ＭＳ 明朝" w:eastAsia="ＭＳ 明朝" w:hAnsi="ＭＳ 明朝" w:cs="ＭＳ ゴシック"/>
                <w:kern w:val="0"/>
                <w:sz w:val="21"/>
                <w:szCs w:val="21"/>
                <w:lang w:val="ja-JP"/>
              </w:rPr>
              <w:t>Y</w:t>
            </w:r>
            <w:r w:rsidRPr="00801E1A">
              <w:rPr>
                <w:rFonts w:ascii="ＭＳ 明朝" w:eastAsia="ＭＳ 明朝" w:hAnsi="ＭＳ 明朝" w:cs="ＭＳ ゴシック" w:hint="eastAsia"/>
                <w:kern w:val="0"/>
                <w:sz w:val="21"/>
                <w:szCs w:val="21"/>
                <w:lang w:val="ja-JP"/>
              </w:rPr>
              <w:t>字型抑制帯や腰ベルト、車椅子テーブルをつける。</w:t>
            </w:r>
          </w:p>
          <w:p w14:paraId="63F57607" w14:textId="6C158006" w:rsidR="003663B5" w:rsidRPr="00801E1A" w:rsidRDefault="003663B5" w:rsidP="003663B5">
            <w:pPr>
              <w:autoSpaceDE w:val="0"/>
              <w:autoSpaceDN w:val="0"/>
              <w:adjustRightInd w:val="0"/>
              <w:ind w:left="141" w:hangingChars="67" w:hanging="141"/>
              <w:rPr>
                <w:rFonts w:ascii="ＭＳ 明朝" w:eastAsia="ＭＳ 明朝" w:hAnsi="ＭＳ 明朝" w:cs="ＭＳ ゴシック"/>
                <w:kern w:val="0"/>
                <w:sz w:val="21"/>
                <w:szCs w:val="21"/>
                <w:lang w:val="ja-JP"/>
              </w:rPr>
            </w:pPr>
            <w:r w:rsidRPr="00801E1A">
              <w:rPr>
                <w:rFonts w:ascii="ＭＳ 明朝" w:eastAsia="ＭＳ 明朝" w:hAnsi="ＭＳ 明朝" w:cs="ＭＳ ゴシック" w:hint="eastAsia"/>
                <w:kern w:val="0"/>
                <w:sz w:val="21"/>
                <w:szCs w:val="21"/>
                <w:lang w:val="ja-JP"/>
              </w:rPr>
              <w:t>・</w:t>
            </w:r>
            <w:r w:rsidRPr="00801E1A">
              <w:rPr>
                <w:rFonts w:ascii="ＭＳ 明朝" w:eastAsia="ＭＳ 明朝" w:hAnsi="ＭＳ 明朝" w:cs="ＭＳ ゴシック" w:hint="eastAsia"/>
                <w:kern w:val="0"/>
                <w:sz w:val="21"/>
                <w:szCs w:val="21"/>
                <w:lang w:val="ja-JP"/>
              </w:rPr>
              <w:t>立ち上がる能力のある人の立ち上がりを妨げるような椅子を使用する。</w:t>
            </w:r>
          </w:p>
          <w:p w14:paraId="5ABDCFC5" w14:textId="5B0D5594" w:rsidR="003663B5" w:rsidRPr="00801E1A" w:rsidRDefault="003663B5" w:rsidP="003663B5">
            <w:pPr>
              <w:autoSpaceDE w:val="0"/>
              <w:autoSpaceDN w:val="0"/>
              <w:adjustRightInd w:val="0"/>
              <w:ind w:left="141" w:hangingChars="67" w:hanging="141"/>
              <w:rPr>
                <w:rFonts w:ascii="ＭＳ 明朝" w:eastAsia="ＭＳ 明朝" w:hAnsi="ＭＳ 明朝" w:cs="ＭＳ ゴシック"/>
                <w:kern w:val="0"/>
                <w:sz w:val="21"/>
                <w:szCs w:val="21"/>
                <w:lang w:val="ja-JP"/>
              </w:rPr>
            </w:pPr>
            <w:r w:rsidRPr="00801E1A">
              <w:rPr>
                <w:rFonts w:ascii="ＭＳ 明朝" w:eastAsia="ＭＳ 明朝" w:hAnsi="ＭＳ 明朝" w:cs="ＭＳ ゴシック" w:hint="eastAsia"/>
                <w:kern w:val="0"/>
                <w:sz w:val="21"/>
                <w:szCs w:val="21"/>
                <w:lang w:val="ja-JP"/>
              </w:rPr>
              <w:t>・</w:t>
            </w:r>
            <w:r w:rsidRPr="00801E1A">
              <w:rPr>
                <w:rFonts w:ascii="ＭＳ 明朝" w:eastAsia="ＭＳ 明朝" w:hAnsi="ＭＳ 明朝" w:cs="ＭＳ ゴシック" w:hint="eastAsia"/>
                <w:kern w:val="0"/>
                <w:sz w:val="21"/>
                <w:szCs w:val="21"/>
                <w:lang w:val="ja-JP"/>
              </w:rPr>
              <w:t>脱衣やおむつはずしを制限するために、介護衣（つなぎ服）を着せる。</w:t>
            </w:r>
          </w:p>
          <w:p w14:paraId="3ED8A19E" w14:textId="69C14285" w:rsidR="003663B5" w:rsidRPr="00801E1A" w:rsidRDefault="003663B5" w:rsidP="003663B5">
            <w:pPr>
              <w:autoSpaceDE w:val="0"/>
              <w:autoSpaceDN w:val="0"/>
              <w:adjustRightInd w:val="0"/>
              <w:ind w:left="141" w:hangingChars="67" w:hanging="141"/>
              <w:rPr>
                <w:rFonts w:ascii="ＭＳ 明朝" w:eastAsia="ＭＳ 明朝" w:hAnsi="ＭＳ 明朝" w:cs="ＭＳ ゴシック"/>
                <w:kern w:val="0"/>
                <w:sz w:val="21"/>
                <w:szCs w:val="21"/>
                <w:lang w:val="ja-JP"/>
              </w:rPr>
            </w:pPr>
            <w:r w:rsidRPr="00801E1A">
              <w:rPr>
                <w:rFonts w:ascii="ＭＳ 明朝" w:eastAsia="ＭＳ 明朝" w:hAnsi="ＭＳ 明朝" w:cs="ＭＳ ゴシック" w:hint="eastAsia"/>
                <w:kern w:val="0"/>
                <w:sz w:val="21"/>
                <w:szCs w:val="21"/>
                <w:lang w:val="ja-JP"/>
              </w:rPr>
              <w:t>・</w:t>
            </w:r>
            <w:r w:rsidRPr="00801E1A">
              <w:rPr>
                <w:rFonts w:ascii="ＭＳ 明朝" w:eastAsia="ＭＳ 明朝" w:hAnsi="ＭＳ 明朝" w:cs="ＭＳ ゴシック" w:hint="eastAsia"/>
                <w:kern w:val="0"/>
                <w:sz w:val="21"/>
                <w:szCs w:val="21"/>
                <w:lang w:val="ja-JP"/>
              </w:rPr>
              <w:t>他人への迷惑行為を防ぐために、ベッドなどに体幹や四肢をひも等で縛る。</w:t>
            </w:r>
          </w:p>
          <w:p w14:paraId="17BCF734" w14:textId="394EBF1A" w:rsidR="003663B5" w:rsidRPr="00801E1A" w:rsidRDefault="003663B5" w:rsidP="003663B5">
            <w:pPr>
              <w:autoSpaceDE w:val="0"/>
              <w:autoSpaceDN w:val="0"/>
              <w:adjustRightInd w:val="0"/>
              <w:ind w:left="141" w:hangingChars="67" w:hanging="141"/>
              <w:rPr>
                <w:rFonts w:ascii="ＭＳ 明朝" w:eastAsia="ＭＳ 明朝" w:hAnsi="ＭＳ 明朝" w:cs="ＭＳ ゴシック"/>
                <w:kern w:val="0"/>
                <w:sz w:val="21"/>
                <w:szCs w:val="21"/>
                <w:lang w:val="ja-JP"/>
              </w:rPr>
            </w:pPr>
            <w:r w:rsidRPr="00801E1A">
              <w:rPr>
                <w:rFonts w:ascii="ＭＳ 明朝" w:eastAsia="ＭＳ 明朝" w:hAnsi="ＭＳ 明朝" w:cs="ＭＳ ゴシック" w:hint="eastAsia"/>
                <w:kern w:val="0"/>
                <w:sz w:val="21"/>
                <w:szCs w:val="21"/>
                <w:lang w:val="ja-JP"/>
              </w:rPr>
              <w:t>・</w:t>
            </w:r>
            <w:r w:rsidRPr="00801E1A">
              <w:rPr>
                <w:rFonts w:ascii="ＭＳ 明朝" w:eastAsia="ＭＳ 明朝" w:hAnsi="ＭＳ 明朝" w:cs="ＭＳ ゴシック" w:hint="eastAsia"/>
                <w:kern w:val="0"/>
                <w:sz w:val="21"/>
                <w:szCs w:val="21"/>
                <w:lang w:val="ja-JP"/>
              </w:rPr>
              <w:t>行動を落ち着かせるために、向精神薬を過剰に服用させる。</w:t>
            </w:r>
          </w:p>
          <w:p w14:paraId="32ABCDB5" w14:textId="4B923E32" w:rsidR="003663B5" w:rsidRPr="00C65032" w:rsidRDefault="003663B5" w:rsidP="003663B5">
            <w:pPr>
              <w:autoSpaceDE w:val="0"/>
              <w:autoSpaceDN w:val="0"/>
              <w:adjustRightInd w:val="0"/>
              <w:rPr>
                <w:rFonts w:ascii="ＭＳ 明朝" w:eastAsia="ＭＳ 明朝" w:hAnsi="ＭＳ 明朝" w:cs="ＭＳ ゴシック" w:hint="eastAsia"/>
                <w:kern w:val="0"/>
                <w:szCs w:val="21"/>
                <w:lang w:val="ja-JP"/>
              </w:rPr>
            </w:pPr>
            <w:r w:rsidRPr="00801E1A">
              <w:rPr>
                <w:rFonts w:ascii="ＭＳ 明朝" w:eastAsia="ＭＳ 明朝" w:hAnsi="ＭＳ 明朝" w:cs="ＭＳ ゴシック" w:hint="eastAsia"/>
                <w:kern w:val="0"/>
                <w:sz w:val="21"/>
                <w:szCs w:val="21"/>
                <w:lang w:val="ja-JP"/>
              </w:rPr>
              <w:t>・</w:t>
            </w:r>
            <w:r w:rsidRPr="00801E1A">
              <w:rPr>
                <w:rFonts w:ascii="ＭＳ 明朝" w:eastAsia="ＭＳ 明朝" w:hAnsi="ＭＳ 明朝" w:cs="ＭＳ ゴシック" w:hint="eastAsia"/>
                <w:kern w:val="0"/>
                <w:sz w:val="21"/>
                <w:szCs w:val="21"/>
                <w:lang w:val="ja-JP"/>
              </w:rPr>
              <w:t>自分の意志で開くことの出来ない居室等に隔離する。</w:t>
            </w:r>
          </w:p>
        </w:tc>
      </w:tr>
    </w:tbl>
    <w:p w14:paraId="1EB137F3" w14:textId="7937C2DA" w:rsidR="00A25C91" w:rsidRDefault="003663B5" w:rsidP="003663B5">
      <w:pPr>
        <w:autoSpaceDE w:val="0"/>
        <w:autoSpaceDN w:val="0"/>
        <w:adjustRightInd w:val="0"/>
        <w:spacing w:after="0" w:line="240" w:lineRule="auto"/>
        <w:rPr>
          <w:rFonts w:ascii="ＭＳ 明朝" w:eastAsia="ＭＳ 明朝" w:hAnsi="ＭＳ 明朝"/>
          <w:sz w:val="21"/>
          <w:szCs w:val="21"/>
        </w:rPr>
      </w:pPr>
      <w:r w:rsidRPr="003663B5">
        <w:rPr>
          <w:rFonts w:ascii="ＭＳ 明朝" w:eastAsia="ＭＳ 明朝" w:hAnsi="ＭＳ 明朝" w:hint="eastAsia"/>
          <w:sz w:val="21"/>
          <w:szCs w:val="21"/>
        </w:rPr>
        <w:t>「身体拘束ゼロへの手引き」（平成</w:t>
      </w:r>
      <w:r w:rsidRPr="003663B5">
        <w:rPr>
          <w:rFonts w:ascii="ＭＳ 明朝" w:eastAsia="ＭＳ 明朝" w:hAnsi="ＭＳ 明朝"/>
          <w:sz w:val="21"/>
          <w:szCs w:val="21"/>
        </w:rPr>
        <w:t>13年3月厚生労働省「身体拘束ゼロ作戦推進会議」）より抜粋</w:t>
      </w:r>
    </w:p>
    <w:p w14:paraId="4D5A854D" w14:textId="77777777" w:rsidR="003663B5" w:rsidRPr="00237B06" w:rsidRDefault="003663B5" w:rsidP="003663B5">
      <w:pPr>
        <w:autoSpaceDE w:val="0"/>
        <w:autoSpaceDN w:val="0"/>
        <w:adjustRightInd w:val="0"/>
        <w:spacing w:after="0" w:line="240" w:lineRule="auto"/>
        <w:rPr>
          <w:rFonts w:ascii="ＭＳ 明朝" w:eastAsia="ＭＳ 明朝" w:hAnsi="ＭＳ 明朝" w:hint="eastAsia"/>
          <w:sz w:val="21"/>
          <w:szCs w:val="21"/>
        </w:rPr>
      </w:pPr>
    </w:p>
    <w:p w14:paraId="5B83C9EA" w14:textId="4E1101CA" w:rsidR="003D2417" w:rsidRPr="00237B06" w:rsidRDefault="00237B06">
      <w:pPr>
        <w:rPr>
          <w:rFonts w:ascii="ＭＳ Ｐゴシック" w:eastAsia="ＭＳ Ｐゴシック" w:hAnsi="ＭＳ Ｐゴシック" w:cs="MS-Mincho"/>
          <w:kern w:val="0"/>
          <w:sz w:val="21"/>
          <w:szCs w:val="21"/>
        </w:rPr>
      </w:pPr>
      <w:r w:rsidRPr="00237B06">
        <w:rPr>
          <w:rFonts w:ascii="ＭＳ Ｐゴシック" w:eastAsia="ＭＳ Ｐゴシック" w:hAnsi="ＭＳ Ｐゴシック" w:hint="eastAsia"/>
          <w:sz w:val="21"/>
          <w:szCs w:val="21"/>
        </w:rPr>
        <w:t>３</w:t>
      </w:r>
      <w:r w:rsidR="003D2417" w:rsidRPr="00237B06">
        <w:rPr>
          <w:rFonts w:ascii="ＭＳ Ｐゴシック" w:eastAsia="ＭＳ Ｐゴシック" w:hAnsi="ＭＳ Ｐゴシック" w:hint="eastAsia"/>
          <w:sz w:val="21"/>
          <w:szCs w:val="21"/>
        </w:rPr>
        <w:t xml:space="preserve">　</w:t>
      </w:r>
      <w:r w:rsidR="00CD27E8" w:rsidRPr="00CD27E8">
        <w:rPr>
          <w:rFonts w:ascii="ＭＳ Ｐゴシック" w:eastAsia="ＭＳ Ｐゴシック" w:hAnsi="ＭＳ Ｐゴシック" w:hint="eastAsia"/>
          <w:sz w:val="21"/>
          <w:szCs w:val="21"/>
        </w:rPr>
        <w:t>身体的拘束等</w:t>
      </w:r>
      <w:r w:rsidR="00CD27E8">
        <w:rPr>
          <w:rFonts w:ascii="ＭＳ Ｐゴシック" w:eastAsia="ＭＳ Ｐゴシック" w:hAnsi="ＭＳ Ｐゴシック" w:hint="eastAsia"/>
          <w:sz w:val="21"/>
          <w:szCs w:val="21"/>
        </w:rPr>
        <w:t>適正化検討</w:t>
      </w:r>
      <w:r w:rsidR="003D2417" w:rsidRPr="00237B06">
        <w:rPr>
          <w:rFonts w:ascii="ＭＳ Ｐゴシック" w:eastAsia="ＭＳ Ｐゴシック" w:hAnsi="ＭＳ Ｐゴシック" w:cs="MS-Mincho" w:hint="eastAsia"/>
          <w:kern w:val="0"/>
          <w:sz w:val="21"/>
          <w:szCs w:val="21"/>
        </w:rPr>
        <w:t>委員会その他事業所内の組織に関する事項</w:t>
      </w:r>
    </w:p>
    <w:p w14:paraId="5B687E3F" w14:textId="051FF3B3" w:rsidR="00F605F4" w:rsidRPr="00604E91" w:rsidRDefault="00F605F4" w:rsidP="00013106">
      <w:pPr>
        <w:autoSpaceDE w:val="0"/>
        <w:autoSpaceDN w:val="0"/>
        <w:adjustRightInd w:val="0"/>
        <w:spacing w:after="0" w:line="240" w:lineRule="auto"/>
        <w:rPr>
          <w:rFonts w:ascii="ＭＳ 明朝" w:eastAsia="ＭＳ 明朝" w:hAnsi="ＭＳ 明朝" w:cs="MS-Mincho"/>
          <w:kern w:val="0"/>
          <w:sz w:val="21"/>
          <w:szCs w:val="21"/>
        </w:rPr>
      </w:pPr>
      <w:r w:rsidRPr="00604E91">
        <w:rPr>
          <w:rFonts w:ascii="ＭＳ 明朝" w:eastAsia="ＭＳ 明朝" w:hAnsi="ＭＳ 明朝" w:cs="MS-Mincho" w:hint="eastAsia"/>
          <w:kern w:val="0"/>
          <w:sz w:val="21"/>
          <w:szCs w:val="21"/>
        </w:rPr>
        <w:t>（１）</w:t>
      </w:r>
      <w:r w:rsidR="001C628C" w:rsidRPr="00604E91">
        <w:rPr>
          <w:rFonts w:ascii="ＭＳ 明朝" w:eastAsia="ＭＳ 明朝" w:hAnsi="ＭＳ 明朝" w:cs="MS-Mincho" w:hint="eastAsia"/>
          <w:kern w:val="0"/>
          <w:sz w:val="21"/>
          <w:szCs w:val="21"/>
        </w:rPr>
        <w:t>身体的拘束等適正化検討委員会</w:t>
      </w:r>
    </w:p>
    <w:p w14:paraId="26B70EBC" w14:textId="5E8058B9" w:rsidR="003D2417" w:rsidRPr="00604E91" w:rsidRDefault="001C628C" w:rsidP="00EE6383">
      <w:pPr>
        <w:autoSpaceDE w:val="0"/>
        <w:autoSpaceDN w:val="0"/>
        <w:adjustRightInd w:val="0"/>
        <w:spacing w:after="0" w:line="240" w:lineRule="auto"/>
        <w:ind w:leftChars="100" w:left="220" w:firstLineChars="100" w:firstLine="210"/>
        <w:rPr>
          <w:rFonts w:ascii="ＭＳ 明朝" w:eastAsia="ＭＳ 明朝" w:hAnsi="ＭＳ 明朝" w:cs="MS-Mincho"/>
          <w:kern w:val="0"/>
          <w:sz w:val="21"/>
          <w:szCs w:val="21"/>
        </w:rPr>
      </w:pPr>
      <w:r w:rsidRPr="00604E91">
        <w:rPr>
          <w:rFonts w:ascii="ＭＳ 明朝" w:eastAsia="ＭＳ 明朝" w:hAnsi="ＭＳ 明朝" w:cs="MS-Mincho" w:hint="eastAsia"/>
          <w:kern w:val="0"/>
          <w:sz w:val="21"/>
          <w:szCs w:val="21"/>
        </w:rPr>
        <w:lastRenderedPageBreak/>
        <w:t>身体的拘束等</w:t>
      </w:r>
      <w:r w:rsidRPr="00604E91">
        <w:rPr>
          <w:rFonts w:ascii="ＭＳ 明朝" w:eastAsia="ＭＳ 明朝" w:hAnsi="ＭＳ 明朝" w:cs="MS-Mincho" w:hint="eastAsia"/>
          <w:kern w:val="0"/>
          <w:sz w:val="21"/>
          <w:szCs w:val="21"/>
        </w:rPr>
        <w:t>の適正化のための対策を</w:t>
      </w:r>
      <w:r w:rsidR="00013106" w:rsidRPr="00604E91">
        <w:rPr>
          <w:rFonts w:ascii="ＭＳ 明朝" w:eastAsia="ＭＳ 明朝" w:hAnsi="ＭＳ 明朝" w:cs="MS-Mincho" w:hint="eastAsia"/>
          <w:kern w:val="0"/>
          <w:sz w:val="21"/>
          <w:szCs w:val="21"/>
        </w:rPr>
        <w:t>検討するため、</w:t>
      </w:r>
      <w:r w:rsidRPr="00604E91">
        <w:rPr>
          <w:rFonts w:ascii="ＭＳ 明朝" w:eastAsia="ＭＳ 明朝" w:hAnsi="ＭＳ 明朝" w:cs="MS-Mincho" w:hint="eastAsia"/>
          <w:kern w:val="0"/>
          <w:sz w:val="21"/>
          <w:szCs w:val="21"/>
        </w:rPr>
        <w:t>身体的拘束等適正化検討委員会</w:t>
      </w:r>
      <w:r w:rsidR="00013106" w:rsidRPr="00604E91">
        <w:rPr>
          <w:rFonts w:ascii="ＭＳ 明朝" w:eastAsia="ＭＳ 明朝" w:hAnsi="ＭＳ 明朝" w:cs="MS-Mincho" w:hint="eastAsia"/>
          <w:kern w:val="0"/>
          <w:sz w:val="21"/>
          <w:szCs w:val="21"/>
        </w:rPr>
        <w:t>を設置する。</w:t>
      </w:r>
    </w:p>
    <w:p w14:paraId="3DB87045" w14:textId="23D16910" w:rsidR="00013106" w:rsidRPr="00604E91" w:rsidRDefault="00F605F4" w:rsidP="00013106">
      <w:pPr>
        <w:autoSpaceDE w:val="0"/>
        <w:autoSpaceDN w:val="0"/>
        <w:adjustRightInd w:val="0"/>
        <w:spacing w:after="0" w:line="240" w:lineRule="auto"/>
        <w:rPr>
          <w:rFonts w:ascii="ＭＳ 明朝" w:eastAsia="ＭＳ 明朝" w:hAnsi="ＭＳ 明朝" w:cs="MS-Mincho"/>
          <w:kern w:val="0"/>
          <w:sz w:val="21"/>
          <w:szCs w:val="21"/>
        </w:rPr>
      </w:pPr>
      <w:r w:rsidRPr="00604E91">
        <w:rPr>
          <w:rFonts w:ascii="ＭＳ 明朝" w:eastAsia="ＭＳ 明朝" w:hAnsi="ＭＳ 明朝" w:cs="MS-Mincho" w:hint="eastAsia"/>
          <w:kern w:val="0"/>
          <w:sz w:val="21"/>
          <w:szCs w:val="21"/>
        </w:rPr>
        <w:t>（２）</w:t>
      </w:r>
      <w:r w:rsidR="001C628C" w:rsidRPr="00604E91">
        <w:rPr>
          <w:rFonts w:ascii="ＭＳ 明朝" w:eastAsia="ＭＳ 明朝" w:hAnsi="ＭＳ 明朝" w:cs="MS-Mincho" w:hint="eastAsia"/>
          <w:kern w:val="0"/>
          <w:sz w:val="21"/>
          <w:szCs w:val="21"/>
        </w:rPr>
        <w:t>身体的拘束等適正化検討委員会</w:t>
      </w:r>
      <w:r w:rsidRPr="00604E91">
        <w:rPr>
          <w:rFonts w:ascii="ＭＳ 明朝" w:eastAsia="ＭＳ 明朝" w:hAnsi="ＭＳ 明朝" w:cs="MS-Mincho" w:hint="eastAsia"/>
          <w:kern w:val="0"/>
          <w:sz w:val="21"/>
          <w:szCs w:val="21"/>
        </w:rPr>
        <w:t>の構成メンバー</w:t>
      </w:r>
    </w:p>
    <w:p w14:paraId="246ACE4B" w14:textId="58E92C91" w:rsidR="00F605F4" w:rsidRPr="00604E91" w:rsidRDefault="001C628C" w:rsidP="00EE6383">
      <w:pPr>
        <w:autoSpaceDE w:val="0"/>
        <w:autoSpaceDN w:val="0"/>
        <w:adjustRightInd w:val="0"/>
        <w:spacing w:after="0" w:line="240" w:lineRule="auto"/>
        <w:ind w:leftChars="100" w:left="220" w:firstLineChars="100" w:firstLine="210"/>
        <w:rPr>
          <w:rFonts w:ascii="ＭＳ 明朝" w:eastAsia="ＭＳ 明朝" w:hAnsi="ＭＳ 明朝" w:cs="MS-Mincho"/>
          <w:kern w:val="0"/>
          <w:sz w:val="21"/>
          <w:szCs w:val="21"/>
        </w:rPr>
      </w:pPr>
      <w:r w:rsidRPr="00604E91">
        <w:rPr>
          <w:rFonts w:ascii="ＭＳ 明朝" w:eastAsia="ＭＳ 明朝" w:hAnsi="ＭＳ 明朝" w:cs="MS-Mincho" w:hint="eastAsia"/>
          <w:kern w:val="0"/>
          <w:sz w:val="21"/>
          <w:szCs w:val="21"/>
        </w:rPr>
        <w:t>身体的拘束等適正化検討委員会</w:t>
      </w:r>
      <w:r w:rsidR="0091695B" w:rsidRPr="00604E91">
        <w:rPr>
          <w:rFonts w:ascii="ＭＳ 明朝" w:eastAsia="ＭＳ 明朝" w:hAnsi="ＭＳ 明朝" w:cs="MS-Mincho" w:hint="eastAsia"/>
          <w:kern w:val="0"/>
          <w:sz w:val="21"/>
          <w:szCs w:val="21"/>
        </w:rPr>
        <w:t>は、管理者を含む幅広い職種で構成する</w:t>
      </w:r>
      <w:r w:rsidR="00E34A52" w:rsidRPr="00604E91">
        <w:rPr>
          <w:rFonts w:ascii="ＭＳ 明朝" w:eastAsia="ＭＳ 明朝" w:hAnsi="ＭＳ 明朝" w:cs="MS-Mincho" w:hint="eastAsia"/>
          <w:kern w:val="0"/>
          <w:sz w:val="21"/>
          <w:szCs w:val="21"/>
        </w:rPr>
        <w:t>。</w:t>
      </w:r>
    </w:p>
    <w:p w14:paraId="0CF6A8CE" w14:textId="54C5D5A0" w:rsidR="00E34A52" w:rsidRPr="00604E91" w:rsidRDefault="00E34A52" w:rsidP="00E34A52">
      <w:pPr>
        <w:autoSpaceDE w:val="0"/>
        <w:autoSpaceDN w:val="0"/>
        <w:adjustRightInd w:val="0"/>
        <w:spacing w:after="0" w:line="240" w:lineRule="auto"/>
        <w:rPr>
          <w:rFonts w:ascii="ＭＳ 明朝" w:eastAsia="ＭＳ 明朝" w:hAnsi="ＭＳ 明朝" w:cs="MS-Mincho"/>
          <w:kern w:val="0"/>
          <w:sz w:val="21"/>
          <w:szCs w:val="21"/>
        </w:rPr>
      </w:pPr>
      <w:r w:rsidRPr="00604E91">
        <w:rPr>
          <w:rFonts w:ascii="ＭＳ 明朝" w:eastAsia="ＭＳ 明朝" w:hAnsi="ＭＳ 明朝" w:cs="MS-Mincho" w:hint="eastAsia"/>
          <w:kern w:val="0"/>
          <w:sz w:val="21"/>
          <w:szCs w:val="21"/>
        </w:rPr>
        <w:t>（３）</w:t>
      </w:r>
      <w:r w:rsidR="001C628C" w:rsidRPr="00604E91">
        <w:rPr>
          <w:rFonts w:ascii="ＭＳ 明朝" w:eastAsia="ＭＳ 明朝" w:hAnsi="ＭＳ 明朝" w:cs="MS-Mincho" w:hint="eastAsia"/>
          <w:kern w:val="0"/>
          <w:sz w:val="21"/>
          <w:szCs w:val="21"/>
        </w:rPr>
        <w:t>身体的拘束等適正化検討委員会</w:t>
      </w:r>
      <w:r w:rsidRPr="00604E91">
        <w:rPr>
          <w:rFonts w:ascii="ＭＳ 明朝" w:eastAsia="ＭＳ 明朝" w:hAnsi="ＭＳ 明朝" w:cs="MS-Mincho" w:hint="eastAsia"/>
          <w:kern w:val="0"/>
          <w:sz w:val="21"/>
          <w:szCs w:val="21"/>
        </w:rPr>
        <w:t>の開催</w:t>
      </w:r>
    </w:p>
    <w:p w14:paraId="144A543E" w14:textId="1B603CD2" w:rsidR="00E34A52" w:rsidRPr="00604E91" w:rsidRDefault="00E34A52" w:rsidP="00EE6383">
      <w:pPr>
        <w:autoSpaceDE w:val="0"/>
        <w:autoSpaceDN w:val="0"/>
        <w:adjustRightInd w:val="0"/>
        <w:spacing w:after="0" w:line="240" w:lineRule="auto"/>
        <w:ind w:left="210" w:hangingChars="100" w:hanging="210"/>
        <w:rPr>
          <w:rFonts w:ascii="ＭＳ 明朝" w:eastAsia="ＭＳ 明朝" w:hAnsi="ＭＳ 明朝" w:cs="MS-Mincho"/>
          <w:kern w:val="0"/>
          <w:sz w:val="21"/>
          <w:szCs w:val="21"/>
        </w:rPr>
      </w:pPr>
      <w:r w:rsidRPr="00604E91">
        <w:rPr>
          <w:rFonts w:ascii="ＭＳ 明朝" w:eastAsia="ＭＳ 明朝" w:hAnsi="ＭＳ 明朝" w:cs="MS-Mincho" w:hint="eastAsia"/>
          <w:kern w:val="0"/>
          <w:sz w:val="21"/>
          <w:szCs w:val="21"/>
        </w:rPr>
        <w:t xml:space="preserve">　</w:t>
      </w:r>
      <w:r w:rsidR="00EE6383" w:rsidRPr="00604E91">
        <w:rPr>
          <w:rFonts w:ascii="ＭＳ 明朝" w:eastAsia="ＭＳ 明朝" w:hAnsi="ＭＳ 明朝" w:cs="MS-Mincho" w:hint="eastAsia"/>
          <w:kern w:val="0"/>
          <w:sz w:val="21"/>
          <w:szCs w:val="21"/>
        </w:rPr>
        <w:t xml:space="preserve">　</w:t>
      </w:r>
      <w:r w:rsidR="001C628C" w:rsidRPr="00604E91">
        <w:rPr>
          <w:rFonts w:ascii="ＭＳ 明朝" w:eastAsia="ＭＳ 明朝" w:hAnsi="ＭＳ 明朝" w:cs="MS-Mincho" w:hint="eastAsia"/>
          <w:kern w:val="0"/>
          <w:sz w:val="21"/>
          <w:szCs w:val="21"/>
        </w:rPr>
        <w:t>身体的拘束等適正化検討委員会</w:t>
      </w:r>
      <w:r w:rsidRPr="00604E91">
        <w:rPr>
          <w:rFonts w:ascii="ＭＳ 明朝" w:eastAsia="ＭＳ 明朝" w:hAnsi="ＭＳ 明朝" w:cs="MS-Mincho" w:hint="eastAsia"/>
          <w:kern w:val="0"/>
          <w:sz w:val="21"/>
          <w:szCs w:val="21"/>
        </w:rPr>
        <w:t>を</w:t>
      </w:r>
      <w:r w:rsidR="003B3B89" w:rsidRPr="00604E91">
        <w:rPr>
          <w:rFonts w:ascii="ＭＳ 明朝" w:eastAsia="ＭＳ 明朝" w:hAnsi="ＭＳ 明朝" w:cs="MS-Mincho" w:hint="eastAsia"/>
          <w:kern w:val="0"/>
          <w:sz w:val="21"/>
          <w:szCs w:val="21"/>
        </w:rPr>
        <w:t>３月に１回以上</w:t>
      </w:r>
      <w:r w:rsidRPr="00604E91">
        <w:rPr>
          <w:rFonts w:ascii="ＭＳ 明朝" w:eastAsia="ＭＳ 明朝" w:hAnsi="ＭＳ 明朝" w:cs="MS-Mincho" w:hint="eastAsia"/>
          <w:kern w:val="0"/>
          <w:sz w:val="21"/>
          <w:szCs w:val="21"/>
        </w:rPr>
        <w:t>開催し、その結果について事業所職員等の周知徹底を図る。</w:t>
      </w:r>
    </w:p>
    <w:p w14:paraId="12A53DD7" w14:textId="03D0881C" w:rsidR="00A54CD5" w:rsidRPr="00604E91" w:rsidRDefault="00A54CD5" w:rsidP="00E34A52">
      <w:pPr>
        <w:autoSpaceDE w:val="0"/>
        <w:autoSpaceDN w:val="0"/>
        <w:adjustRightInd w:val="0"/>
        <w:spacing w:after="0" w:line="240" w:lineRule="auto"/>
        <w:rPr>
          <w:rFonts w:ascii="ＭＳ 明朝" w:eastAsia="ＭＳ 明朝" w:hAnsi="ＭＳ 明朝"/>
          <w:sz w:val="21"/>
          <w:szCs w:val="21"/>
        </w:rPr>
      </w:pPr>
      <w:r w:rsidRPr="00604E91">
        <w:rPr>
          <w:rFonts w:ascii="ＭＳ 明朝" w:eastAsia="ＭＳ 明朝" w:hAnsi="ＭＳ 明朝" w:cs="MS-Mincho" w:hint="eastAsia"/>
          <w:kern w:val="0"/>
          <w:sz w:val="21"/>
          <w:szCs w:val="21"/>
        </w:rPr>
        <w:t>（４）</w:t>
      </w:r>
      <w:r w:rsidR="003B3B89" w:rsidRPr="00604E91">
        <w:rPr>
          <w:rFonts w:ascii="ＭＳ 明朝" w:eastAsia="ＭＳ 明朝" w:hAnsi="ＭＳ 明朝" w:cs="MS-Mincho" w:hint="eastAsia"/>
          <w:kern w:val="0"/>
          <w:sz w:val="21"/>
          <w:szCs w:val="21"/>
        </w:rPr>
        <w:t>身体的拘束等適正化検討委員会</w:t>
      </w:r>
      <w:r w:rsidRPr="00604E91">
        <w:rPr>
          <w:rFonts w:ascii="ＭＳ 明朝" w:eastAsia="ＭＳ 明朝" w:hAnsi="ＭＳ 明朝" w:hint="eastAsia"/>
          <w:sz w:val="21"/>
          <w:szCs w:val="21"/>
        </w:rPr>
        <w:t>の検討事項</w:t>
      </w:r>
    </w:p>
    <w:p w14:paraId="1FD57FBB" w14:textId="5981DE7E" w:rsidR="00A54CD5" w:rsidRPr="00604E91" w:rsidRDefault="00A54CD5" w:rsidP="003B3B89">
      <w:pPr>
        <w:autoSpaceDE w:val="0"/>
        <w:autoSpaceDN w:val="0"/>
        <w:adjustRightInd w:val="0"/>
        <w:spacing w:after="0" w:line="240" w:lineRule="auto"/>
        <w:ind w:left="210" w:hangingChars="100" w:hanging="210"/>
        <w:rPr>
          <w:rFonts w:ascii="ＭＳ 明朝" w:eastAsia="ＭＳ 明朝" w:hAnsi="ＭＳ 明朝"/>
          <w:sz w:val="21"/>
          <w:szCs w:val="21"/>
        </w:rPr>
      </w:pPr>
      <w:r w:rsidRPr="00604E91">
        <w:rPr>
          <w:rFonts w:ascii="ＭＳ 明朝" w:eastAsia="ＭＳ 明朝" w:hAnsi="ＭＳ 明朝" w:hint="eastAsia"/>
          <w:sz w:val="21"/>
          <w:szCs w:val="21"/>
        </w:rPr>
        <w:t xml:space="preserve">　</w:t>
      </w:r>
      <w:r w:rsidR="00EE6383" w:rsidRPr="00604E91">
        <w:rPr>
          <w:rFonts w:ascii="ＭＳ 明朝" w:eastAsia="ＭＳ 明朝" w:hAnsi="ＭＳ 明朝" w:hint="eastAsia"/>
          <w:sz w:val="21"/>
          <w:szCs w:val="21"/>
        </w:rPr>
        <w:t xml:space="preserve">　</w:t>
      </w:r>
      <w:r w:rsidR="003B3B89" w:rsidRPr="00604E91">
        <w:rPr>
          <w:rFonts w:ascii="ＭＳ 明朝" w:eastAsia="ＭＳ 明朝" w:hAnsi="ＭＳ 明朝" w:hint="eastAsia"/>
          <w:sz w:val="21"/>
          <w:szCs w:val="21"/>
        </w:rPr>
        <w:t>身体的拘束等適正化検討委員会</w:t>
      </w:r>
      <w:r w:rsidRPr="00604E91">
        <w:rPr>
          <w:rFonts w:ascii="ＭＳ 明朝" w:eastAsia="ＭＳ 明朝" w:hAnsi="ＭＳ 明朝" w:hint="eastAsia"/>
          <w:sz w:val="21"/>
          <w:szCs w:val="21"/>
        </w:rPr>
        <w:t>は、次のような事項について検討することとする。</w:t>
      </w:r>
    </w:p>
    <w:p w14:paraId="5F9998AC" w14:textId="356490A6" w:rsidR="00A54CD5" w:rsidRPr="00604E91" w:rsidRDefault="00A54CD5" w:rsidP="00EE6383">
      <w:pPr>
        <w:ind w:firstLineChars="200" w:firstLine="420"/>
        <w:rPr>
          <w:rFonts w:ascii="ＭＳ 明朝" w:eastAsia="ＭＳ 明朝" w:hAnsi="ＭＳ 明朝"/>
          <w:sz w:val="21"/>
          <w:szCs w:val="21"/>
        </w:rPr>
      </w:pPr>
      <w:r w:rsidRPr="00604E91">
        <w:rPr>
          <w:rFonts w:ascii="ＭＳ 明朝" w:eastAsia="ＭＳ 明朝" w:hAnsi="ＭＳ 明朝" w:hint="eastAsia"/>
          <w:sz w:val="21"/>
          <w:szCs w:val="21"/>
        </w:rPr>
        <w:t xml:space="preserve">ア　</w:t>
      </w:r>
      <w:r w:rsidR="003B3B89" w:rsidRPr="00604E91">
        <w:rPr>
          <w:rFonts w:ascii="ＭＳ 明朝" w:eastAsia="ＭＳ 明朝" w:hAnsi="ＭＳ 明朝" w:hint="eastAsia"/>
          <w:sz w:val="21"/>
          <w:szCs w:val="21"/>
        </w:rPr>
        <w:t>身体的拘束等について報告するための様式を整備すること。</w:t>
      </w:r>
    </w:p>
    <w:p w14:paraId="2282DD59" w14:textId="3088C95B" w:rsidR="00A54CD5" w:rsidRPr="00604E91" w:rsidRDefault="00A54CD5" w:rsidP="003B3B89">
      <w:pPr>
        <w:ind w:leftChars="200" w:left="650" w:hangingChars="100" w:hanging="210"/>
        <w:rPr>
          <w:rFonts w:ascii="ＭＳ 明朝" w:eastAsia="ＭＳ 明朝" w:hAnsi="ＭＳ 明朝"/>
          <w:sz w:val="21"/>
          <w:szCs w:val="21"/>
        </w:rPr>
      </w:pPr>
      <w:r w:rsidRPr="00604E91">
        <w:rPr>
          <w:rFonts w:ascii="ＭＳ 明朝" w:eastAsia="ＭＳ 明朝" w:hAnsi="ＭＳ 明朝" w:hint="eastAsia"/>
          <w:sz w:val="21"/>
          <w:szCs w:val="21"/>
        </w:rPr>
        <w:t xml:space="preserve">イ　</w:t>
      </w:r>
      <w:r w:rsidR="003B3B89" w:rsidRPr="00604E91">
        <w:rPr>
          <w:rFonts w:ascii="ＭＳ 明朝" w:eastAsia="ＭＳ 明朝" w:hAnsi="ＭＳ 明朝" w:hint="eastAsia"/>
          <w:sz w:val="21"/>
          <w:szCs w:val="21"/>
        </w:rPr>
        <w:t>事業所職員等は、身体的拘束等の発生ごとにその状況、背景等を記録するとともに、アの様式に従い、身体的拘束等について報告すること。</w:t>
      </w:r>
    </w:p>
    <w:p w14:paraId="6EDCBB49" w14:textId="28B7F4F9" w:rsidR="00A54CD5" w:rsidRPr="00604E91" w:rsidRDefault="00A54CD5" w:rsidP="00EE6383">
      <w:pPr>
        <w:ind w:firstLineChars="200" w:firstLine="420"/>
        <w:rPr>
          <w:rFonts w:ascii="ＭＳ 明朝" w:eastAsia="ＭＳ 明朝" w:hAnsi="ＭＳ 明朝"/>
          <w:sz w:val="21"/>
          <w:szCs w:val="21"/>
        </w:rPr>
      </w:pPr>
      <w:r w:rsidRPr="00604E91">
        <w:rPr>
          <w:rFonts w:ascii="ＭＳ 明朝" w:eastAsia="ＭＳ 明朝" w:hAnsi="ＭＳ 明朝" w:hint="eastAsia"/>
          <w:sz w:val="21"/>
          <w:szCs w:val="21"/>
        </w:rPr>
        <w:t xml:space="preserve">ウ　</w:t>
      </w:r>
      <w:r w:rsidR="003B3B89" w:rsidRPr="00604E91">
        <w:rPr>
          <w:rFonts w:ascii="ＭＳ 明朝" w:eastAsia="ＭＳ 明朝" w:hAnsi="ＭＳ 明朝" w:hint="eastAsia"/>
          <w:sz w:val="21"/>
          <w:szCs w:val="21"/>
        </w:rPr>
        <w:t>イにより報告された事例を集計し、分析すること。</w:t>
      </w:r>
    </w:p>
    <w:p w14:paraId="69A063B7" w14:textId="23A5B6B8" w:rsidR="00A54CD5" w:rsidRPr="00604E91" w:rsidRDefault="00A54CD5" w:rsidP="00442DED">
      <w:pPr>
        <w:ind w:leftChars="200" w:left="650" w:hangingChars="100" w:hanging="210"/>
        <w:rPr>
          <w:rFonts w:ascii="ＭＳ 明朝" w:eastAsia="ＭＳ 明朝" w:hAnsi="ＭＳ 明朝"/>
          <w:sz w:val="21"/>
          <w:szCs w:val="21"/>
        </w:rPr>
      </w:pPr>
      <w:r w:rsidRPr="00604E91">
        <w:rPr>
          <w:rFonts w:ascii="ＭＳ 明朝" w:eastAsia="ＭＳ 明朝" w:hAnsi="ＭＳ 明朝" w:hint="eastAsia"/>
          <w:sz w:val="21"/>
          <w:szCs w:val="21"/>
        </w:rPr>
        <w:t xml:space="preserve">エ　</w:t>
      </w:r>
      <w:r w:rsidR="00442DED" w:rsidRPr="00604E91">
        <w:rPr>
          <w:rFonts w:ascii="ＭＳ 明朝" w:eastAsia="ＭＳ 明朝" w:hAnsi="ＭＳ 明朝" w:hint="eastAsia"/>
          <w:sz w:val="21"/>
          <w:szCs w:val="21"/>
        </w:rPr>
        <w:t>事例の分析に当たっては、身体的拘束等の発生時の状況等を分析し、身体的拘束等の発生時の状況等を分析し、身体的拘束等の発生原因、結果等をとりまとめ、当該事例の適正性と適正化策を検討すること。</w:t>
      </w:r>
    </w:p>
    <w:p w14:paraId="64AEDBF7" w14:textId="77777777" w:rsidR="008419E3" w:rsidRPr="00604E91" w:rsidRDefault="00A54CD5" w:rsidP="008419E3">
      <w:pPr>
        <w:ind w:leftChars="200" w:left="650" w:hangingChars="100" w:hanging="210"/>
        <w:rPr>
          <w:rFonts w:ascii="ＭＳ 明朝" w:eastAsia="ＭＳ 明朝" w:hAnsi="ＭＳ 明朝"/>
          <w:sz w:val="21"/>
          <w:szCs w:val="21"/>
        </w:rPr>
      </w:pPr>
      <w:r w:rsidRPr="00604E91">
        <w:rPr>
          <w:rFonts w:ascii="ＭＳ 明朝" w:eastAsia="ＭＳ 明朝" w:hAnsi="ＭＳ 明朝" w:hint="eastAsia"/>
          <w:sz w:val="21"/>
          <w:szCs w:val="21"/>
        </w:rPr>
        <w:t xml:space="preserve">オ　</w:t>
      </w:r>
      <w:r w:rsidR="00442DED" w:rsidRPr="00604E91">
        <w:rPr>
          <w:rFonts w:ascii="ＭＳ 明朝" w:eastAsia="ＭＳ 明朝" w:hAnsi="ＭＳ 明朝" w:hint="eastAsia"/>
          <w:sz w:val="21"/>
          <w:szCs w:val="21"/>
        </w:rPr>
        <w:t>適正化策を講じた後に、その効果について評価すること。</w:t>
      </w:r>
    </w:p>
    <w:p w14:paraId="23A8018F" w14:textId="1E428AF8" w:rsidR="00442DED" w:rsidRPr="00604E91" w:rsidRDefault="00442DED" w:rsidP="008419E3">
      <w:pPr>
        <w:ind w:leftChars="200" w:left="650" w:hangingChars="100" w:hanging="210"/>
        <w:rPr>
          <w:rFonts w:ascii="ＭＳ 明朝" w:eastAsia="ＭＳ 明朝" w:hAnsi="ＭＳ 明朝"/>
          <w:sz w:val="21"/>
          <w:szCs w:val="21"/>
        </w:rPr>
      </w:pPr>
      <w:r w:rsidRPr="00604E91">
        <w:rPr>
          <w:rFonts w:ascii="ＭＳ 明朝" w:eastAsia="ＭＳ 明朝" w:hAnsi="ＭＳ 明朝" w:hint="eastAsia"/>
          <w:sz w:val="21"/>
          <w:szCs w:val="21"/>
        </w:rPr>
        <w:t xml:space="preserve">カ　</w:t>
      </w:r>
      <w:r w:rsidR="008419E3" w:rsidRPr="00604E91">
        <w:rPr>
          <w:rFonts w:ascii="ＭＳ 明朝" w:eastAsia="ＭＳ 明朝" w:hAnsi="ＭＳ 明朝" w:hint="eastAsia"/>
          <w:sz w:val="21"/>
          <w:szCs w:val="21"/>
        </w:rPr>
        <w:t>（</w:t>
      </w:r>
      <w:r w:rsidRPr="00604E91">
        <w:rPr>
          <w:rFonts w:ascii="ＭＳ 明朝" w:eastAsia="ＭＳ 明朝" w:hAnsi="ＭＳ 明朝" w:hint="eastAsia"/>
          <w:sz w:val="21"/>
          <w:szCs w:val="21"/>
        </w:rPr>
        <w:t>身体拘束を行っている入居者がいる場合</w:t>
      </w:r>
      <w:r w:rsidR="008419E3" w:rsidRPr="00604E91">
        <w:rPr>
          <w:rFonts w:ascii="ＭＳ 明朝" w:eastAsia="ＭＳ 明朝" w:hAnsi="ＭＳ 明朝" w:hint="eastAsia"/>
          <w:sz w:val="21"/>
          <w:szCs w:val="21"/>
        </w:rPr>
        <w:t>や</w:t>
      </w:r>
      <w:r w:rsidR="008419E3" w:rsidRPr="00604E91">
        <w:rPr>
          <w:rFonts w:ascii="ＭＳ 明朝" w:eastAsia="ＭＳ 明朝" w:hAnsi="ＭＳ 明朝" w:hint="eastAsia"/>
          <w:sz w:val="21"/>
          <w:szCs w:val="21"/>
        </w:rPr>
        <w:t>身体拘束を開始する検討が必要な入居者がいる場合</w:t>
      </w:r>
      <w:r w:rsidR="008419E3" w:rsidRPr="00604E91">
        <w:rPr>
          <w:rFonts w:ascii="ＭＳ 明朝" w:eastAsia="ＭＳ 明朝" w:hAnsi="ＭＳ 明朝" w:hint="eastAsia"/>
          <w:sz w:val="21"/>
          <w:szCs w:val="21"/>
        </w:rPr>
        <w:t>）</w:t>
      </w:r>
      <w:r w:rsidR="008419E3" w:rsidRPr="00604E91">
        <w:rPr>
          <w:rFonts w:ascii="ＭＳ 明朝" w:eastAsia="ＭＳ 明朝" w:hAnsi="ＭＳ 明朝"/>
          <w:sz w:val="21"/>
          <w:szCs w:val="21"/>
        </w:rPr>
        <w:t>切迫性</w:t>
      </w:r>
      <w:r w:rsidR="008419E3" w:rsidRPr="00604E91">
        <w:rPr>
          <w:rFonts w:ascii="ＭＳ 明朝" w:eastAsia="ＭＳ 明朝" w:hAnsi="ＭＳ 明朝" w:hint="eastAsia"/>
          <w:sz w:val="21"/>
          <w:szCs w:val="21"/>
        </w:rPr>
        <w:t>、</w:t>
      </w:r>
      <w:r w:rsidR="008419E3" w:rsidRPr="00604E91">
        <w:rPr>
          <w:rFonts w:ascii="ＭＳ 明朝" w:eastAsia="ＭＳ 明朝" w:hAnsi="ＭＳ 明朝"/>
          <w:sz w:val="21"/>
          <w:szCs w:val="21"/>
        </w:rPr>
        <w:t>非代替性</w:t>
      </w:r>
      <w:r w:rsidR="008419E3" w:rsidRPr="00604E91">
        <w:rPr>
          <w:rFonts w:ascii="ＭＳ 明朝" w:eastAsia="ＭＳ 明朝" w:hAnsi="ＭＳ 明朝" w:hint="eastAsia"/>
          <w:sz w:val="21"/>
          <w:szCs w:val="21"/>
        </w:rPr>
        <w:t>及び一時性の３つの要件の</w:t>
      </w:r>
      <w:r w:rsidRPr="00604E91">
        <w:rPr>
          <w:rFonts w:ascii="ＭＳ 明朝" w:eastAsia="ＭＳ 明朝" w:hAnsi="ＭＳ 明朝"/>
          <w:sz w:val="21"/>
          <w:szCs w:val="21"/>
        </w:rPr>
        <w:t>確認と</w:t>
      </w:r>
      <w:r w:rsidR="008419E3" w:rsidRPr="00604E91">
        <w:rPr>
          <w:rFonts w:ascii="ＭＳ 明朝" w:eastAsia="ＭＳ 明朝" w:hAnsi="ＭＳ 明朝" w:hint="eastAsia"/>
          <w:sz w:val="21"/>
          <w:szCs w:val="21"/>
        </w:rPr>
        <w:t>解除</w:t>
      </w:r>
      <w:r w:rsidRPr="00604E91">
        <w:rPr>
          <w:rFonts w:ascii="ＭＳ 明朝" w:eastAsia="ＭＳ 明朝" w:hAnsi="ＭＳ 明朝"/>
          <w:sz w:val="21"/>
          <w:szCs w:val="21"/>
        </w:rPr>
        <w:t>の是非等</w:t>
      </w:r>
    </w:p>
    <w:p w14:paraId="0BB75AE0" w14:textId="142604B7" w:rsidR="00801E1A" w:rsidRDefault="008419E3" w:rsidP="00801E1A">
      <w:pPr>
        <w:ind w:leftChars="200" w:left="650" w:hangingChars="100" w:hanging="210"/>
        <w:rPr>
          <w:rFonts w:ascii="ＭＳ 明朝" w:eastAsia="ＭＳ 明朝" w:hAnsi="ＭＳ 明朝"/>
          <w:sz w:val="21"/>
          <w:szCs w:val="21"/>
        </w:rPr>
      </w:pPr>
      <w:r w:rsidRPr="00604E91">
        <w:rPr>
          <w:rFonts w:ascii="ＭＳ 明朝" w:eastAsia="ＭＳ 明朝" w:hAnsi="ＭＳ 明朝" w:hint="eastAsia"/>
          <w:sz w:val="21"/>
          <w:szCs w:val="21"/>
        </w:rPr>
        <w:t>キ　（</w:t>
      </w:r>
      <w:r w:rsidRPr="00604E91">
        <w:rPr>
          <w:rFonts w:ascii="ＭＳ 明朝" w:eastAsia="ＭＳ 明朝" w:hAnsi="ＭＳ 明朝" w:hint="eastAsia"/>
          <w:sz w:val="21"/>
          <w:szCs w:val="21"/>
        </w:rPr>
        <w:t>緊急やむを得ず身体拘束が必要であるという判断をした場合</w:t>
      </w:r>
      <w:r w:rsidRPr="00604E91">
        <w:rPr>
          <w:rFonts w:ascii="ＭＳ 明朝" w:eastAsia="ＭＳ 明朝" w:hAnsi="ＭＳ 明朝" w:hint="eastAsia"/>
          <w:sz w:val="21"/>
          <w:szCs w:val="21"/>
        </w:rPr>
        <w:t>）</w:t>
      </w:r>
      <w:r w:rsidRPr="00604E91">
        <w:rPr>
          <w:rFonts w:ascii="ＭＳ 明朝" w:eastAsia="ＭＳ 明朝" w:hAnsi="ＭＳ 明朝"/>
          <w:sz w:val="21"/>
          <w:szCs w:val="21"/>
        </w:rPr>
        <w:t>本人</w:t>
      </w:r>
      <w:r w:rsidRPr="00604E91">
        <w:rPr>
          <w:rFonts w:ascii="ＭＳ 明朝" w:eastAsia="ＭＳ 明朝" w:hAnsi="ＭＳ 明朝" w:hint="eastAsia"/>
          <w:sz w:val="21"/>
          <w:szCs w:val="21"/>
        </w:rPr>
        <w:t>、家族、</w:t>
      </w:r>
      <w:r w:rsidRPr="00604E91">
        <w:rPr>
          <w:rFonts w:ascii="ＭＳ 明朝" w:eastAsia="ＭＳ 明朝" w:hAnsi="ＭＳ 明朝"/>
          <w:sz w:val="21"/>
          <w:szCs w:val="21"/>
        </w:rPr>
        <w:t>関係者</w:t>
      </w:r>
      <w:r w:rsidRPr="00604E91">
        <w:rPr>
          <w:rFonts w:ascii="ＭＳ 明朝" w:eastAsia="ＭＳ 明朝" w:hAnsi="ＭＳ 明朝" w:hint="eastAsia"/>
          <w:sz w:val="21"/>
          <w:szCs w:val="21"/>
        </w:rPr>
        <w:t>、</w:t>
      </w:r>
      <w:r w:rsidRPr="00604E91">
        <w:rPr>
          <w:rFonts w:ascii="ＭＳ 明朝" w:eastAsia="ＭＳ 明朝" w:hAnsi="ＭＳ 明朝"/>
          <w:sz w:val="21"/>
          <w:szCs w:val="21"/>
        </w:rPr>
        <w:t>関係機関との意見</w:t>
      </w:r>
      <w:r w:rsidRPr="00604E91">
        <w:rPr>
          <w:rFonts w:ascii="ＭＳ 明朝" w:eastAsia="ＭＳ 明朝" w:hAnsi="ＭＳ 明朝" w:hint="eastAsia"/>
          <w:sz w:val="21"/>
          <w:szCs w:val="21"/>
        </w:rPr>
        <w:t>調整の進め方</w:t>
      </w:r>
      <w:r w:rsidRPr="00604E91">
        <w:rPr>
          <w:rFonts w:ascii="ＭＳ 明朝" w:eastAsia="ＭＳ 明朝" w:hAnsi="ＭＳ 明朝" w:hint="eastAsia"/>
          <w:sz w:val="21"/>
          <w:szCs w:val="21"/>
        </w:rPr>
        <w:t>、</w:t>
      </w:r>
      <w:r w:rsidRPr="00604E91">
        <w:rPr>
          <w:rFonts w:ascii="ＭＳ 明朝" w:eastAsia="ＭＳ 明朝" w:hAnsi="ＭＳ 明朝"/>
          <w:sz w:val="21"/>
          <w:szCs w:val="21"/>
        </w:rPr>
        <w:t>身体拘束開始日</w:t>
      </w:r>
      <w:r w:rsidRPr="00604E91">
        <w:rPr>
          <w:rFonts w:ascii="ＭＳ 明朝" w:eastAsia="ＭＳ 明朝" w:hAnsi="ＭＳ 明朝" w:hint="eastAsia"/>
          <w:sz w:val="21"/>
          <w:szCs w:val="21"/>
        </w:rPr>
        <w:t>・</w:t>
      </w:r>
      <w:r w:rsidRPr="00604E91">
        <w:rPr>
          <w:rFonts w:ascii="ＭＳ 明朝" w:eastAsia="ＭＳ 明朝" w:hAnsi="ＭＳ 明朝"/>
          <w:sz w:val="21"/>
          <w:szCs w:val="21"/>
        </w:rPr>
        <w:t>解除予定日等</w:t>
      </w:r>
    </w:p>
    <w:p w14:paraId="4E6AD5CF" w14:textId="77777777" w:rsidR="00801E1A" w:rsidRDefault="00801E1A" w:rsidP="00801E1A">
      <w:pPr>
        <w:rPr>
          <w:rFonts w:ascii="ＭＳ 明朝" w:eastAsia="ＭＳ 明朝" w:hAnsi="ＭＳ 明朝" w:hint="eastAsia"/>
          <w:sz w:val="21"/>
          <w:szCs w:val="21"/>
        </w:rPr>
      </w:pPr>
    </w:p>
    <w:p w14:paraId="0B0D31FD" w14:textId="5806C820" w:rsidR="003D2417" w:rsidRPr="00237B06" w:rsidRDefault="00237B06" w:rsidP="00801E1A">
      <w:pPr>
        <w:rPr>
          <w:rFonts w:ascii="ＭＳ Ｐゴシック" w:eastAsia="ＭＳ Ｐゴシック" w:hAnsi="ＭＳ Ｐゴシック" w:cs="MS-Mincho"/>
          <w:kern w:val="0"/>
          <w:sz w:val="21"/>
          <w:szCs w:val="21"/>
        </w:rPr>
      </w:pPr>
      <w:r w:rsidRPr="00237B06">
        <w:rPr>
          <w:rFonts w:ascii="ＭＳ Ｐゴシック" w:eastAsia="ＭＳ Ｐゴシック" w:hAnsi="ＭＳ Ｐゴシック" w:cs="MS-Mincho" w:hint="eastAsia"/>
          <w:kern w:val="0"/>
          <w:sz w:val="21"/>
          <w:szCs w:val="21"/>
        </w:rPr>
        <w:t>４</w:t>
      </w:r>
      <w:r w:rsidR="003D2417" w:rsidRPr="00237B06">
        <w:rPr>
          <w:rFonts w:ascii="ＭＳ Ｐゴシック" w:eastAsia="ＭＳ Ｐゴシック" w:hAnsi="ＭＳ Ｐゴシック" w:cs="MS-Mincho" w:hint="eastAsia"/>
          <w:kern w:val="0"/>
          <w:sz w:val="21"/>
          <w:szCs w:val="21"/>
        </w:rPr>
        <w:t xml:space="preserve">　</w:t>
      </w:r>
      <w:r w:rsidR="00CD27E8" w:rsidRPr="00CD27E8">
        <w:rPr>
          <w:rFonts w:ascii="ＭＳ Ｐゴシック" w:eastAsia="ＭＳ Ｐゴシック" w:hAnsi="ＭＳ Ｐゴシック" w:cs="MS-Mincho" w:hint="eastAsia"/>
          <w:kern w:val="0"/>
          <w:sz w:val="21"/>
          <w:szCs w:val="21"/>
        </w:rPr>
        <w:t>身体的拘束等</w:t>
      </w:r>
      <w:r w:rsidR="00CD27E8">
        <w:rPr>
          <w:rFonts w:ascii="ＭＳ Ｐゴシック" w:eastAsia="ＭＳ Ｐゴシック" w:hAnsi="ＭＳ Ｐゴシック" w:cs="MS-Mincho" w:hint="eastAsia"/>
          <w:kern w:val="0"/>
          <w:sz w:val="21"/>
          <w:szCs w:val="21"/>
        </w:rPr>
        <w:t>の適正化</w:t>
      </w:r>
      <w:r w:rsidR="003D2417" w:rsidRPr="00237B06">
        <w:rPr>
          <w:rFonts w:ascii="ＭＳ Ｐゴシック" w:eastAsia="ＭＳ Ｐゴシック" w:hAnsi="ＭＳ Ｐゴシック" w:cs="MS-Mincho" w:hint="eastAsia"/>
          <w:kern w:val="0"/>
          <w:sz w:val="21"/>
          <w:szCs w:val="21"/>
        </w:rPr>
        <w:t>のための職員研修に関する基本方針</w:t>
      </w:r>
    </w:p>
    <w:p w14:paraId="04887660" w14:textId="4173E4AA" w:rsidR="003D2417" w:rsidRDefault="00A54CD5">
      <w:pPr>
        <w:rPr>
          <w:rFonts w:ascii="ＭＳ 明朝" w:eastAsia="ＭＳ 明朝" w:hAnsi="ＭＳ 明朝" w:cs="MS-Mincho"/>
          <w:kern w:val="0"/>
          <w:sz w:val="21"/>
          <w:szCs w:val="21"/>
        </w:rPr>
      </w:pPr>
      <w:r>
        <w:rPr>
          <w:rFonts w:ascii="ＭＳ 明朝" w:eastAsia="ＭＳ 明朝" w:hAnsi="ＭＳ 明朝" w:cs="MS-Mincho" w:hint="eastAsia"/>
          <w:kern w:val="0"/>
          <w:sz w:val="21"/>
          <w:szCs w:val="21"/>
        </w:rPr>
        <w:t>（１）</w:t>
      </w:r>
      <w:r w:rsidR="00E77799" w:rsidRPr="00E77799">
        <w:rPr>
          <w:rFonts w:ascii="ＭＳ 明朝" w:eastAsia="ＭＳ 明朝" w:hAnsi="ＭＳ 明朝" w:cs="MS-Mincho" w:hint="eastAsia"/>
          <w:kern w:val="0"/>
          <w:sz w:val="21"/>
          <w:szCs w:val="21"/>
        </w:rPr>
        <w:t>身体的拘束等の適正化のための</w:t>
      </w:r>
      <w:r w:rsidR="00A13E34">
        <w:rPr>
          <w:rFonts w:ascii="ＭＳ 明朝" w:eastAsia="ＭＳ 明朝" w:hAnsi="ＭＳ 明朝" w:cs="MS-Mincho" w:hint="eastAsia"/>
          <w:kern w:val="0"/>
          <w:sz w:val="21"/>
          <w:szCs w:val="21"/>
        </w:rPr>
        <w:t>職員</w:t>
      </w:r>
      <w:r>
        <w:rPr>
          <w:rFonts w:ascii="ＭＳ 明朝" w:eastAsia="ＭＳ 明朝" w:hAnsi="ＭＳ 明朝" w:cs="MS-Mincho" w:hint="eastAsia"/>
          <w:kern w:val="0"/>
          <w:sz w:val="21"/>
          <w:szCs w:val="21"/>
        </w:rPr>
        <w:t>研修を定期的（年</w:t>
      </w:r>
      <w:r w:rsidR="00E77799">
        <w:rPr>
          <w:rFonts w:ascii="ＭＳ 明朝" w:eastAsia="ＭＳ 明朝" w:hAnsi="ＭＳ 明朝" w:cs="MS-Mincho" w:hint="eastAsia"/>
          <w:kern w:val="0"/>
          <w:sz w:val="21"/>
          <w:szCs w:val="21"/>
          <w:highlight w:val="yellow"/>
        </w:rPr>
        <w:t>２</w:t>
      </w:r>
      <w:r>
        <w:rPr>
          <w:rFonts w:ascii="ＭＳ 明朝" w:eastAsia="ＭＳ 明朝" w:hAnsi="ＭＳ 明朝" w:cs="MS-Mincho" w:hint="eastAsia"/>
          <w:kern w:val="0"/>
          <w:sz w:val="21"/>
          <w:szCs w:val="21"/>
        </w:rPr>
        <w:t>回以上）に実施する。</w:t>
      </w:r>
    </w:p>
    <w:p w14:paraId="6DC2F42E" w14:textId="6B1E797A" w:rsidR="00801E1A" w:rsidRDefault="00A13E34">
      <w:pPr>
        <w:rPr>
          <w:rFonts w:ascii="ＭＳ 明朝" w:eastAsia="ＭＳ 明朝" w:hAnsi="ＭＳ 明朝" w:cs="MS-Mincho"/>
          <w:kern w:val="0"/>
          <w:sz w:val="21"/>
          <w:szCs w:val="21"/>
        </w:rPr>
      </w:pPr>
      <w:r>
        <w:rPr>
          <w:rFonts w:ascii="ＭＳ 明朝" w:eastAsia="ＭＳ 明朝" w:hAnsi="ＭＳ 明朝" w:cs="MS-Mincho" w:hint="eastAsia"/>
          <w:kern w:val="0"/>
          <w:sz w:val="21"/>
          <w:szCs w:val="21"/>
        </w:rPr>
        <w:t>（２）新規採用時に</w:t>
      </w:r>
      <w:r w:rsidR="00E77799" w:rsidRPr="00E77799">
        <w:rPr>
          <w:rFonts w:ascii="ＭＳ 明朝" w:eastAsia="ＭＳ 明朝" w:hAnsi="ＭＳ 明朝" w:cs="MS-Mincho" w:hint="eastAsia"/>
          <w:kern w:val="0"/>
          <w:sz w:val="21"/>
          <w:szCs w:val="21"/>
        </w:rPr>
        <w:t>身体的拘束等の適正化のための職員研修</w:t>
      </w:r>
      <w:r>
        <w:rPr>
          <w:rFonts w:ascii="ＭＳ 明朝" w:eastAsia="ＭＳ 明朝" w:hAnsi="ＭＳ 明朝" w:cs="MS-Mincho" w:hint="eastAsia"/>
          <w:kern w:val="0"/>
          <w:sz w:val="21"/>
          <w:szCs w:val="21"/>
        </w:rPr>
        <w:t>を実施する。</w:t>
      </w:r>
    </w:p>
    <w:p w14:paraId="77D27911" w14:textId="77777777" w:rsidR="00801E1A" w:rsidRPr="00801E1A" w:rsidRDefault="00801E1A">
      <w:pPr>
        <w:rPr>
          <w:rFonts w:ascii="ＭＳ 明朝" w:eastAsia="ＭＳ 明朝" w:hAnsi="ＭＳ 明朝" w:cs="MS-Mincho" w:hint="eastAsia"/>
          <w:kern w:val="0"/>
          <w:sz w:val="21"/>
          <w:szCs w:val="21"/>
        </w:rPr>
      </w:pPr>
    </w:p>
    <w:p w14:paraId="52F0816D" w14:textId="39EB86CD" w:rsidR="003D2417" w:rsidRPr="00237B06" w:rsidRDefault="00237B06">
      <w:pPr>
        <w:rPr>
          <w:rFonts w:ascii="ＭＳ Ｐゴシック" w:eastAsia="ＭＳ Ｐゴシック" w:hAnsi="ＭＳ Ｐゴシック" w:cs="MS-Mincho"/>
          <w:kern w:val="0"/>
          <w:sz w:val="21"/>
          <w:szCs w:val="21"/>
        </w:rPr>
      </w:pPr>
      <w:r w:rsidRPr="00237B06">
        <w:rPr>
          <w:rFonts w:ascii="ＭＳ Ｐゴシック" w:eastAsia="ＭＳ Ｐゴシック" w:hAnsi="ＭＳ Ｐゴシック" w:cs="MS-Mincho" w:hint="eastAsia"/>
          <w:kern w:val="0"/>
          <w:sz w:val="21"/>
          <w:szCs w:val="21"/>
        </w:rPr>
        <w:t>５</w:t>
      </w:r>
      <w:r w:rsidR="003D2417" w:rsidRPr="00237B06">
        <w:rPr>
          <w:rFonts w:ascii="ＭＳ Ｐゴシック" w:eastAsia="ＭＳ Ｐゴシック" w:hAnsi="ＭＳ Ｐゴシック" w:cs="MS-Mincho" w:hint="eastAsia"/>
          <w:kern w:val="0"/>
          <w:sz w:val="21"/>
          <w:szCs w:val="21"/>
        </w:rPr>
        <w:t xml:space="preserve">　</w:t>
      </w:r>
      <w:r w:rsidR="00CD27E8">
        <w:rPr>
          <w:rFonts w:ascii="ＭＳ Ｐゴシック" w:eastAsia="ＭＳ Ｐゴシック" w:hAnsi="ＭＳ Ｐゴシック" w:cs="MS-Mincho" w:hint="eastAsia"/>
          <w:kern w:val="0"/>
          <w:sz w:val="21"/>
          <w:szCs w:val="21"/>
        </w:rPr>
        <w:t>事業所内で発生した身体的拘束等の報告方法等のための方策</w:t>
      </w:r>
      <w:r w:rsidR="00C06A52" w:rsidRPr="00237B06">
        <w:rPr>
          <w:rFonts w:ascii="ＭＳ Ｐゴシック" w:eastAsia="ＭＳ Ｐゴシック" w:hAnsi="ＭＳ Ｐゴシック" w:cs="MS-Mincho" w:hint="eastAsia"/>
          <w:kern w:val="0"/>
          <w:sz w:val="21"/>
          <w:szCs w:val="21"/>
        </w:rPr>
        <w:t>に関する基本方針</w:t>
      </w:r>
    </w:p>
    <w:p w14:paraId="4AE23B7A" w14:textId="2715B533" w:rsidR="00BB1540" w:rsidRPr="00604E91" w:rsidRDefault="00A13E34" w:rsidP="00913CA2">
      <w:pPr>
        <w:autoSpaceDE w:val="0"/>
        <w:autoSpaceDN w:val="0"/>
        <w:adjustRightInd w:val="0"/>
        <w:spacing w:after="0" w:line="240" w:lineRule="auto"/>
        <w:rPr>
          <w:rFonts w:ascii="ＭＳ 明朝" w:eastAsia="ＭＳ 明朝" w:hAnsi="ＭＳ 明朝" w:cs="ＭＳ 明朝"/>
          <w:color w:val="000000"/>
          <w:kern w:val="0"/>
          <w:sz w:val="21"/>
          <w:szCs w:val="21"/>
        </w:rPr>
      </w:pPr>
      <w:r>
        <w:rPr>
          <w:rFonts w:ascii="ＭＳ 明朝" w:eastAsia="ＭＳ 明朝" w:hAnsi="ＭＳ 明朝" w:cs="MS-Mincho" w:hint="eastAsia"/>
          <w:kern w:val="0"/>
          <w:sz w:val="21"/>
          <w:szCs w:val="21"/>
        </w:rPr>
        <w:t xml:space="preserve">　</w:t>
      </w:r>
      <w:r w:rsidR="00BB1540" w:rsidRPr="00604E91">
        <w:rPr>
          <w:rFonts w:ascii="ＭＳ 明朝" w:eastAsia="ＭＳ 明朝" w:hAnsi="ＭＳ 明朝" w:cs="ＭＳ 明朝" w:hint="eastAsia"/>
          <w:color w:val="000000"/>
          <w:kern w:val="0"/>
          <w:sz w:val="21"/>
          <w:szCs w:val="21"/>
        </w:rPr>
        <w:t>緊急やむを得ない理由から身体的拘束を実施している場合には、身体的拘束の実施状況や</w:t>
      </w:r>
      <w:r w:rsidR="00BB1540" w:rsidRPr="00604E91">
        <w:rPr>
          <w:rFonts w:ascii="ＭＳ 明朝" w:eastAsia="ＭＳ 明朝" w:hAnsi="ＭＳ 明朝" w:hint="eastAsia"/>
          <w:sz w:val="21"/>
          <w:szCs w:val="21"/>
        </w:rPr>
        <w:t>入居者の</w:t>
      </w:r>
      <w:r w:rsidR="00BB1540" w:rsidRPr="00604E91">
        <w:rPr>
          <w:rFonts w:ascii="ＭＳ 明朝" w:eastAsia="ＭＳ 明朝" w:hAnsi="ＭＳ 明朝"/>
          <w:sz w:val="21"/>
          <w:szCs w:val="21"/>
        </w:rPr>
        <w:t>日々の態様(</w:t>
      </w:r>
      <w:r w:rsidR="00BB1540" w:rsidRPr="00604E91">
        <w:rPr>
          <w:rFonts w:ascii="ＭＳ 明朝" w:eastAsia="ＭＳ 明朝" w:hAnsi="ＭＳ 明朝" w:hint="eastAsia"/>
          <w:sz w:val="21"/>
          <w:szCs w:val="21"/>
        </w:rPr>
        <w:t>時間や状況ごとの動作や</w:t>
      </w:r>
      <w:r w:rsidR="00BB1540" w:rsidRPr="00604E91">
        <w:rPr>
          <w:rFonts w:ascii="ＭＳ 明朝" w:eastAsia="ＭＳ 明朝" w:hAnsi="ＭＳ 明朝"/>
          <w:sz w:val="21"/>
          <w:szCs w:val="21"/>
        </w:rPr>
        <w:t>様子等</w:t>
      </w:r>
      <w:r w:rsidR="00BB1540" w:rsidRPr="00604E91">
        <w:rPr>
          <w:rFonts w:ascii="ＭＳ 明朝" w:eastAsia="ＭＳ 明朝" w:hAnsi="ＭＳ 明朝" w:hint="eastAsia"/>
          <w:sz w:val="21"/>
          <w:szCs w:val="21"/>
        </w:rPr>
        <w:t>)</w:t>
      </w:r>
      <w:r w:rsidR="00BB1540" w:rsidRPr="00604E91">
        <w:rPr>
          <w:rFonts w:ascii="ＭＳ 明朝" w:eastAsia="ＭＳ 明朝" w:hAnsi="ＭＳ 明朝"/>
          <w:sz w:val="21"/>
          <w:szCs w:val="21"/>
        </w:rPr>
        <w:t>を</w:t>
      </w:r>
      <w:r w:rsidR="00BB1540" w:rsidRPr="00604E91">
        <w:rPr>
          <w:rFonts w:ascii="ＭＳ 明朝" w:eastAsia="ＭＳ 明朝" w:hAnsi="ＭＳ 明朝" w:hint="eastAsia"/>
          <w:sz w:val="21"/>
          <w:szCs w:val="21"/>
        </w:rPr>
        <w:t>記録し、身体的拘束等適正化検</w:t>
      </w:r>
      <w:r w:rsidR="00BB1540" w:rsidRPr="00604E91">
        <w:rPr>
          <w:rFonts w:ascii="ＭＳ 明朝" w:eastAsia="ＭＳ 明朝" w:hAnsi="ＭＳ 明朝" w:hint="eastAsia"/>
          <w:sz w:val="21"/>
          <w:szCs w:val="21"/>
        </w:rPr>
        <w:lastRenderedPageBreak/>
        <w:t>討委員会</w:t>
      </w:r>
      <w:r w:rsidR="00BB1540" w:rsidRPr="00604E91">
        <w:rPr>
          <w:rFonts w:ascii="ＭＳ 明朝" w:eastAsia="ＭＳ 明朝" w:hAnsi="ＭＳ 明朝" w:hint="eastAsia"/>
          <w:sz w:val="21"/>
          <w:szCs w:val="21"/>
        </w:rPr>
        <w:t>へ報告する</w:t>
      </w:r>
      <w:r w:rsidR="00BB1540" w:rsidRPr="00604E91">
        <w:rPr>
          <w:rFonts w:ascii="ＭＳ 明朝" w:eastAsia="ＭＳ 明朝" w:hAnsi="ＭＳ 明朝" w:cs="ＭＳ 明朝" w:hint="eastAsia"/>
          <w:color w:val="000000"/>
          <w:kern w:val="0"/>
          <w:sz w:val="21"/>
          <w:szCs w:val="21"/>
        </w:rPr>
        <w:t>。</w:t>
      </w:r>
    </w:p>
    <w:p w14:paraId="3A521456" w14:textId="77777777" w:rsidR="00BB1540" w:rsidRPr="00604E91" w:rsidRDefault="00BB1540" w:rsidP="00913CA2">
      <w:pPr>
        <w:autoSpaceDE w:val="0"/>
        <w:autoSpaceDN w:val="0"/>
        <w:adjustRightInd w:val="0"/>
        <w:spacing w:after="0" w:line="240" w:lineRule="auto"/>
        <w:rPr>
          <w:rFonts w:ascii="ＭＳ 明朝" w:eastAsia="ＭＳ 明朝" w:hAnsi="ＭＳ 明朝" w:cs="MS-Mincho" w:hint="eastAsia"/>
          <w:kern w:val="0"/>
          <w:sz w:val="21"/>
          <w:szCs w:val="21"/>
        </w:rPr>
      </w:pPr>
    </w:p>
    <w:p w14:paraId="17789C46" w14:textId="1513D2D2" w:rsidR="007E5910" w:rsidRDefault="00237B06">
      <w:pPr>
        <w:rPr>
          <w:rFonts w:ascii="ＭＳ Ｐゴシック" w:eastAsia="ＭＳ Ｐゴシック" w:hAnsi="ＭＳ Ｐゴシック" w:cs="MS-Mincho"/>
          <w:kern w:val="0"/>
          <w:sz w:val="21"/>
          <w:szCs w:val="21"/>
        </w:rPr>
      </w:pPr>
      <w:r w:rsidRPr="00237B06">
        <w:rPr>
          <w:rFonts w:ascii="ＭＳ Ｐゴシック" w:eastAsia="ＭＳ Ｐゴシック" w:hAnsi="ＭＳ Ｐゴシック" w:cs="MS-Mincho" w:hint="eastAsia"/>
          <w:kern w:val="0"/>
          <w:sz w:val="21"/>
          <w:szCs w:val="21"/>
        </w:rPr>
        <w:t>６</w:t>
      </w:r>
      <w:r w:rsidR="00C06A52" w:rsidRPr="00237B06">
        <w:rPr>
          <w:rFonts w:ascii="ＭＳ Ｐゴシック" w:eastAsia="ＭＳ Ｐゴシック" w:hAnsi="ＭＳ Ｐゴシック" w:cs="MS-Mincho" w:hint="eastAsia"/>
          <w:kern w:val="0"/>
          <w:sz w:val="21"/>
          <w:szCs w:val="21"/>
        </w:rPr>
        <w:t xml:space="preserve">　</w:t>
      </w:r>
      <w:r w:rsidR="00CD27E8" w:rsidRPr="00CD27E8">
        <w:rPr>
          <w:rFonts w:ascii="ＭＳ Ｐゴシック" w:eastAsia="ＭＳ Ｐゴシック" w:hAnsi="ＭＳ Ｐゴシック" w:cs="MS-Mincho" w:hint="eastAsia"/>
          <w:kern w:val="0"/>
          <w:sz w:val="21"/>
          <w:szCs w:val="21"/>
        </w:rPr>
        <w:t>身体的拘束等</w:t>
      </w:r>
      <w:r w:rsidR="00CD27E8">
        <w:rPr>
          <w:rFonts w:ascii="ＭＳ Ｐゴシック" w:eastAsia="ＭＳ Ｐゴシック" w:hAnsi="ＭＳ Ｐゴシック" w:cs="MS-Mincho" w:hint="eastAsia"/>
          <w:kern w:val="0"/>
          <w:sz w:val="21"/>
          <w:szCs w:val="21"/>
        </w:rPr>
        <w:t>発生時の対応</w:t>
      </w:r>
      <w:r w:rsidR="00C06A52" w:rsidRPr="00237B06">
        <w:rPr>
          <w:rFonts w:ascii="ＭＳ Ｐゴシック" w:eastAsia="ＭＳ Ｐゴシック" w:hAnsi="ＭＳ Ｐゴシック" w:cs="MS-Mincho" w:hint="eastAsia"/>
          <w:kern w:val="0"/>
          <w:sz w:val="21"/>
          <w:szCs w:val="21"/>
        </w:rPr>
        <w:t>に関する</w:t>
      </w:r>
      <w:r w:rsidR="00CD27E8">
        <w:rPr>
          <w:rFonts w:ascii="ＭＳ Ｐゴシック" w:eastAsia="ＭＳ Ｐゴシック" w:hAnsi="ＭＳ Ｐゴシック" w:cs="MS-Mincho" w:hint="eastAsia"/>
          <w:kern w:val="0"/>
          <w:sz w:val="21"/>
          <w:szCs w:val="21"/>
        </w:rPr>
        <w:t>基本方針</w:t>
      </w:r>
    </w:p>
    <w:p w14:paraId="5BEC45B3" w14:textId="77777777" w:rsidR="00DF5787" w:rsidRDefault="00BB1540" w:rsidP="00DF5787">
      <w:pPr>
        <w:ind w:firstLineChars="100" w:firstLine="210"/>
        <w:rPr>
          <w:rFonts w:ascii="ＭＳ 明朝" w:eastAsia="ＭＳ 明朝" w:hAnsi="ＭＳ 明朝" w:cs="MS-Mincho"/>
          <w:kern w:val="0"/>
          <w:sz w:val="21"/>
          <w:szCs w:val="21"/>
        </w:rPr>
      </w:pPr>
      <w:r w:rsidRPr="00604E91">
        <w:rPr>
          <w:rFonts w:ascii="ＭＳ 明朝" w:eastAsia="ＭＳ 明朝" w:hAnsi="ＭＳ 明朝" w:cs="MS-Mincho" w:hint="eastAsia"/>
          <w:kern w:val="0"/>
          <w:sz w:val="21"/>
          <w:szCs w:val="21"/>
        </w:rPr>
        <w:t>緊急やむを得ない理由から身体的拘束を</w:t>
      </w:r>
      <w:r w:rsidRPr="00604E91">
        <w:rPr>
          <w:rFonts w:ascii="ＭＳ 明朝" w:eastAsia="ＭＳ 明朝" w:hAnsi="ＭＳ 明朝" w:cs="MS-Mincho" w:hint="eastAsia"/>
          <w:kern w:val="0"/>
          <w:sz w:val="21"/>
          <w:szCs w:val="21"/>
        </w:rPr>
        <w:t>行う場合、その態様及び時間、その際の利用者の心身の状況並びに緊急やむを得ない理由を記録すること。</w:t>
      </w:r>
    </w:p>
    <w:p w14:paraId="7DD6ECC1" w14:textId="3A8A04F0" w:rsidR="009734FB" w:rsidRPr="00DF5787" w:rsidRDefault="00BB1540" w:rsidP="00DF5787">
      <w:pPr>
        <w:ind w:firstLineChars="100" w:firstLine="210"/>
        <w:rPr>
          <w:rFonts w:ascii="ＭＳ 明朝" w:eastAsia="ＭＳ 明朝" w:hAnsi="ＭＳ 明朝" w:cs="MS-Mincho"/>
          <w:kern w:val="0"/>
          <w:sz w:val="21"/>
          <w:szCs w:val="21"/>
        </w:rPr>
      </w:pPr>
      <w:r w:rsidRPr="00604E91">
        <w:rPr>
          <w:rFonts w:ascii="ＭＳ 明朝" w:eastAsia="ＭＳ 明朝" w:hAnsi="ＭＳ 明朝" w:cs="MS-Mincho" w:hint="eastAsia"/>
          <w:kern w:val="0"/>
          <w:sz w:val="21"/>
          <w:szCs w:val="21"/>
        </w:rPr>
        <w:t>緊急やむを得ない理由</w:t>
      </w:r>
      <w:r w:rsidRPr="00604E91">
        <w:rPr>
          <w:rFonts w:ascii="ＭＳ 明朝" w:eastAsia="ＭＳ 明朝" w:hAnsi="ＭＳ 明朝" w:cs="MS-Mincho" w:hint="eastAsia"/>
          <w:kern w:val="0"/>
          <w:sz w:val="21"/>
          <w:szCs w:val="21"/>
        </w:rPr>
        <w:t>については、</w:t>
      </w:r>
      <w:r w:rsidRPr="00604E91">
        <w:rPr>
          <w:rFonts w:ascii="ＭＳ 明朝" w:eastAsia="ＭＳ 明朝" w:hAnsi="ＭＳ 明朝"/>
          <w:sz w:val="21"/>
          <w:szCs w:val="21"/>
        </w:rPr>
        <w:t>切迫性</w:t>
      </w:r>
      <w:r w:rsidRPr="00604E91">
        <w:rPr>
          <w:rFonts w:ascii="ＭＳ 明朝" w:eastAsia="ＭＳ 明朝" w:hAnsi="ＭＳ 明朝" w:hint="eastAsia"/>
          <w:sz w:val="21"/>
          <w:szCs w:val="21"/>
        </w:rPr>
        <w:t>、</w:t>
      </w:r>
      <w:r w:rsidRPr="00604E91">
        <w:rPr>
          <w:rFonts w:ascii="ＭＳ 明朝" w:eastAsia="ＭＳ 明朝" w:hAnsi="ＭＳ 明朝"/>
          <w:sz w:val="21"/>
          <w:szCs w:val="21"/>
        </w:rPr>
        <w:t>非代替性</w:t>
      </w:r>
      <w:r w:rsidRPr="00604E91">
        <w:rPr>
          <w:rFonts w:ascii="ＭＳ 明朝" w:eastAsia="ＭＳ 明朝" w:hAnsi="ＭＳ 明朝" w:hint="eastAsia"/>
          <w:sz w:val="21"/>
          <w:szCs w:val="21"/>
        </w:rPr>
        <w:t>及び一時性の３つの要件</w:t>
      </w:r>
      <w:r w:rsidRPr="00604E91">
        <w:rPr>
          <w:rFonts w:ascii="ＭＳ 明朝" w:eastAsia="ＭＳ 明朝" w:hAnsi="ＭＳ 明朝" w:hint="eastAsia"/>
          <w:sz w:val="21"/>
          <w:szCs w:val="21"/>
        </w:rPr>
        <w:t>を満たすことについて、その具体的な内容について記録</w:t>
      </w:r>
      <w:r w:rsidR="00E546EB" w:rsidRPr="00604E91">
        <w:rPr>
          <w:rFonts w:ascii="ＭＳ 明朝" w:eastAsia="ＭＳ 明朝" w:hAnsi="ＭＳ 明朝" w:hint="eastAsia"/>
          <w:sz w:val="21"/>
          <w:szCs w:val="21"/>
        </w:rPr>
        <w:t>すること。</w:t>
      </w:r>
    </w:p>
    <w:tbl>
      <w:tblPr>
        <w:tblStyle w:val="11"/>
        <w:tblW w:w="8809" w:type="dxa"/>
        <w:jc w:val="center"/>
        <w:tblLayout w:type="fixed"/>
        <w:tblLook w:val="04A0" w:firstRow="1" w:lastRow="0" w:firstColumn="1" w:lastColumn="0" w:noHBand="0" w:noVBand="1"/>
      </w:tblPr>
      <w:tblGrid>
        <w:gridCol w:w="421"/>
        <w:gridCol w:w="2126"/>
        <w:gridCol w:w="6262"/>
      </w:tblGrid>
      <w:tr w:rsidR="00370088" w:rsidRPr="00604E91" w14:paraId="4ED32036" w14:textId="7B9BE7D6" w:rsidTr="00771F4D">
        <w:trPr>
          <w:trHeight w:val="916"/>
          <w:jc w:val="center"/>
        </w:trPr>
        <w:tc>
          <w:tcPr>
            <w:tcW w:w="421" w:type="dxa"/>
            <w:vAlign w:val="center"/>
          </w:tcPr>
          <w:p w14:paraId="39459E20" w14:textId="77777777" w:rsidR="00370088" w:rsidRPr="00604E91" w:rsidRDefault="00370088" w:rsidP="00735B45">
            <w:pPr>
              <w:jc w:val="center"/>
              <w:rPr>
                <w:rFonts w:ascii="ＭＳ 明朝" w:eastAsia="ＭＳ 明朝" w:hAnsi="ＭＳ 明朝"/>
                <w:szCs w:val="21"/>
              </w:rPr>
            </w:pPr>
            <w:r w:rsidRPr="00604E91">
              <w:rPr>
                <w:rFonts w:ascii="ＭＳ 明朝" w:eastAsia="ＭＳ 明朝" w:hAnsi="ＭＳ 明朝" w:hint="eastAsia"/>
                <w:color w:val="000000"/>
                <w:kern w:val="0"/>
                <w:szCs w:val="21"/>
              </w:rPr>
              <w:t>切迫性</w:t>
            </w:r>
          </w:p>
        </w:tc>
        <w:tc>
          <w:tcPr>
            <w:tcW w:w="2126" w:type="dxa"/>
            <w:vAlign w:val="center"/>
          </w:tcPr>
          <w:p w14:paraId="3ED00EC3" w14:textId="5085E91A" w:rsidR="00370088" w:rsidRPr="00604E91" w:rsidRDefault="00370088" w:rsidP="00735B45">
            <w:pPr>
              <w:rPr>
                <w:rFonts w:ascii="ＭＳ 明朝" w:eastAsia="ＭＳ 明朝" w:hAnsi="ＭＳ 明朝"/>
                <w:szCs w:val="21"/>
              </w:rPr>
            </w:pPr>
            <w:r w:rsidRPr="00604E91">
              <w:rPr>
                <w:rFonts w:ascii="ＭＳ 明朝" w:eastAsia="ＭＳ 明朝" w:hAnsi="ＭＳ 明朝" w:hint="eastAsia"/>
                <w:color w:val="000000"/>
                <w:kern w:val="0"/>
                <w:szCs w:val="21"/>
              </w:rPr>
              <w:t>利用者本人又は他の利用者等の生命又は身体が危険にさらされる可能性が著しく高いこと</w:t>
            </w:r>
          </w:p>
        </w:tc>
        <w:tc>
          <w:tcPr>
            <w:tcW w:w="6262" w:type="dxa"/>
          </w:tcPr>
          <w:p w14:paraId="2719F022" w14:textId="20511126" w:rsidR="00370088" w:rsidRPr="00604E91" w:rsidRDefault="00370088" w:rsidP="00370088">
            <w:pPr>
              <w:rPr>
                <w:rFonts w:ascii="ＭＳ 明朝" w:eastAsia="ＭＳ 明朝" w:hAnsi="ＭＳ 明朝" w:hint="eastAsia"/>
                <w:color w:val="000000"/>
                <w:kern w:val="0"/>
                <w:szCs w:val="21"/>
              </w:rPr>
            </w:pPr>
            <w:r>
              <w:rPr>
                <w:rFonts w:ascii="ＭＳ 明朝" w:eastAsia="ＭＳ 明朝" w:hAnsi="ＭＳ 明朝" w:hint="eastAsia"/>
                <w:color w:val="000000"/>
                <w:kern w:val="0"/>
                <w:szCs w:val="21"/>
              </w:rPr>
              <w:t>・</w:t>
            </w:r>
            <w:r w:rsidRPr="00370088">
              <w:rPr>
                <w:rFonts w:ascii="ＭＳ 明朝" w:eastAsia="ＭＳ 明朝" w:hAnsi="ＭＳ 明朝" w:hint="eastAsia"/>
                <w:color w:val="000000"/>
                <w:kern w:val="0"/>
                <w:szCs w:val="21"/>
              </w:rPr>
              <w:t>「切迫性」の判断を行う場合には、身体拘束を行うことにより本人の日常生活等に与える悪影響を勘案し、それでもなお身体拘束を行うことが必要となる程度まで本人等の生命または身体が危険にさらされる可能性が高いことを、確認する必要がある。</w:t>
            </w:r>
          </w:p>
        </w:tc>
      </w:tr>
      <w:tr w:rsidR="00370088" w:rsidRPr="00604E91" w14:paraId="12CF9017" w14:textId="291E17B4" w:rsidTr="00771F4D">
        <w:trPr>
          <w:trHeight w:val="274"/>
          <w:jc w:val="center"/>
        </w:trPr>
        <w:tc>
          <w:tcPr>
            <w:tcW w:w="421" w:type="dxa"/>
            <w:vAlign w:val="center"/>
          </w:tcPr>
          <w:p w14:paraId="14879B80" w14:textId="77777777" w:rsidR="00370088" w:rsidRPr="00604E91" w:rsidRDefault="00370088" w:rsidP="00735B45">
            <w:pPr>
              <w:jc w:val="center"/>
              <w:rPr>
                <w:rFonts w:ascii="ＭＳ 明朝" w:eastAsia="ＭＳ 明朝" w:hAnsi="ＭＳ 明朝"/>
                <w:szCs w:val="21"/>
              </w:rPr>
            </w:pPr>
            <w:r w:rsidRPr="00604E91">
              <w:rPr>
                <w:rFonts w:ascii="ＭＳ 明朝" w:eastAsia="ＭＳ 明朝" w:hAnsi="ＭＳ 明朝" w:hint="eastAsia"/>
                <w:color w:val="000000"/>
                <w:kern w:val="0"/>
                <w:szCs w:val="21"/>
              </w:rPr>
              <w:t>非代替性</w:t>
            </w:r>
          </w:p>
        </w:tc>
        <w:tc>
          <w:tcPr>
            <w:tcW w:w="2126" w:type="dxa"/>
            <w:vAlign w:val="center"/>
          </w:tcPr>
          <w:p w14:paraId="316535D9" w14:textId="77777777" w:rsidR="00370088" w:rsidRPr="00604E91" w:rsidRDefault="00370088" w:rsidP="00735B45">
            <w:pPr>
              <w:rPr>
                <w:rFonts w:ascii="ＭＳ 明朝" w:eastAsia="ＭＳ 明朝" w:hAnsi="ＭＳ 明朝"/>
                <w:szCs w:val="21"/>
              </w:rPr>
            </w:pPr>
            <w:r w:rsidRPr="00604E91">
              <w:rPr>
                <w:rFonts w:ascii="ＭＳ 明朝" w:eastAsia="ＭＳ 明朝" w:hAnsi="ＭＳ 明朝" w:hint="eastAsia"/>
                <w:color w:val="000000"/>
                <w:kern w:val="0"/>
                <w:szCs w:val="21"/>
              </w:rPr>
              <w:t>身体的拘束を行う以外に代替する介護方法がないこと</w:t>
            </w:r>
          </w:p>
        </w:tc>
        <w:tc>
          <w:tcPr>
            <w:tcW w:w="6262" w:type="dxa"/>
          </w:tcPr>
          <w:p w14:paraId="235EC988" w14:textId="42DA6AF3" w:rsidR="00370088" w:rsidRPr="00370088" w:rsidRDefault="00370088" w:rsidP="00370088">
            <w:pPr>
              <w:rPr>
                <w:rFonts w:ascii="ＭＳ 明朝" w:eastAsia="ＭＳ 明朝" w:hAnsi="ＭＳ 明朝"/>
                <w:color w:val="000000"/>
                <w:kern w:val="0"/>
                <w:szCs w:val="21"/>
              </w:rPr>
            </w:pPr>
            <w:r>
              <w:rPr>
                <w:rFonts w:ascii="ＭＳ 明朝" w:eastAsia="ＭＳ 明朝" w:hAnsi="ＭＳ 明朝" w:hint="eastAsia"/>
                <w:color w:val="000000"/>
                <w:kern w:val="0"/>
                <w:szCs w:val="21"/>
              </w:rPr>
              <w:t>・</w:t>
            </w:r>
            <w:r w:rsidRPr="00370088">
              <w:rPr>
                <w:rFonts w:ascii="ＭＳ 明朝" w:eastAsia="ＭＳ 明朝" w:hAnsi="ＭＳ 明朝" w:hint="eastAsia"/>
                <w:color w:val="000000"/>
                <w:kern w:val="0"/>
                <w:szCs w:val="21"/>
              </w:rPr>
              <w:t>「非代替性」の判断を行う場合には、いかなるときでも、まずは身体拘束を行わずに介護するすべての方法の可能性を検討し、本人等の生命または身体を保護するという観点から、他に代替手法が存在しないことを、組織で確認する必要がある。</w:t>
            </w:r>
          </w:p>
          <w:p w14:paraId="17D55CE0" w14:textId="6B3B2C4A" w:rsidR="00370088" w:rsidRDefault="00370088" w:rsidP="00735B45">
            <w:pPr>
              <w:rPr>
                <w:rFonts w:ascii="ＭＳ 明朝" w:eastAsia="ＭＳ 明朝" w:hAnsi="ＭＳ 明朝"/>
                <w:color w:val="000000"/>
                <w:kern w:val="0"/>
                <w:szCs w:val="21"/>
              </w:rPr>
            </w:pPr>
            <w:r>
              <w:rPr>
                <w:rFonts w:ascii="ＭＳ 明朝" w:eastAsia="ＭＳ 明朝" w:hAnsi="ＭＳ 明朝" w:hint="eastAsia"/>
                <w:color w:val="000000"/>
                <w:kern w:val="0"/>
                <w:szCs w:val="21"/>
              </w:rPr>
              <w:t>・</w:t>
            </w:r>
            <w:r w:rsidRPr="00370088">
              <w:rPr>
                <w:rFonts w:ascii="ＭＳ 明朝" w:eastAsia="ＭＳ 明朝" w:hAnsi="ＭＳ 明朝" w:hint="eastAsia"/>
                <w:color w:val="000000"/>
                <w:kern w:val="0"/>
                <w:szCs w:val="21"/>
              </w:rPr>
              <w:t>拘束の方法自体も</w:t>
            </w:r>
            <w:r>
              <w:rPr>
                <w:rFonts w:ascii="ＭＳ 明朝" w:eastAsia="ＭＳ 明朝" w:hAnsi="ＭＳ 明朝" w:hint="eastAsia"/>
                <w:color w:val="000000"/>
                <w:kern w:val="0"/>
                <w:szCs w:val="21"/>
              </w:rPr>
              <w:t>、</w:t>
            </w:r>
            <w:r w:rsidRPr="00370088">
              <w:rPr>
                <w:rFonts w:ascii="ＭＳ 明朝" w:eastAsia="ＭＳ 明朝" w:hAnsi="ＭＳ 明朝"/>
                <w:color w:val="000000"/>
                <w:kern w:val="0"/>
                <w:szCs w:val="21"/>
              </w:rPr>
              <w:t>本人の状態像等に応じて最も制限の少ない方法により行われなければならない。</w:t>
            </w:r>
          </w:p>
          <w:p w14:paraId="371A2BF4" w14:textId="581EFFE7" w:rsidR="00370088" w:rsidRDefault="00370088" w:rsidP="00370088">
            <w:pPr>
              <w:rPr>
                <w:rFonts w:ascii="ＭＳ 明朝" w:eastAsia="ＭＳ 明朝" w:hAnsi="ＭＳ 明朝"/>
                <w:color w:val="000000"/>
                <w:kern w:val="0"/>
                <w:szCs w:val="21"/>
              </w:rPr>
            </w:pPr>
            <w:r>
              <w:rPr>
                <w:rFonts w:ascii="ＭＳ 明朝" w:eastAsia="ＭＳ 明朝" w:hAnsi="ＭＳ 明朝" w:hint="eastAsia"/>
                <w:color w:val="000000"/>
                <w:kern w:val="0"/>
                <w:szCs w:val="21"/>
              </w:rPr>
              <w:t>・</w:t>
            </w:r>
            <w:r w:rsidRPr="00370088">
              <w:rPr>
                <w:rFonts w:ascii="ＭＳ 明朝" w:eastAsia="ＭＳ 明朝" w:hAnsi="ＭＳ 明朝" w:hint="eastAsia"/>
                <w:color w:val="000000"/>
                <w:kern w:val="0"/>
                <w:szCs w:val="21"/>
              </w:rPr>
              <w:t>身体拘束を行わない方法について事前に研修等で検討したり</w:t>
            </w:r>
            <w:r>
              <w:rPr>
                <w:rFonts w:ascii="ＭＳ 明朝" w:eastAsia="ＭＳ 明朝" w:hAnsi="ＭＳ 明朝" w:hint="eastAsia"/>
                <w:color w:val="000000"/>
                <w:kern w:val="0"/>
                <w:szCs w:val="21"/>
              </w:rPr>
              <w:t>、</w:t>
            </w:r>
            <w:r w:rsidRPr="00370088">
              <w:rPr>
                <w:rFonts w:ascii="ＭＳ 明朝" w:eastAsia="ＭＳ 明朝" w:hAnsi="ＭＳ 明朝"/>
                <w:color w:val="000000"/>
                <w:kern w:val="0"/>
                <w:szCs w:val="21"/>
              </w:rPr>
              <w:t>外部の有識者等からの助言を得たりすること</w:t>
            </w:r>
            <w:r w:rsidRPr="00370088">
              <w:rPr>
                <w:rFonts w:ascii="ＭＳ 明朝" w:eastAsia="ＭＳ 明朝" w:hAnsi="ＭＳ 明朝" w:hint="eastAsia"/>
                <w:color w:val="000000"/>
                <w:kern w:val="0"/>
                <w:szCs w:val="21"/>
              </w:rPr>
              <w:t>も有用である</w:t>
            </w:r>
            <w:r>
              <w:rPr>
                <w:rFonts w:ascii="ＭＳ 明朝" w:eastAsia="ＭＳ 明朝" w:hAnsi="ＭＳ 明朝" w:hint="eastAsia"/>
                <w:color w:val="000000"/>
                <w:kern w:val="0"/>
                <w:szCs w:val="21"/>
              </w:rPr>
              <w:t>。</w:t>
            </w:r>
            <w:r w:rsidRPr="00370088">
              <w:rPr>
                <w:rFonts w:ascii="ＭＳ 明朝" w:eastAsia="ＭＳ 明朝" w:hAnsi="ＭＳ 明朝"/>
                <w:color w:val="000000"/>
                <w:kern w:val="0"/>
                <w:szCs w:val="21"/>
              </w:rPr>
              <w:t>代替方法を考えるスキルを事業所全体で高めあうことが重要となる。</w:t>
            </w:r>
          </w:p>
          <w:p w14:paraId="02801595" w14:textId="384C25D9" w:rsidR="00370088" w:rsidRPr="00370088" w:rsidRDefault="00370088" w:rsidP="00370088">
            <w:pPr>
              <w:rPr>
                <w:rFonts w:ascii="ＭＳ 明朝" w:eastAsia="ＭＳ 明朝" w:hAnsi="ＭＳ 明朝" w:hint="eastAsia"/>
                <w:color w:val="000000"/>
                <w:kern w:val="0"/>
                <w:szCs w:val="21"/>
              </w:rPr>
            </w:pPr>
            <w:r>
              <w:rPr>
                <w:rFonts w:ascii="ＭＳ 明朝" w:eastAsia="ＭＳ 明朝" w:hAnsi="ＭＳ 明朝" w:hint="eastAsia"/>
                <w:color w:val="000000"/>
                <w:kern w:val="0"/>
                <w:szCs w:val="21"/>
              </w:rPr>
              <w:t>・</w:t>
            </w:r>
            <w:r w:rsidRPr="00370088">
              <w:rPr>
                <w:rFonts w:ascii="ＭＳ 明朝" w:eastAsia="ＭＳ 明朝" w:hAnsi="ＭＳ 明朝" w:hint="eastAsia"/>
                <w:color w:val="000000"/>
                <w:kern w:val="0"/>
                <w:szCs w:val="21"/>
              </w:rPr>
              <w:t>介護に関する専門的知識を有していないことが多い家族が介護を担うことが多い在宅においては</w:t>
            </w:r>
            <w:r>
              <w:rPr>
                <w:rFonts w:ascii="ＭＳ 明朝" w:eastAsia="ＭＳ 明朝" w:hAnsi="ＭＳ 明朝" w:hint="eastAsia"/>
                <w:color w:val="000000"/>
                <w:kern w:val="0"/>
                <w:szCs w:val="21"/>
              </w:rPr>
              <w:t>、</w:t>
            </w:r>
            <w:r w:rsidRPr="00370088">
              <w:rPr>
                <w:rFonts w:ascii="ＭＳ 明朝" w:eastAsia="ＭＳ 明朝" w:hAnsi="ＭＳ 明朝"/>
                <w:color w:val="000000"/>
                <w:kern w:val="0"/>
                <w:szCs w:val="21"/>
              </w:rPr>
              <w:t>専門職で</w:t>
            </w:r>
            <w:r w:rsidRPr="00370088">
              <w:rPr>
                <w:rFonts w:ascii="ＭＳ 明朝" w:eastAsia="ＭＳ 明朝" w:hAnsi="ＭＳ 明朝" w:hint="eastAsia"/>
                <w:color w:val="000000"/>
                <w:kern w:val="0"/>
                <w:szCs w:val="21"/>
              </w:rPr>
              <w:t>あれば可能な代替方法であっても家族には実施できない場合があることに留意したうえで</w:t>
            </w:r>
            <w:r>
              <w:rPr>
                <w:rFonts w:ascii="ＭＳ 明朝" w:eastAsia="ＭＳ 明朝" w:hAnsi="ＭＳ 明朝" w:hint="eastAsia"/>
                <w:color w:val="000000"/>
                <w:kern w:val="0"/>
                <w:szCs w:val="21"/>
              </w:rPr>
              <w:t>、</w:t>
            </w:r>
            <w:r w:rsidRPr="00370088">
              <w:rPr>
                <w:rFonts w:ascii="ＭＳ 明朝" w:eastAsia="ＭＳ 明朝" w:hAnsi="ＭＳ 明朝"/>
                <w:color w:val="000000"/>
                <w:kern w:val="0"/>
                <w:szCs w:val="21"/>
              </w:rPr>
              <w:t>家族でも可能な代</w:t>
            </w:r>
            <w:r w:rsidRPr="00370088">
              <w:rPr>
                <w:rFonts w:ascii="ＭＳ 明朝" w:eastAsia="ＭＳ 明朝" w:hAnsi="ＭＳ 明朝" w:hint="eastAsia"/>
                <w:color w:val="000000"/>
                <w:kern w:val="0"/>
                <w:szCs w:val="21"/>
              </w:rPr>
              <w:t>替方法について提案または助言することが重要となる</w:t>
            </w:r>
            <w:r>
              <w:rPr>
                <w:rFonts w:ascii="ＭＳ 明朝" w:eastAsia="ＭＳ 明朝" w:hAnsi="ＭＳ 明朝" w:hint="eastAsia"/>
                <w:color w:val="000000"/>
                <w:kern w:val="0"/>
                <w:szCs w:val="21"/>
              </w:rPr>
              <w:t>。</w:t>
            </w:r>
            <w:r w:rsidRPr="00370088">
              <w:rPr>
                <w:rFonts w:ascii="ＭＳ 明朝" w:eastAsia="ＭＳ 明朝" w:hAnsi="ＭＳ 明朝"/>
                <w:color w:val="000000"/>
                <w:kern w:val="0"/>
                <w:szCs w:val="21"/>
              </w:rPr>
              <w:t>また</w:t>
            </w:r>
            <w:r>
              <w:rPr>
                <w:rFonts w:ascii="ＭＳ 明朝" w:eastAsia="ＭＳ 明朝" w:hAnsi="ＭＳ 明朝" w:hint="eastAsia"/>
                <w:color w:val="000000"/>
                <w:kern w:val="0"/>
                <w:szCs w:val="21"/>
              </w:rPr>
              <w:t>、</w:t>
            </w:r>
            <w:r w:rsidRPr="00370088">
              <w:rPr>
                <w:rFonts w:ascii="ＭＳ 明朝" w:eastAsia="ＭＳ 明朝" w:hAnsi="ＭＳ 明朝"/>
                <w:color w:val="000000"/>
                <w:kern w:val="0"/>
                <w:szCs w:val="21"/>
              </w:rPr>
              <w:t>家族による介護の限界にも留意し</w:t>
            </w:r>
            <w:r>
              <w:rPr>
                <w:rFonts w:ascii="ＭＳ 明朝" w:eastAsia="ＭＳ 明朝" w:hAnsi="ＭＳ 明朝" w:hint="eastAsia"/>
                <w:color w:val="000000"/>
                <w:kern w:val="0"/>
                <w:szCs w:val="21"/>
              </w:rPr>
              <w:t>、</w:t>
            </w:r>
            <w:r w:rsidRPr="00370088">
              <w:rPr>
                <w:rFonts w:ascii="ＭＳ 明朝" w:eastAsia="ＭＳ 明朝" w:hAnsi="ＭＳ 明朝"/>
                <w:color w:val="000000"/>
                <w:kern w:val="0"/>
                <w:szCs w:val="21"/>
              </w:rPr>
              <w:t>状況に応じ</w:t>
            </w:r>
            <w:r w:rsidRPr="00370088">
              <w:rPr>
                <w:rFonts w:ascii="ＭＳ 明朝" w:eastAsia="ＭＳ 明朝" w:hAnsi="ＭＳ 明朝" w:hint="eastAsia"/>
                <w:color w:val="000000"/>
                <w:kern w:val="0"/>
                <w:szCs w:val="21"/>
              </w:rPr>
              <w:t>て</w:t>
            </w:r>
            <w:r>
              <w:rPr>
                <w:rFonts w:ascii="ＭＳ 明朝" w:eastAsia="ＭＳ 明朝" w:hAnsi="ＭＳ 明朝" w:hint="eastAsia"/>
                <w:color w:val="000000"/>
                <w:kern w:val="0"/>
                <w:szCs w:val="21"/>
              </w:rPr>
              <w:t>、</w:t>
            </w:r>
            <w:r w:rsidRPr="00370088">
              <w:rPr>
                <w:rFonts w:ascii="ＭＳ 明朝" w:eastAsia="ＭＳ 明朝" w:hAnsi="ＭＳ 明朝"/>
                <w:color w:val="000000"/>
                <w:kern w:val="0"/>
                <w:szCs w:val="21"/>
              </w:rPr>
              <w:t>介護サービスの追加または変更について提案または助言することも必要である。</w:t>
            </w:r>
          </w:p>
        </w:tc>
      </w:tr>
      <w:tr w:rsidR="00370088" w:rsidRPr="00604E91" w14:paraId="65BC8FC8" w14:textId="06C8A9A8" w:rsidTr="00771F4D">
        <w:trPr>
          <w:trHeight w:val="849"/>
          <w:jc w:val="center"/>
        </w:trPr>
        <w:tc>
          <w:tcPr>
            <w:tcW w:w="421" w:type="dxa"/>
            <w:vAlign w:val="center"/>
          </w:tcPr>
          <w:p w14:paraId="3FD7760E" w14:textId="77777777" w:rsidR="00370088" w:rsidRPr="00604E91" w:rsidRDefault="00370088" w:rsidP="00735B45">
            <w:pPr>
              <w:jc w:val="center"/>
              <w:rPr>
                <w:rFonts w:ascii="ＭＳ 明朝" w:eastAsia="ＭＳ 明朝" w:hAnsi="ＭＳ 明朝"/>
                <w:szCs w:val="21"/>
              </w:rPr>
            </w:pPr>
            <w:r w:rsidRPr="00604E91">
              <w:rPr>
                <w:rFonts w:ascii="ＭＳ 明朝" w:eastAsia="ＭＳ 明朝" w:hAnsi="ＭＳ 明朝" w:hint="eastAsia"/>
                <w:color w:val="000000"/>
                <w:kern w:val="0"/>
                <w:szCs w:val="21"/>
              </w:rPr>
              <w:lastRenderedPageBreak/>
              <w:t>一時性</w:t>
            </w:r>
          </w:p>
        </w:tc>
        <w:tc>
          <w:tcPr>
            <w:tcW w:w="2126" w:type="dxa"/>
            <w:vAlign w:val="center"/>
          </w:tcPr>
          <w:p w14:paraId="47D8DDAA" w14:textId="77777777" w:rsidR="00370088" w:rsidRPr="00604E91" w:rsidRDefault="00370088" w:rsidP="00735B45">
            <w:pPr>
              <w:rPr>
                <w:rFonts w:ascii="ＭＳ 明朝" w:eastAsia="ＭＳ 明朝" w:hAnsi="ＭＳ 明朝"/>
                <w:szCs w:val="21"/>
              </w:rPr>
            </w:pPr>
            <w:r w:rsidRPr="00604E91">
              <w:rPr>
                <w:rFonts w:ascii="ＭＳ 明朝" w:eastAsia="ＭＳ 明朝" w:hAnsi="ＭＳ 明朝" w:hint="eastAsia"/>
                <w:color w:val="000000"/>
                <w:kern w:val="0"/>
                <w:szCs w:val="21"/>
              </w:rPr>
              <w:t>身体的拘束が一時的なものであること</w:t>
            </w:r>
          </w:p>
        </w:tc>
        <w:tc>
          <w:tcPr>
            <w:tcW w:w="6262" w:type="dxa"/>
          </w:tcPr>
          <w:p w14:paraId="5B21522C" w14:textId="3ACA0103" w:rsidR="00370088" w:rsidRPr="00604E91" w:rsidRDefault="00370088" w:rsidP="00370088">
            <w:pPr>
              <w:rPr>
                <w:rFonts w:ascii="ＭＳ 明朝" w:eastAsia="ＭＳ 明朝" w:hAnsi="ＭＳ 明朝" w:hint="eastAsia"/>
                <w:color w:val="000000"/>
                <w:kern w:val="0"/>
                <w:szCs w:val="21"/>
              </w:rPr>
            </w:pPr>
            <w:r>
              <w:rPr>
                <w:rFonts w:ascii="ＭＳ 明朝" w:eastAsia="ＭＳ 明朝" w:hAnsi="ＭＳ 明朝" w:hint="eastAsia"/>
                <w:color w:val="000000"/>
                <w:kern w:val="0"/>
                <w:szCs w:val="21"/>
              </w:rPr>
              <w:t>・</w:t>
            </w:r>
            <w:r w:rsidRPr="00370088">
              <w:rPr>
                <w:rFonts w:ascii="ＭＳ 明朝" w:eastAsia="ＭＳ 明朝" w:hAnsi="ＭＳ 明朝" w:hint="eastAsia"/>
                <w:color w:val="000000"/>
                <w:kern w:val="0"/>
                <w:szCs w:val="21"/>
              </w:rPr>
              <w:t>「一時性</w:t>
            </w:r>
            <w:r w:rsidRPr="00370088">
              <w:rPr>
                <w:rFonts w:ascii="ＭＳ 明朝" w:eastAsia="ＭＳ 明朝" w:hAnsi="ＭＳ 明朝"/>
                <w:color w:val="000000"/>
                <w:kern w:val="0"/>
                <w:szCs w:val="21"/>
              </w:rPr>
              <w:t>」の判断を行う場合には</w:t>
            </w:r>
            <w:r>
              <w:rPr>
                <w:rFonts w:ascii="ＭＳ 明朝" w:eastAsia="ＭＳ 明朝" w:hAnsi="ＭＳ 明朝" w:hint="eastAsia"/>
                <w:color w:val="000000"/>
                <w:kern w:val="0"/>
                <w:szCs w:val="21"/>
              </w:rPr>
              <w:t>、</w:t>
            </w:r>
            <w:r w:rsidRPr="00370088">
              <w:rPr>
                <w:rFonts w:ascii="ＭＳ 明朝" w:eastAsia="ＭＳ 明朝" w:hAnsi="ＭＳ 明朝"/>
                <w:color w:val="000000"/>
                <w:kern w:val="0"/>
                <w:szCs w:val="21"/>
              </w:rPr>
              <w:t>本人の状態像等に応じて必要とされる最も短い拘束時間を想定する</w:t>
            </w:r>
            <w:r w:rsidRPr="00370088">
              <w:rPr>
                <w:rFonts w:ascii="ＭＳ 明朝" w:eastAsia="ＭＳ 明朝" w:hAnsi="ＭＳ 明朝" w:hint="eastAsia"/>
                <w:color w:val="000000"/>
                <w:kern w:val="0"/>
                <w:szCs w:val="21"/>
              </w:rPr>
              <w:t>必要がある</w:t>
            </w:r>
            <w:r w:rsidRPr="00370088">
              <w:rPr>
                <w:rFonts w:ascii="ＭＳ 明朝" w:eastAsia="ＭＳ 明朝" w:hAnsi="ＭＳ 明朝"/>
                <w:color w:val="000000"/>
                <w:kern w:val="0"/>
                <w:szCs w:val="21"/>
              </w:rPr>
              <w:t>。</w:t>
            </w:r>
          </w:p>
        </w:tc>
      </w:tr>
    </w:tbl>
    <w:p w14:paraId="1D008AAD" w14:textId="0D19828F" w:rsidR="00FC09DB" w:rsidRPr="00237B06" w:rsidRDefault="00FC09DB" w:rsidP="009734FB">
      <w:pPr>
        <w:rPr>
          <w:rFonts w:ascii="ＭＳ 明朝" w:eastAsia="ＭＳ 明朝" w:hAnsi="ＭＳ 明朝" w:cs="MS-Mincho"/>
          <w:kern w:val="0"/>
          <w:sz w:val="21"/>
          <w:szCs w:val="21"/>
        </w:rPr>
      </w:pPr>
    </w:p>
    <w:p w14:paraId="4CE25D9E" w14:textId="082B7D68" w:rsidR="00C06A52" w:rsidRPr="00237B06" w:rsidRDefault="0094582D">
      <w:pPr>
        <w:rPr>
          <w:rFonts w:ascii="ＭＳ Ｐゴシック" w:eastAsia="ＭＳ Ｐゴシック" w:hAnsi="ＭＳ Ｐゴシック" w:cs="MS-Mincho"/>
          <w:kern w:val="0"/>
          <w:sz w:val="21"/>
          <w:szCs w:val="21"/>
        </w:rPr>
      </w:pPr>
      <w:r>
        <w:rPr>
          <w:rFonts w:ascii="ＭＳ Ｐゴシック" w:eastAsia="ＭＳ Ｐゴシック" w:hAnsi="ＭＳ Ｐゴシック" w:cs="MS-Mincho" w:hint="eastAsia"/>
          <w:kern w:val="0"/>
          <w:sz w:val="21"/>
          <w:szCs w:val="21"/>
        </w:rPr>
        <w:t>７</w:t>
      </w:r>
      <w:r w:rsidR="00C06A52" w:rsidRPr="00237B06">
        <w:rPr>
          <w:rFonts w:ascii="ＭＳ Ｐゴシック" w:eastAsia="ＭＳ Ｐゴシック" w:hAnsi="ＭＳ Ｐゴシック" w:cs="MS-Mincho" w:hint="eastAsia"/>
          <w:kern w:val="0"/>
          <w:sz w:val="21"/>
          <w:szCs w:val="21"/>
        </w:rPr>
        <w:t xml:space="preserve">　利用者等に対する当該指針の閲覧に関する事項</w:t>
      </w:r>
    </w:p>
    <w:p w14:paraId="386306A5" w14:textId="0651E4F8" w:rsidR="00C06A52" w:rsidRDefault="009B2E44" w:rsidP="00801E1A">
      <w:pPr>
        <w:ind w:firstLineChars="100" w:firstLine="210"/>
        <w:rPr>
          <w:rFonts w:ascii="ＭＳ 明朝" w:eastAsia="ＭＳ 明朝" w:hAnsi="ＭＳ 明朝" w:cs="MS-Mincho"/>
          <w:kern w:val="0"/>
          <w:sz w:val="21"/>
          <w:szCs w:val="21"/>
        </w:rPr>
      </w:pPr>
      <w:r w:rsidRPr="009B2E44">
        <w:rPr>
          <w:rFonts w:ascii="ＭＳ 明朝" w:eastAsia="ＭＳ 明朝" w:hAnsi="ＭＳ 明朝" w:cs="MS-Mincho" w:hint="eastAsia"/>
          <w:kern w:val="0"/>
          <w:sz w:val="21"/>
          <w:szCs w:val="21"/>
        </w:rPr>
        <w:t>本指針は利用者・家族や関係機関が閲覧できるよう掲示する。</w:t>
      </w:r>
    </w:p>
    <w:p w14:paraId="3D057BEA" w14:textId="77777777" w:rsidR="00FC09DB" w:rsidRPr="00237B06" w:rsidRDefault="00FC09DB" w:rsidP="009B2E44">
      <w:pPr>
        <w:ind w:firstLineChars="100" w:firstLine="210"/>
        <w:rPr>
          <w:rFonts w:ascii="ＭＳ 明朝" w:eastAsia="ＭＳ 明朝" w:hAnsi="ＭＳ 明朝" w:cs="MS-Mincho"/>
          <w:kern w:val="0"/>
          <w:sz w:val="21"/>
          <w:szCs w:val="21"/>
        </w:rPr>
      </w:pPr>
    </w:p>
    <w:p w14:paraId="644D044C" w14:textId="7D2FD05C" w:rsidR="00C06A52" w:rsidRDefault="0094582D">
      <w:pPr>
        <w:rPr>
          <w:rFonts w:ascii="ＭＳ Ｐゴシック" w:eastAsia="ＭＳ Ｐゴシック" w:hAnsi="ＭＳ Ｐゴシック" w:cs="MS-Mincho"/>
          <w:kern w:val="0"/>
          <w:sz w:val="21"/>
          <w:szCs w:val="21"/>
        </w:rPr>
      </w:pPr>
      <w:r>
        <w:rPr>
          <w:rFonts w:ascii="ＭＳ Ｐゴシック" w:eastAsia="ＭＳ Ｐゴシック" w:hAnsi="ＭＳ Ｐゴシック" w:cs="MS-Mincho" w:hint="eastAsia"/>
          <w:kern w:val="0"/>
          <w:sz w:val="21"/>
          <w:szCs w:val="21"/>
        </w:rPr>
        <w:t>８</w:t>
      </w:r>
      <w:r w:rsidR="00801E1A">
        <w:rPr>
          <w:rFonts w:ascii="ＭＳ Ｐゴシック" w:eastAsia="ＭＳ Ｐゴシック" w:hAnsi="ＭＳ Ｐゴシック" w:cs="MS-Mincho" w:hint="eastAsia"/>
          <w:kern w:val="0"/>
          <w:sz w:val="21"/>
          <w:szCs w:val="21"/>
        </w:rPr>
        <w:t xml:space="preserve">　</w:t>
      </w:r>
      <w:r w:rsidR="00C06A52" w:rsidRPr="00237B06">
        <w:rPr>
          <w:rFonts w:ascii="ＭＳ Ｐゴシック" w:eastAsia="ＭＳ Ｐゴシック" w:hAnsi="ＭＳ Ｐゴシック" w:cs="MS-Mincho" w:hint="eastAsia"/>
          <w:kern w:val="0"/>
          <w:sz w:val="21"/>
          <w:szCs w:val="21"/>
        </w:rPr>
        <w:t>その他</w:t>
      </w:r>
      <w:r w:rsidRPr="0094582D">
        <w:rPr>
          <w:rFonts w:ascii="ＭＳ Ｐゴシック" w:eastAsia="ＭＳ Ｐゴシック" w:hAnsi="ＭＳ Ｐゴシック" w:cs="MS-Mincho" w:hint="eastAsia"/>
          <w:kern w:val="0"/>
          <w:sz w:val="21"/>
          <w:szCs w:val="21"/>
        </w:rPr>
        <w:t>身体的拘束等</w:t>
      </w:r>
      <w:r>
        <w:rPr>
          <w:rFonts w:ascii="ＭＳ Ｐゴシック" w:eastAsia="ＭＳ Ｐゴシック" w:hAnsi="ＭＳ Ｐゴシック" w:cs="MS-Mincho" w:hint="eastAsia"/>
          <w:kern w:val="0"/>
          <w:sz w:val="21"/>
          <w:szCs w:val="21"/>
        </w:rPr>
        <w:t>の適正化の推進</w:t>
      </w:r>
      <w:r w:rsidR="00C06A52" w:rsidRPr="00237B06">
        <w:rPr>
          <w:rFonts w:ascii="ＭＳ Ｐゴシック" w:eastAsia="ＭＳ Ｐゴシック" w:hAnsi="ＭＳ Ｐゴシック" w:cs="MS-Mincho" w:hint="eastAsia"/>
          <w:kern w:val="0"/>
          <w:sz w:val="21"/>
          <w:szCs w:val="21"/>
        </w:rPr>
        <w:t>のために必要な事項</w:t>
      </w:r>
    </w:p>
    <w:p w14:paraId="3F658399" w14:textId="7690F26C" w:rsidR="00FC09DB" w:rsidRDefault="00604E91" w:rsidP="00801E1A">
      <w:pPr>
        <w:ind w:firstLineChars="100" w:firstLine="210"/>
        <w:rPr>
          <w:rFonts w:ascii="ＭＳ 明朝" w:eastAsia="ＭＳ 明朝" w:hAnsi="ＭＳ 明朝"/>
          <w:sz w:val="21"/>
          <w:szCs w:val="21"/>
        </w:rPr>
      </w:pPr>
      <w:r w:rsidRPr="00604E91">
        <w:rPr>
          <w:rFonts w:ascii="ＭＳ 明朝" w:eastAsia="ＭＳ 明朝" w:hAnsi="ＭＳ 明朝" w:hint="eastAsia"/>
          <w:sz w:val="21"/>
          <w:szCs w:val="21"/>
        </w:rPr>
        <w:t>身体的拘束等の適正化</w:t>
      </w:r>
      <w:r w:rsidR="003663B5">
        <w:rPr>
          <w:rFonts w:ascii="ＭＳ 明朝" w:eastAsia="ＭＳ 明朝" w:hAnsi="ＭＳ 明朝" w:hint="eastAsia"/>
          <w:sz w:val="21"/>
          <w:szCs w:val="21"/>
        </w:rPr>
        <w:t>の</w:t>
      </w:r>
      <w:r w:rsidRPr="00604E91">
        <w:rPr>
          <w:rFonts w:ascii="ＭＳ 明朝" w:eastAsia="ＭＳ 明朝" w:hAnsi="ＭＳ 明朝" w:hint="eastAsia"/>
          <w:sz w:val="21"/>
          <w:szCs w:val="21"/>
        </w:rPr>
        <w:t>推進</w:t>
      </w:r>
      <w:r w:rsidR="00FC09DB" w:rsidRPr="00FC09DB">
        <w:rPr>
          <w:rFonts w:ascii="ＭＳ 明朝" w:eastAsia="ＭＳ 明朝" w:hAnsi="ＭＳ 明朝" w:hint="eastAsia"/>
          <w:sz w:val="21"/>
          <w:szCs w:val="21"/>
        </w:rPr>
        <w:t>を適切に実施するための担当者を置く。</w:t>
      </w:r>
    </w:p>
    <w:p w14:paraId="78C386BE" w14:textId="77777777" w:rsidR="00FC09DB" w:rsidRDefault="00FC09DB">
      <w:pPr>
        <w:rPr>
          <w:rFonts w:ascii="ＭＳ 明朝" w:eastAsia="ＭＳ 明朝" w:hAnsi="ＭＳ 明朝"/>
          <w:sz w:val="21"/>
          <w:szCs w:val="21"/>
        </w:rPr>
      </w:pPr>
    </w:p>
    <w:p w14:paraId="26A1AE4E" w14:textId="77777777" w:rsidR="00FC09DB" w:rsidRDefault="00FC09DB" w:rsidP="00FC09DB">
      <w:pPr>
        <w:ind w:firstLineChars="300" w:firstLine="660"/>
        <w:rPr>
          <w:rFonts w:ascii="ＭＳ 明朝" w:eastAsia="ＭＳ 明朝" w:hAnsi="ＭＳ 明朝"/>
        </w:rPr>
      </w:pPr>
      <w:r w:rsidRPr="004D29CC">
        <w:rPr>
          <w:rFonts w:ascii="ＭＳ 明朝" w:eastAsia="ＭＳ 明朝" w:hAnsi="ＭＳ 明朝" w:hint="eastAsia"/>
        </w:rPr>
        <w:t>附則</w:t>
      </w:r>
    </w:p>
    <w:p w14:paraId="475DA481" w14:textId="23A8B9BC" w:rsidR="00FC09DB" w:rsidRPr="00FC09DB" w:rsidRDefault="00FC09DB" w:rsidP="00FC09DB">
      <w:pPr>
        <w:rPr>
          <w:rFonts w:ascii="ＭＳ 明朝" w:eastAsia="ＭＳ 明朝" w:hAnsi="ＭＳ 明朝"/>
          <w:sz w:val="21"/>
          <w:szCs w:val="21"/>
        </w:rPr>
      </w:pPr>
      <w:r w:rsidRPr="004D29CC">
        <w:rPr>
          <w:rFonts w:ascii="ＭＳ 明朝" w:eastAsia="ＭＳ 明朝" w:hAnsi="ＭＳ 明朝" w:hint="eastAsia"/>
        </w:rPr>
        <w:t>この指針は</w:t>
      </w:r>
      <w:r>
        <w:rPr>
          <w:rFonts w:ascii="ＭＳ 明朝" w:eastAsia="ＭＳ 明朝" w:hAnsi="ＭＳ 明朝" w:hint="eastAsia"/>
        </w:rPr>
        <w:t>，</w:t>
      </w:r>
      <w:r w:rsidRPr="00FC09DB">
        <w:rPr>
          <w:rFonts w:ascii="ＭＳ 明朝" w:eastAsia="ＭＳ 明朝" w:hAnsi="ＭＳ 明朝" w:hint="eastAsia"/>
          <w:highlight w:val="yellow"/>
        </w:rPr>
        <w:t>令和○年〇〇月〇〇日</w:t>
      </w:r>
      <w:r w:rsidRPr="004D29CC">
        <w:rPr>
          <w:rFonts w:ascii="ＭＳ 明朝" w:eastAsia="ＭＳ 明朝" w:hAnsi="ＭＳ 明朝" w:hint="eastAsia"/>
        </w:rPr>
        <w:t>より施行する。</w:t>
      </w:r>
    </w:p>
    <w:sectPr w:rsidR="00FC09DB" w:rsidRPr="00FC09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1399D" w14:textId="77777777" w:rsidR="00EE6383" w:rsidRDefault="00EE6383" w:rsidP="00EE6383">
      <w:pPr>
        <w:spacing w:after="0" w:line="240" w:lineRule="auto"/>
      </w:pPr>
      <w:r>
        <w:separator/>
      </w:r>
    </w:p>
  </w:endnote>
  <w:endnote w:type="continuationSeparator" w:id="0">
    <w:p w14:paraId="4A8C4D74" w14:textId="77777777" w:rsidR="00EE6383" w:rsidRDefault="00EE6383" w:rsidP="00EE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B5BCE" w14:textId="77777777" w:rsidR="00EE6383" w:rsidRDefault="00EE6383" w:rsidP="00EE6383">
      <w:pPr>
        <w:spacing w:after="0" w:line="240" w:lineRule="auto"/>
      </w:pPr>
      <w:r>
        <w:separator/>
      </w:r>
    </w:p>
  </w:footnote>
  <w:footnote w:type="continuationSeparator" w:id="0">
    <w:p w14:paraId="330BDB24" w14:textId="77777777" w:rsidR="00EE6383" w:rsidRDefault="00EE6383" w:rsidP="00EE6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0E58"/>
    <w:multiLevelType w:val="hybridMultilevel"/>
    <w:tmpl w:val="A642E146"/>
    <w:lvl w:ilvl="0" w:tplc="6D107B7C">
      <w:start w:val="1"/>
      <w:numFmt w:val="decimalEnclosedCircle"/>
      <w:lvlText w:val="%1"/>
      <w:lvlJc w:val="left"/>
      <w:pPr>
        <w:ind w:left="507" w:hanging="360"/>
      </w:pPr>
      <w:rPr>
        <w:rFonts w:hint="default"/>
      </w:rPr>
    </w:lvl>
    <w:lvl w:ilvl="1" w:tplc="04090017" w:tentative="1">
      <w:start w:val="1"/>
      <w:numFmt w:val="aiueoFullWidth"/>
      <w:lvlText w:val="(%2)"/>
      <w:lvlJc w:val="left"/>
      <w:pPr>
        <w:ind w:left="1027" w:hanging="440"/>
      </w:pPr>
    </w:lvl>
    <w:lvl w:ilvl="2" w:tplc="04090011" w:tentative="1">
      <w:start w:val="1"/>
      <w:numFmt w:val="decimalEnclosedCircle"/>
      <w:lvlText w:val="%3"/>
      <w:lvlJc w:val="left"/>
      <w:pPr>
        <w:ind w:left="1467" w:hanging="440"/>
      </w:pPr>
    </w:lvl>
    <w:lvl w:ilvl="3" w:tplc="0409000F" w:tentative="1">
      <w:start w:val="1"/>
      <w:numFmt w:val="decimal"/>
      <w:lvlText w:val="%4."/>
      <w:lvlJc w:val="left"/>
      <w:pPr>
        <w:ind w:left="1907" w:hanging="440"/>
      </w:pPr>
    </w:lvl>
    <w:lvl w:ilvl="4" w:tplc="04090017" w:tentative="1">
      <w:start w:val="1"/>
      <w:numFmt w:val="aiueoFullWidth"/>
      <w:lvlText w:val="(%5)"/>
      <w:lvlJc w:val="left"/>
      <w:pPr>
        <w:ind w:left="2347" w:hanging="440"/>
      </w:pPr>
    </w:lvl>
    <w:lvl w:ilvl="5" w:tplc="04090011" w:tentative="1">
      <w:start w:val="1"/>
      <w:numFmt w:val="decimalEnclosedCircle"/>
      <w:lvlText w:val="%6"/>
      <w:lvlJc w:val="left"/>
      <w:pPr>
        <w:ind w:left="2787" w:hanging="440"/>
      </w:pPr>
    </w:lvl>
    <w:lvl w:ilvl="6" w:tplc="0409000F" w:tentative="1">
      <w:start w:val="1"/>
      <w:numFmt w:val="decimal"/>
      <w:lvlText w:val="%7."/>
      <w:lvlJc w:val="left"/>
      <w:pPr>
        <w:ind w:left="3227" w:hanging="440"/>
      </w:pPr>
    </w:lvl>
    <w:lvl w:ilvl="7" w:tplc="04090017" w:tentative="1">
      <w:start w:val="1"/>
      <w:numFmt w:val="aiueoFullWidth"/>
      <w:lvlText w:val="(%8)"/>
      <w:lvlJc w:val="left"/>
      <w:pPr>
        <w:ind w:left="3667" w:hanging="440"/>
      </w:pPr>
    </w:lvl>
    <w:lvl w:ilvl="8" w:tplc="04090011" w:tentative="1">
      <w:start w:val="1"/>
      <w:numFmt w:val="decimalEnclosedCircle"/>
      <w:lvlText w:val="%9"/>
      <w:lvlJc w:val="left"/>
      <w:pPr>
        <w:ind w:left="4107" w:hanging="440"/>
      </w:pPr>
    </w:lvl>
  </w:abstractNum>
  <w:num w:numId="1" w16cid:durableId="135878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17"/>
    <w:rsid w:val="00013106"/>
    <w:rsid w:val="000E0F0C"/>
    <w:rsid w:val="001C628C"/>
    <w:rsid w:val="002306E3"/>
    <w:rsid w:val="00237B06"/>
    <w:rsid w:val="002B1931"/>
    <w:rsid w:val="002E4673"/>
    <w:rsid w:val="002F504D"/>
    <w:rsid w:val="00314B20"/>
    <w:rsid w:val="00330BE1"/>
    <w:rsid w:val="003663B5"/>
    <w:rsid w:val="00370088"/>
    <w:rsid w:val="00395287"/>
    <w:rsid w:val="003B3B89"/>
    <w:rsid w:val="003D2417"/>
    <w:rsid w:val="00442DED"/>
    <w:rsid w:val="004B10D6"/>
    <w:rsid w:val="00565694"/>
    <w:rsid w:val="00604E91"/>
    <w:rsid w:val="0062495D"/>
    <w:rsid w:val="00736703"/>
    <w:rsid w:val="00771F4D"/>
    <w:rsid w:val="007E5910"/>
    <w:rsid w:val="00801E1A"/>
    <w:rsid w:val="008206F2"/>
    <w:rsid w:val="008419E3"/>
    <w:rsid w:val="00897930"/>
    <w:rsid w:val="00913CA2"/>
    <w:rsid w:val="0091695B"/>
    <w:rsid w:val="0094582D"/>
    <w:rsid w:val="009734FB"/>
    <w:rsid w:val="009B2E44"/>
    <w:rsid w:val="00A13E34"/>
    <w:rsid w:val="00A25C91"/>
    <w:rsid w:val="00A54CD5"/>
    <w:rsid w:val="00B51CAA"/>
    <w:rsid w:val="00BB1540"/>
    <w:rsid w:val="00C06A52"/>
    <w:rsid w:val="00C65032"/>
    <w:rsid w:val="00CD27E8"/>
    <w:rsid w:val="00DF5787"/>
    <w:rsid w:val="00E34A52"/>
    <w:rsid w:val="00E546EB"/>
    <w:rsid w:val="00E77799"/>
    <w:rsid w:val="00EE6383"/>
    <w:rsid w:val="00F605F4"/>
    <w:rsid w:val="00FC0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F47E97"/>
  <w15:chartTrackingRefBased/>
  <w15:docId w15:val="{C8380550-6E8A-4353-AA86-AFCD55FD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4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24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241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D24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24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24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24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24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24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24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24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241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24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24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24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24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24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24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2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2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2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417"/>
    <w:pPr>
      <w:spacing w:before="160"/>
      <w:jc w:val="center"/>
    </w:pPr>
    <w:rPr>
      <w:i/>
      <w:iCs/>
      <w:color w:val="404040" w:themeColor="text1" w:themeTint="BF"/>
    </w:rPr>
  </w:style>
  <w:style w:type="character" w:customStyle="1" w:styleId="a8">
    <w:name w:val="引用文 (文字)"/>
    <w:basedOn w:val="a0"/>
    <w:link w:val="a7"/>
    <w:uiPriority w:val="29"/>
    <w:rsid w:val="003D2417"/>
    <w:rPr>
      <w:i/>
      <w:iCs/>
      <w:color w:val="404040" w:themeColor="text1" w:themeTint="BF"/>
    </w:rPr>
  </w:style>
  <w:style w:type="paragraph" w:styleId="a9">
    <w:name w:val="List Paragraph"/>
    <w:basedOn w:val="a"/>
    <w:uiPriority w:val="34"/>
    <w:qFormat/>
    <w:rsid w:val="003D2417"/>
    <w:pPr>
      <w:ind w:left="720"/>
      <w:contextualSpacing/>
    </w:pPr>
  </w:style>
  <w:style w:type="character" w:styleId="21">
    <w:name w:val="Intense Emphasis"/>
    <w:basedOn w:val="a0"/>
    <w:uiPriority w:val="21"/>
    <w:qFormat/>
    <w:rsid w:val="003D2417"/>
    <w:rPr>
      <w:i/>
      <w:iCs/>
      <w:color w:val="0F4761" w:themeColor="accent1" w:themeShade="BF"/>
    </w:rPr>
  </w:style>
  <w:style w:type="paragraph" w:styleId="22">
    <w:name w:val="Intense Quote"/>
    <w:basedOn w:val="a"/>
    <w:next w:val="a"/>
    <w:link w:val="23"/>
    <w:uiPriority w:val="30"/>
    <w:qFormat/>
    <w:rsid w:val="003D2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2417"/>
    <w:rPr>
      <w:i/>
      <w:iCs/>
      <w:color w:val="0F4761" w:themeColor="accent1" w:themeShade="BF"/>
    </w:rPr>
  </w:style>
  <w:style w:type="character" w:styleId="24">
    <w:name w:val="Intense Reference"/>
    <w:basedOn w:val="a0"/>
    <w:uiPriority w:val="32"/>
    <w:qFormat/>
    <w:rsid w:val="003D2417"/>
    <w:rPr>
      <w:b/>
      <w:bCs/>
      <w:smallCaps/>
      <w:color w:val="0F4761" w:themeColor="accent1" w:themeShade="BF"/>
      <w:spacing w:val="5"/>
    </w:rPr>
  </w:style>
  <w:style w:type="table" w:styleId="aa">
    <w:name w:val="Table Grid"/>
    <w:basedOn w:val="a1"/>
    <w:uiPriority w:val="39"/>
    <w:rsid w:val="002B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E6383"/>
    <w:pPr>
      <w:tabs>
        <w:tab w:val="center" w:pos="4252"/>
        <w:tab w:val="right" w:pos="8504"/>
      </w:tabs>
      <w:snapToGrid w:val="0"/>
    </w:pPr>
  </w:style>
  <w:style w:type="character" w:customStyle="1" w:styleId="ac">
    <w:name w:val="ヘッダー (文字)"/>
    <w:basedOn w:val="a0"/>
    <w:link w:val="ab"/>
    <w:uiPriority w:val="99"/>
    <w:rsid w:val="00EE6383"/>
  </w:style>
  <w:style w:type="paragraph" w:styleId="ad">
    <w:name w:val="footer"/>
    <w:basedOn w:val="a"/>
    <w:link w:val="ae"/>
    <w:uiPriority w:val="99"/>
    <w:unhideWhenUsed/>
    <w:rsid w:val="00EE6383"/>
    <w:pPr>
      <w:tabs>
        <w:tab w:val="center" w:pos="4252"/>
        <w:tab w:val="right" w:pos="8504"/>
      </w:tabs>
      <w:snapToGrid w:val="0"/>
    </w:pPr>
  </w:style>
  <w:style w:type="character" w:customStyle="1" w:styleId="ae">
    <w:name w:val="フッター (文字)"/>
    <w:basedOn w:val="a0"/>
    <w:link w:val="ad"/>
    <w:uiPriority w:val="99"/>
    <w:rsid w:val="00EE6383"/>
  </w:style>
  <w:style w:type="table" w:customStyle="1" w:styleId="11">
    <w:name w:val="表（シンプル 1）"/>
    <w:basedOn w:val="a1"/>
    <w:rsid w:val="009734FB"/>
    <w:rPr>
      <w:rFonts w:cs="Times New Roman"/>
      <w:sz w:val="21"/>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F7B19-F138-45A8-B908-04AE7872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Pages>
  <Words>411</Words>
  <Characters>2347</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2025-03-26T02:39:00Z</cp:lastPrinted>
  <dcterms:created xsi:type="dcterms:W3CDTF">2024-03-21T11:22:00Z</dcterms:created>
  <dcterms:modified xsi:type="dcterms:W3CDTF">2025-03-26T02:45:00Z</dcterms:modified>
</cp:coreProperties>
</file>