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BB29" w14:textId="3AE2A4B3" w:rsidR="00C8298F" w:rsidRPr="00C8298F" w:rsidRDefault="00C8298F" w:rsidP="003C2796">
      <w:pPr>
        <w:rPr>
          <w:rFonts w:ascii="ＭＳ 明朝" w:eastAsia="ＭＳ 明朝" w:hAnsi="ＭＳ 明朝" w:cs="Times New Roman"/>
          <w14:ligatures w14:val="none"/>
        </w:rPr>
      </w:pPr>
    </w:p>
    <w:p w14:paraId="27C1E472" w14:textId="1088C20F" w:rsidR="00C8298F" w:rsidRPr="00C8298F" w:rsidRDefault="00C8298F" w:rsidP="00C8298F">
      <w:pPr>
        <w:widowControl/>
        <w:jc w:val="right"/>
        <w:rPr>
          <w:rFonts w:ascii="ＭＳ 明朝" w:eastAsia="ＭＳ 明朝" w:hAnsi="ＭＳ 明朝" w:cs="Times New Roman"/>
          <w:color w:val="000000"/>
          <w:sz w:val="24"/>
          <w:szCs w:val="21"/>
          <w14:ligatures w14:val="none"/>
        </w:rPr>
      </w:pPr>
      <w:r>
        <w:rPr>
          <w:noProof/>
        </w:rPr>
        <w:lastRenderedPageBreak/>
        <mc:AlternateContent>
          <mc:Choice Requires="wps">
            <w:drawing>
              <wp:anchor distT="0" distB="0" distL="114300" distR="114300" simplePos="0" relativeHeight="251669504" behindDoc="0" locked="0" layoutInCell="1" allowOverlap="1" wp14:anchorId="59F13396" wp14:editId="0F6AD562">
                <wp:simplePos x="0" y="0"/>
                <wp:positionH relativeFrom="column">
                  <wp:posOffset>4870450</wp:posOffset>
                </wp:positionH>
                <wp:positionV relativeFrom="paragraph">
                  <wp:posOffset>-15240</wp:posOffset>
                </wp:positionV>
                <wp:extent cx="571500" cy="247650"/>
                <wp:effectExtent l="0" t="0" r="0" b="0"/>
                <wp:wrapNone/>
                <wp:docPr id="680040888" name="四角形: 角を丸くする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47650"/>
                        </a:xfrm>
                        <a:prstGeom prst="roundRect">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516387" id="四角形: 角を丸くする 17" o:spid="_x0000_s1026" style="position:absolute;margin-left:383.5pt;margin-top:-1.2pt;width:4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" filled="f">
                <v:textbox inset="5.85pt,.7pt,5.85pt,.7pt"/>
              </v:roundrect>
            </w:pict>
          </mc:Fallback>
        </mc:AlternateContent>
      </w:r>
      <w:r w:rsidRPr="00C8298F">
        <w:rPr>
          <w:rFonts w:ascii="ＭＳ 明朝" w:eastAsia="ＭＳ 明朝" w:hAnsi="ＭＳ 明朝" w:cs="Times New Roman" w:hint="eastAsia"/>
          <w:color w:val="000000"/>
          <w:sz w:val="24"/>
          <w:szCs w:val="21"/>
          <w14:ligatures w14:val="none"/>
        </w:rPr>
        <w:t>別紙１</w:t>
      </w:r>
    </w:p>
    <w:p w14:paraId="5465A701" w14:textId="77777777" w:rsidR="00C8298F" w:rsidRPr="00C8298F" w:rsidRDefault="00C8298F" w:rsidP="00C8298F">
      <w:pPr>
        <w:widowControl/>
        <w:rPr>
          <w:rFonts w:ascii="ＭＳ 明朝" w:eastAsia="ＭＳ 明朝" w:hAnsi="ＭＳ 明朝" w:cs="Times New Roman"/>
          <w:color w:val="000000"/>
          <w:szCs w:val="21"/>
          <w14:ligatures w14:val="none"/>
        </w:rPr>
      </w:pPr>
    </w:p>
    <w:p w14:paraId="5AC4B70A" w14:textId="77777777" w:rsidR="00C8298F" w:rsidRPr="00C8298F" w:rsidRDefault="00C8298F" w:rsidP="00C8298F">
      <w:pPr>
        <w:widowControl/>
        <w:jc w:val="center"/>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共同事業体協定書（例）</w:t>
      </w:r>
    </w:p>
    <w:p w14:paraId="47AEE721"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p>
    <w:p w14:paraId="1BE5B76E"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（目的）</w:t>
      </w:r>
    </w:p>
    <w:p w14:paraId="56BAB3A7"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第１条　当共同事業体は、</w:t>
      </w:r>
      <w:r w:rsidRPr="00C8298F">
        <w:rPr>
          <w:rFonts w:ascii="ＭＳ 明朝" w:eastAsia="ＭＳ 明朝" w:hAnsi="ＭＳ 明朝" w:cs="Times New Roman" w:hint="eastAsia"/>
          <w14:ligatures w14:val="none"/>
        </w:rPr>
        <w:t>静岡市中央体育館</w:t>
      </w:r>
      <w:r w:rsidRPr="00C8298F">
        <w:rPr>
          <w:rFonts w:ascii="Century" w:eastAsia="ＭＳ 明朝" w:hAnsi="Century" w:cs="Times New Roman" w:hint="eastAsia"/>
          <w14:ligatures w14:val="none"/>
        </w:rPr>
        <w:t>及び</w:t>
      </w:r>
      <w:r w:rsidRPr="00C8298F">
        <w:rPr>
          <w:rFonts w:ascii="ＭＳ 明朝" w:eastAsia="ＭＳ 明朝" w:hAnsi="ＭＳ 明朝" w:cs="Times New Roman" w:hint="eastAsia"/>
          <w14:ligatures w14:val="none"/>
        </w:rPr>
        <w:t>静岡市駿府城ラン・アンド・リフレッシュステーション</w:t>
      </w:r>
      <w:r w:rsidRPr="00C8298F">
        <w:rPr>
          <w:rFonts w:ascii="ＭＳ 明朝" w:eastAsia="ＭＳ 明朝" w:hAnsi="ＭＳ 明朝" w:cs="Times New Roman" w:hint="eastAsia"/>
          <w:color w:val="000000"/>
          <w:szCs w:val="21"/>
          <w14:ligatures w14:val="none"/>
        </w:rPr>
        <w:t>の管理運営業務（以下「当該業務」という。）を共同して営むことを目的とする。</w:t>
      </w:r>
    </w:p>
    <w:p w14:paraId="538AEC74"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（名称）</w:t>
      </w:r>
    </w:p>
    <w:p w14:paraId="139DEF5E"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第２条　当共同事業体は、○○○○事業体（以下「当事業体」という。）と称する。</w:t>
      </w:r>
    </w:p>
    <w:p w14:paraId="2CF498BB"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（事務所の所在地）</w:t>
      </w:r>
    </w:p>
    <w:p w14:paraId="3E93FE86"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第３条　当事業体は、事務所を○○市○○区○○町○○番地に置く。</w:t>
      </w:r>
    </w:p>
    <w:p w14:paraId="4E98242F"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（成立の時期及び解散の時期）</w:t>
      </w:r>
    </w:p>
    <w:p w14:paraId="3DB1002F"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第４条　当事業体は、令和○○年○○月○○日に成立し、当該業務の指定期間の満了後○箇月を経過するまでの間、解散することができない。</w:t>
      </w:r>
    </w:p>
    <w:p w14:paraId="4A60CE22"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２　当該業務の指定管理者として指定されなかった場合は、当事業体は、前項の規定にかかわらず、当該業務の指定管理者が指定された日に解散するものとする。</w:t>
      </w:r>
    </w:p>
    <w:p w14:paraId="7ED0DDFE"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（構成員の所在地及び名称）</w:t>
      </w:r>
    </w:p>
    <w:p w14:paraId="2DE14BD7"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第５条　当事業体の構成員は、次のとおりとする。</w:t>
      </w:r>
    </w:p>
    <w:p w14:paraId="3727469B" w14:textId="7A1CEA6C" w:rsidR="00C8298F" w:rsidRPr="00C8298F" w:rsidRDefault="00C8298F" w:rsidP="00C8298F">
      <w:pPr>
        <w:widowControl/>
        <w:jc w:val="left"/>
        <w:rPr>
          <w:rFonts w:ascii="ＭＳ 明朝" w:eastAsia="ＭＳ 明朝" w:hAnsi="ＭＳ 明朝" w:cs="Times New Roman"/>
          <w:color w:val="000000"/>
          <w:szCs w:val="21"/>
          <w14:ligatures w14:val="none"/>
        </w:rPr>
      </w:pPr>
      <w:r>
        <w:rPr>
          <w:noProof/>
        </w:rPr>
        <mc:AlternateContent>
          <mc:Choice Requires="wps">
            <w:drawing>
              <wp:anchor distT="0" distB="0" distL="114300" distR="114300" simplePos="0" relativeHeight="251662336" behindDoc="0" locked="0" layoutInCell="1" allowOverlap="1" wp14:anchorId="1E0040B6" wp14:editId="157D11B4">
                <wp:simplePos x="0" y="0"/>
                <wp:positionH relativeFrom="margin">
                  <wp:posOffset>37465</wp:posOffset>
                </wp:positionH>
                <wp:positionV relativeFrom="paragraph">
                  <wp:posOffset>201295</wp:posOffset>
                </wp:positionV>
                <wp:extent cx="3133725" cy="635000"/>
                <wp:effectExtent l="0" t="0" r="9525" b="0"/>
                <wp:wrapNone/>
                <wp:docPr id="132162662"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635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91C62" id="正方形/長方形 15" o:spid="_x0000_s1026" style="position:absolute;margin-left:2.95pt;margin-top:15.85pt;width:246.75pt;height:5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" filled="f" strokecolor="windowText" strokeweight=".5pt">
                <v:path arrowok="t"/>
                <w10:wrap anchorx="margin"/>
              </v:rect>
            </w:pict>
          </mc:Fallback>
        </mc:AlternateContent>
      </w:r>
      <w:r w:rsidRPr="00C8298F">
        <w:rPr>
          <w:rFonts w:ascii="ＭＳ 明朝" w:eastAsia="ＭＳ 明朝" w:hAnsi="ＭＳ 明朝" w:cs="Times New Roman" w:hint="eastAsia"/>
          <w:color w:val="000000"/>
          <w:szCs w:val="21"/>
          <w14:ligatures w14:val="none"/>
        </w:rPr>
        <w:t>（１）○○市○○区○○町○○番地　　○○株式会社</w:t>
      </w:r>
    </w:p>
    <w:p w14:paraId="78CC776E" w14:textId="2F4DF462" w:rsidR="00C8298F" w:rsidRPr="00C8298F" w:rsidRDefault="00C8298F" w:rsidP="00C8298F">
      <w:pPr>
        <w:widowControl/>
        <w:jc w:val="left"/>
        <w:rPr>
          <w:rFonts w:ascii="ＭＳ 明朝" w:eastAsia="ＭＳ 明朝" w:hAnsi="ＭＳ 明朝" w:cs="Times New Roman"/>
          <w:color w:val="000000"/>
          <w:szCs w:val="21"/>
          <w14:ligatures w14:val="none"/>
        </w:rPr>
      </w:pPr>
      <w:r>
        <w:rPr>
          <w:noProof/>
        </w:rPr>
        <mc:AlternateContent>
          <mc:Choice Requires="wps">
            <w:drawing>
              <wp:anchor distT="0" distB="0" distL="114300" distR="114300" simplePos="0" relativeHeight="251665408" behindDoc="0" locked="0" layoutInCell="1" allowOverlap="1" wp14:anchorId="0507674A" wp14:editId="5143C0F2">
                <wp:simplePos x="0" y="0"/>
                <wp:positionH relativeFrom="column">
                  <wp:posOffset>371475</wp:posOffset>
                </wp:positionH>
                <wp:positionV relativeFrom="paragraph">
                  <wp:posOffset>104140</wp:posOffset>
                </wp:positionV>
                <wp:extent cx="180975" cy="476250"/>
                <wp:effectExtent l="0" t="0" r="9525" b="0"/>
                <wp:wrapNone/>
                <wp:docPr id="1416548240" name="右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476250"/>
                        </a:xfrm>
                        <a:prstGeom prst="rightBrac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053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margin-left:29.25pt;margin-top:8.2pt;width:14.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" adj="684" strokecolor="windowText" strokeweight=".25pt"/>
            </w:pict>
          </mc:Fallback>
        </mc:AlternateContent>
      </w:r>
      <w:r w:rsidRPr="00C8298F">
        <w:rPr>
          <w:rFonts w:ascii="ＭＳ 明朝" w:eastAsia="ＭＳ 明朝" w:hAnsi="ＭＳ 明朝" w:cs="Times New Roman" w:hint="eastAsia"/>
          <w:color w:val="000000"/>
          <w:szCs w:val="21"/>
          <w14:ligatures w14:val="none"/>
        </w:rPr>
        <w:t>（２）</w:t>
      </w:r>
    </w:p>
    <w:p w14:paraId="570EAFF8"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※構成員数に応じて適宜記載すること。</w:t>
      </w:r>
    </w:p>
    <w:p w14:paraId="6981A46B"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（３）</w:t>
      </w:r>
    </w:p>
    <w:p w14:paraId="2D8D8938"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（代表者の名称）</w:t>
      </w:r>
    </w:p>
    <w:p w14:paraId="29D5F5D9"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第６条　当事業体は、○○株式会社を代表者とする。</w:t>
      </w:r>
    </w:p>
    <w:p w14:paraId="10454AC5"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（代表者の権限）</w:t>
      </w:r>
    </w:p>
    <w:p w14:paraId="4D521F3D"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第７条　当事業体の代表者は、当該業務の履行に関し、当事業体を代表して当該業務の申請、発注者と折衝する権限並びに代金の請求、受領及び当事業体に属する財産を管理する権限を有するものとする。</w:t>
      </w:r>
    </w:p>
    <w:p w14:paraId="62853F6D"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（構成員の出資の割合）</w:t>
      </w:r>
    </w:p>
    <w:p w14:paraId="2CDF1164"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第８条　各構成員の出資の割合は、次のとおりとする。ただし、当該業務について発注者と契約内容の変更増減があっても、構成員の出資の割合は変わらないものとする。</w:t>
      </w:r>
    </w:p>
    <w:p w14:paraId="04AAE62D"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（１）○○株式会社　　○％</w:t>
      </w:r>
    </w:p>
    <w:p w14:paraId="2B4CEC58" w14:textId="32ADF321" w:rsidR="00C8298F" w:rsidRPr="00C8298F" w:rsidRDefault="00C8298F" w:rsidP="00C8298F">
      <w:pPr>
        <w:widowControl/>
        <w:jc w:val="left"/>
        <w:rPr>
          <w:rFonts w:ascii="ＭＳ 明朝" w:eastAsia="ＭＳ 明朝" w:hAnsi="ＭＳ 明朝" w:cs="Times New Roman"/>
          <w:color w:val="000000"/>
          <w:szCs w:val="21"/>
          <w14:ligatures w14:val="none"/>
        </w:rPr>
      </w:pPr>
      <w:r>
        <w:rPr>
          <w:noProof/>
        </w:rPr>
        <mc:AlternateContent>
          <mc:Choice Requires="wps">
            <w:drawing>
              <wp:anchor distT="0" distB="0" distL="114300" distR="114300" simplePos="0" relativeHeight="251666432" behindDoc="0" locked="0" layoutInCell="1" allowOverlap="1" wp14:anchorId="6B7490F7" wp14:editId="1116CC72">
                <wp:simplePos x="0" y="0"/>
                <wp:positionH relativeFrom="margin">
                  <wp:posOffset>5715</wp:posOffset>
                </wp:positionH>
                <wp:positionV relativeFrom="paragraph">
                  <wp:posOffset>14605</wp:posOffset>
                </wp:positionV>
                <wp:extent cx="3133725" cy="615950"/>
                <wp:effectExtent l="0" t="0" r="9525" b="0"/>
                <wp:wrapNone/>
                <wp:docPr id="897194614"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615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55AAC" id="正方形/長方形 11" o:spid="_x0000_s1026" style="position:absolute;margin-left:.45pt;margin-top:1.15pt;width:246.75pt;height:4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" filled="f" strokecolor="windowText" strokeweight=".5pt">
                <v:path arrowok="t"/>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0A02C4F9" wp14:editId="4222A75B">
                <wp:simplePos x="0" y="0"/>
                <wp:positionH relativeFrom="column">
                  <wp:posOffset>371475</wp:posOffset>
                </wp:positionH>
                <wp:positionV relativeFrom="paragraph">
                  <wp:posOffset>104140</wp:posOffset>
                </wp:positionV>
                <wp:extent cx="180975" cy="476250"/>
                <wp:effectExtent l="0" t="0" r="9525" b="0"/>
                <wp:wrapNone/>
                <wp:docPr id="530713185" name="右中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476250"/>
                        </a:xfrm>
                        <a:prstGeom prst="rightBrac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2CFD9" id="右中かっこ 9" o:spid="_x0000_s1026" type="#_x0000_t88" style="position:absolute;margin-left:29.25pt;margin-top:8.2pt;width:14.2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" adj="684" strokecolor="windowText" strokeweight=".25pt"/>
            </w:pict>
          </mc:Fallback>
        </mc:AlternateContent>
      </w:r>
      <w:r w:rsidRPr="00C8298F">
        <w:rPr>
          <w:rFonts w:ascii="ＭＳ 明朝" w:eastAsia="ＭＳ 明朝" w:hAnsi="ＭＳ 明朝" w:cs="Times New Roman" w:hint="eastAsia"/>
          <w:color w:val="000000"/>
          <w:szCs w:val="21"/>
          <w14:ligatures w14:val="none"/>
        </w:rPr>
        <w:t>（２）</w:t>
      </w:r>
    </w:p>
    <w:p w14:paraId="4113B4F3"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※構成員数に応じて適宜記載すること。</w:t>
      </w:r>
    </w:p>
    <w:p w14:paraId="2C11A4F9"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（３）</w:t>
      </w:r>
    </w:p>
    <w:p w14:paraId="3BF29E01"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２　金銭以外のものによる出資については、時価を参酌のうえ構成員が協議して評価するものとする。</w:t>
      </w:r>
    </w:p>
    <w:p w14:paraId="65A45305"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（運営委員会）</w:t>
      </w:r>
    </w:p>
    <w:p w14:paraId="6C11CBAB"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第９条　当事業体は、構成員の全員をもって運営委員会を設け、組織及び編成並びに資金管理方法、委託業者の決定その他の当事業体の運営に関する基本的かつ重要な事項について協議の上決定し、当該業務の履行に当たるものとする。</w:t>
      </w:r>
    </w:p>
    <w:p w14:paraId="01BF4BB2"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（構成員の責任）</w:t>
      </w:r>
    </w:p>
    <w:p w14:paraId="22C7A6C9"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第10条　各構成員は、当該業務の履行に伴い当事業体が負担する債務の履行に関し、連帯して責任を負うものとする。</w:t>
      </w:r>
    </w:p>
    <w:p w14:paraId="60562C8F"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（取引金融機関）</w:t>
      </w:r>
    </w:p>
    <w:p w14:paraId="64F85BFD"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第11条　当事業体の取引金融機関は、○○銀行○○支店とし、共同事業体の名称を冠した代表者名義の別口預金口座によって取引するものとする。</w:t>
      </w:r>
    </w:p>
    <w:p w14:paraId="26EDE449"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（決算）</w:t>
      </w:r>
    </w:p>
    <w:p w14:paraId="0F5B832A"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第12条　当事業体は、当該業務について各年度終了後に決算するものとする。</w:t>
      </w:r>
    </w:p>
    <w:p w14:paraId="44C3900A"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（利益金の配当の割合）</w:t>
      </w:r>
    </w:p>
    <w:p w14:paraId="1D79A8CD"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第13条　決算の結果利益を生じた場合には、第８条に規定する出資の割合により構成員に利益金を配当するものとする。</w:t>
      </w:r>
    </w:p>
    <w:p w14:paraId="5F4D79CB"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（欠損金の負担の割合）</w:t>
      </w:r>
    </w:p>
    <w:p w14:paraId="3A4638DD"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第14条　決算の結果欠損金を生じた場合には、第８条に規定する出資の割合により構成員が欠損金を負担するものとする。</w:t>
      </w:r>
    </w:p>
    <w:p w14:paraId="33004124"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（権利義務の譲渡の制限）</w:t>
      </w:r>
    </w:p>
    <w:p w14:paraId="2BCFC72A"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第15条　本協定書に基づく権利義務は、他人に譲渡することができない。</w:t>
      </w:r>
    </w:p>
    <w:p w14:paraId="5D185BDD"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（指定管理期間途中における構成員の脱退に対する措置）</w:t>
      </w:r>
    </w:p>
    <w:p w14:paraId="0A8923AD"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第16条　構成員は、発注者及び構成員全員の承認がなければ、当事業体が当該業務を完了する日までは脱退することができない。</w:t>
      </w:r>
    </w:p>
    <w:p w14:paraId="4A2A5706"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２　構成員のうち当該業務の履行途中において脱退した者がある場合においては、残存期間の業務履行について発注者の指示を受ける。</w:t>
      </w:r>
    </w:p>
    <w:p w14:paraId="55595D57"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605EBC7A"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４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2D718769"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５　決算の結果利益を生じた場合において、脱退構成員には利益金の配当は行わない。</w:t>
      </w:r>
    </w:p>
    <w:p w14:paraId="7764A0FB"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（構成員の除名）</w:t>
      </w:r>
    </w:p>
    <w:p w14:paraId="6A80B537"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第16条の２　当事業体は、構成員のうちいずれかが、当該業務途中において重要な義務の不履行その他の除名し得る正当な事由を生じた場合においては、他の構成員全員及び発注者の承認により当該構成員を除名することができるものとする。</w:t>
      </w:r>
    </w:p>
    <w:p w14:paraId="66B4FEE2"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２　前項の場合において、除名した構成員に対してその旨を通知しなければならない。</w:t>
      </w:r>
    </w:p>
    <w:p w14:paraId="48A30043"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３　前１項の規定により構成員が除名された場合においては、前条第２項から第５項までを準用するものとする。</w:t>
      </w:r>
    </w:p>
    <w:p w14:paraId="304DF437"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（業務履行途中における構成員の破産又は解散に対する処置）</w:t>
      </w:r>
    </w:p>
    <w:p w14:paraId="399EAEB5"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第17条　構成員のうちいずれかが当該業務の履行途中において破産又は解散した場合においては、第16条第２項から第５項までの規定を準用するものとする。</w:t>
      </w:r>
    </w:p>
    <w:p w14:paraId="17A12F99"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（解散後の契約不適合）</w:t>
      </w:r>
    </w:p>
    <w:p w14:paraId="1DABABE5" w14:textId="77777777" w:rsidR="00C8298F" w:rsidRPr="00C8298F" w:rsidRDefault="00C8298F" w:rsidP="00C8298F">
      <w:pPr>
        <w:widowControl/>
        <w:ind w:left="210" w:hangingChars="100" w:hanging="210"/>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第18条　当事業体が解散した後においても、当該業務につき契約不適合があったときは、各構成員は共同連帯してその責めに任ずるものとする。</w:t>
      </w:r>
    </w:p>
    <w:p w14:paraId="5DEE2337"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（協定書に定めのない事項）</w:t>
      </w:r>
    </w:p>
    <w:p w14:paraId="13C9E992"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第19条　この協定書に定めのない事項については、運営委員会において定めるものとする。</w:t>
      </w:r>
    </w:p>
    <w:p w14:paraId="441251CB"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p>
    <w:p w14:paraId="0DD8A4BA"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○○株式会社ほか○社は、上記のとおり○○○○共同事業体協定を締結したので、その証拠としてこの協定書〇通を作成し、各通に構成員が記名押印し、各自所持するものとする。</w:t>
      </w:r>
    </w:p>
    <w:p w14:paraId="4B342E17"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p>
    <w:p w14:paraId="2BD8FCE0"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令和○○年○○月○○日</w:t>
      </w:r>
    </w:p>
    <w:p w14:paraId="3E69F305"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p>
    <w:p w14:paraId="019CD1E6"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（代表者）　　○○市○○区○○町○○番地</w:t>
      </w:r>
    </w:p>
    <w:p w14:paraId="782D182D"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○○株式会社</w:t>
      </w:r>
    </w:p>
    <w:p w14:paraId="75057C51"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代表取締役　○○ ○○　</w:t>
      </w:r>
      <w:r w:rsidRPr="00C8298F">
        <w:rPr>
          <w:rFonts w:ascii="ＭＳ 明朝" w:eastAsia="ＭＳ 明朝" w:hAnsi="ＭＳ 明朝" w:cs="Times New Roman"/>
          <w:color w:val="000000"/>
          <w14:ligatures w14:val="none"/>
        </w:rPr>
        <w:fldChar w:fldCharType="begin"/>
      </w:r>
      <w:r w:rsidRPr="00C8298F">
        <w:rPr>
          <w:rFonts w:ascii="ＭＳ 明朝" w:eastAsia="ＭＳ 明朝" w:hAnsi="ＭＳ 明朝" w:cs="Times New Roman"/>
          <w:color w:val="000000"/>
          <w14:ligatures w14:val="none"/>
        </w:rPr>
        <w:instrText xml:space="preserve"> </w:instrText>
      </w:r>
      <w:r w:rsidRPr="00C8298F">
        <w:rPr>
          <w:rFonts w:ascii="ＭＳ 明朝" w:eastAsia="ＭＳ 明朝" w:hAnsi="ＭＳ 明朝" w:cs="Times New Roman" w:hint="eastAsia"/>
          <w:color w:val="000000"/>
          <w14:ligatures w14:val="none"/>
        </w:rPr>
        <w:instrText>eq \o\ac(○,</w:instrText>
      </w:r>
      <w:r w:rsidRPr="00C8298F">
        <w:rPr>
          <w:rFonts w:ascii="ＭＳ 明朝" w:eastAsia="ＭＳ 明朝" w:hAnsi="ＭＳ 明朝" w:cs="Times New Roman" w:hint="eastAsia"/>
          <w:color w:val="000000"/>
          <w:position w:val="1"/>
          <w:sz w:val="14"/>
          <w14:ligatures w14:val="none"/>
        </w:rPr>
        <w:instrText>印</w:instrText>
      </w:r>
      <w:r w:rsidRPr="00C8298F">
        <w:rPr>
          <w:rFonts w:ascii="ＭＳ 明朝" w:eastAsia="ＭＳ 明朝" w:hAnsi="ＭＳ 明朝" w:cs="Times New Roman" w:hint="eastAsia"/>
          <w:color w:val="000000"/>
          <w14:ligatures w14:val="none"/>
        </w:rPr>
        <w:instrText>)</w:instrText>
      </w:r>
      <w:r w:rsidRPr="00C8298F">
        <w:rPr>
          <w:rFonts w:ascii="ＭＳ 明朝" w:eastAsia="ＭＳ 明朝" w:hAnsi="ＭＳ 明朝" w:cs="Times New Roman"/>
          <w:color w:val="000000"/>
          <w14:ligatures w14:val="none"/>
        </w:rPr>
        <w:fldChar w:fldCharType="end"/>
      </w:r>
    </w:p>
    <w:p w14:paraId="6E7F3279"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p>
    <w:p w14:paraId="20C04053"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p>
    <w:p w14:paraId="0A706714"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○○市○○区○○町○○番地</w:t>
      </w:r>
    </w:p>
    <w:p w14:paraId="152F2337"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○○株式会社</w:t>
      </w:r>
    </w:p>
    <w:p w14:paraId="4C66AA41"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代表取締役　○○ ○○　</w:t>
      </w:r>
      <w:r w:rsidRPr="00C8298F">
        <w:rPr>
          <w:rFonts w:ascii="ＭＳ 明朝" w:eastAsia="ＭＳ 明朝" w:hAnsi="ＭＳ 明朝" w:cs="Times New Roman"/>
          <w:color w:val="000000"/>
          <w14:ligatures w14:val="none"/>
        </w:rPr>
        <w:fldChar w:fldCharType="begin"/>
      </w:r>
      <w:r w:rsidRPr="00C8298F">
        <w:rPr>
          <w:rFonts w:ascii="ＭＳ 明朝" w:eastAsia="ＭＳ 明朝" w:hAnsi="ＭＳ 明朝" w:cs="Times New Roman"/>
          <w:color w:val="000000"/>
          <w14:ligatures w14:val="none"/>
        </w:rPr>
        <w:instrText xml:space="preserve"> </w:instrText>
      </w:r>
      <w:r w:rsidRPr="00C8298F">
        <w:rPr>
          <w:rFonts w:ascii="ＭＳ 明朝" w:eastAsia="ＭＳ 明朝" w:hAnsi="ＭＳ 明朝" w:cs="Times New Roman" w:hint="eastAsia"/>
          <w:color w:val="000000"/>
          <w14:ligatures w14:val="none"/>
        </w:rPr>
        <w:instrText>eq \o\ac(○,</w:instrText>
      </w:r>
      <w:r w:rsidRPr="00C8298F">
        <w:rPr>
          <w:rFonts w:ascii="ＭＳ 明朝" w:eastAsia="ＭＳ 明朝" w:hAnsi="ＭＳ 明朝" w:cs="Times New Roman" w:hint="eastAsia"/>
          <w:color w:val="000000"/>
          <w:position w:val="1"/>
          <w:sz w:val="14"/>
          <w14:ligatures w14:val="none"/>
        </w:rPr>
        <w:instrText>印</w:instrText>
      </w:r>
      <w:r w:rsidRPr="00C8298F">
        <w:rPr>
          <w:rFonts w:ascii="ＭＳ 明朝" w:eastAsia="ＭＳ 明朝" w:hAnsi="ＭＳ 明朝" w:cs="Times New Roman" w:hint="eastAsia"/>
          <w:color w:val="000000"/>
          <w14:ligatures w14:val="none"/>
        </w:rPr>
        <w:instrText>)</w:instrText>
      </w:r>
      <w:r w:rsidRPr="00C8298F">
        <w:rPr>
          <w:rFonts w:ascii="ＭＳ 明朝" w:eastAsia="ＭＳ 明朝" w:hAnsi="ＭＳ 明朝" w:cs="Times New Roman"/>
          <w:color w:val="000000"/>
          <w14:ligatures w14:val="none"/>
        </w:rPr>
        <w:fldChar w:fldCharType="end"/>
      </w:r>
    </w:p>
    <w:p w14:paraId="199E5F13"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w:t>
      </w:r>
    </w:p>
    <w:p w14:paraId="6BB21F1C" w14:textId="1A9A6923" w:rsidR="00C8298F" w:rsidRPr="00C8298F" w:rsidRDefault="00C8298F" w:rsidP="00C8298F">
      <w:pPr>
        <w:widowControl/>
        <w:jc w:val="left"/>
        <w:rPr>
          <w:rFonts w:ascii="ＭＳ 明朝" w:eastAsia="ＭＳ 明朝" w:hAnsi="ＭＳ 明朝" w:cs="Times New Roman"/>
          <w:color w:val="000000"/>
          <w:szCs w:val="21"/>
          <w14:ligatures w14:val="none"/>
        </w:rPr>
      </w:pPr>
      <w:r>
        <w:rPr>
          <w:noProof/>
        </w:rPr>
        <mc:AlternateContent>
          <mc:Choice Requires="wps">
            <w:drawing>
              <wp:anchor distT="0" distB="0" distL="114300" distR="114300" simplePos="0" relativeHeight="251667456" behindDoc="0" locked="0" layoutInCell="1" allowOverlap="1" wp14:anchorId="0C7E8778" wp14:editId="5ECA8698">
                <wp:simplePos x="0" y="0"/>
                <wp:positionH relativeFrom="margin">
                  <wp:posOffset>2757170</wp:posOffset>
                </wp:positionH>
                <wp:positionV relativeFrom="paragraph">
                  <wp:posOffset>127635</wp:posOffset>
                </wp:positionV>
                <wp:extent cx="2543175" cy="409575"/>
                <wp:effectExtent l="0" t="0" r="9525" b="9525"/>
                <wp:wrapNone/>
                <wp:docPr id="1916249795"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4095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D8E5F" id="正方形/長方形 7" o:spid="_x0000_s1026" style="position:absolute;margin-left:217.1pt;margin-top:10.05pt;width:200.25pt;height:3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" filled="f" strokecolor="windowText" strokeweight=".5pt">
                <v:path arrowok="t"/>
                <w10:wrap anchorx="margin"/>
              </v:rect>
            </w:pict>
          </mc:Fallback>
        </mc:AlternateContent>
      </w:r>
    </w:p>
    <w:p w14:paraId="2B6072C1"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hint="eastAsia"/>
          <w:color w:val="000000"/>
          <w:szCs w:val="21"/>
          <w14:ligatures w14:val="none"/>
        </w:rPr>
        <w:t xml:space="preserve">　　　　　　　　　　　　　　　　　　　　　　※構成員数に応じて適宜記載すること。</w:t>
      </w:r>
    </w:p>
    <w:p w14:paraId="2E1F1A13"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p>
    <w:p w14:paraId="7A381B13"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p>
    <w:p w14:paraId="55738F61"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p>
    <w:p w14:paraId="4D50503B"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p>
    <w:p w14:paraId="1D22D907" w14:textId="77777777" w:rsidR="00C8298F" w:rsidRPr="00C8298F" w:rsidRDefault="00C8298F" w:rsidP="00C8298F">
      <w:pPr>
        <w:widowControl/>
        <w:jc w:val="left"/>
        <w:rPr>
          <w:rFonts w:ascii="ＭＳ 明朝" w:eastAsia="ＭＳ 明朝" w:hAnsi="ＭＳ 明朝" w:cs="Times New Roman"/>
          <w:color w:val="000000"/>
          <w:szCs w:val="21"/>
          <w14:ligatures w14:val="none"/>
        </w:rPr>
      </w:pPr>
      <w:r w:rsidRPr="00C8298F">
        <w:rPr>
          <w:rFonts w:ascii="ＭＳ 明朝" w:eastAsia="ＭＳ 明朝" w:hAnsi="ＭＳ 明朝" w:cs="Times New Roman"/>
          <w:color w:val="000000"/>
          <w:szCs w:val="21"/>
          <w14:ligatures w14:val="none"/>
        </w:rPr>
        <w:t> </w:t>
      </w:r>
    </w:p>
    <w:p w14:paraId="5CECA31B" w14:textId="470F575B" w:rsidR="00C8298F" w:rsidRPr="00C8298F" w:rsidRDefault="00C8298F" w:rsidP="00C8298F">
      <w:pPr>
        <w:widowControl/>
        <w:jc w:val="left"/>
        <w:rPr>
          <w:rFonts w:ascii="ＭＳ ゴシック" w:eastAsia="ＭＳ ゴシック" w:hAnsi="ＭＳ ゴシック" w:cs="Times New Roman"/>
          <w:color w:val="000000"/>
          <w:sz w:val="24"/>
          <w:szCs w:val="24"/>
          <w14:ligatures w14:val="none"/>
        </w:rPr>
      </w:pPr>
    </w:p>
    <w:sectPr w:rsidR="00C8298F" w:rsidRPr="00C8298F" w:rsidSect="00C8298F">
      <w:footerReference w:type="default" r:id="rId6"/>
      <w:pgSz w:w="11906" w:h="16838" w:code="9"/>
      <w:pgMar w:top="1134" w:right="1701" w:bottom="1134" w:left="1701" w:header="851" w:footer="992" w:gutter="0"/>
      <w:pgNumType w:start="1"/>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283A2" w14:textId="77777777" w:rsidR="003C2796" w:rsidRDefault="003C2796">
      <w:r>
        <w:separator/>
      </w:r>
    </w:p>
  </w:endnote>
  <w:endnote w:type="continuationSeparator" w:id="0">
    <w:p w14:paraId="0482AA2C" w14:textId="77777777" w:rsidR="003C2796" w:rsidRDefault="003C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671848"/>
      <w:docPartObj>
        <w:docPartGallery w:val="Page Numbers (Bottom of Page)"/>
        <w:docPartUnique/>
      </w:docPartObj>
    </w:sdtPr>
    <w:sdtEndPr/>
    <w:sdtContent>
      <w:p w14:paraId="436360DA" w14:textId="77777777" w:rsidR="00C8298F" w:rsidRDefault="00C8298F">
        <w:pPr>
          <w:pStyle w:val="aa"/>
          <w:jc w:val="center"/>
        </w:pPr>
      </w:p>
      <w:p w14:paraId="56877092" w14:textId="77777777" w:rsidR="00C8298F" w:rsidRDefault="00C8298F">
        <w:pPr>
          <w:pStyle w:val="aa"/>
          <w:jc w:val="center"/>
        </w:pPr>
        <w:r>
          <w:fldChar w:fldCharType="begin"/>
        </w:r>
        <w:r>
          <w:instrText>PAGE   \* MERGEFORMAT</w:instrText>
        </w:r>
        <w:r>
          <w:fldChar w:fldCharType="separate"/>
        </w:r>
        <w:r w:rsidRPr="00AE2C5C">
          <w:rPr>
            <w:noProof/>
            <w:lang w:val="ja-JP"/>
          </w:rPr>
          <w:t>1</w:t>
        </w:r>
        <w:r>
          <w:fldChar w:fldCharType="end"/>
        </w:r>
      </w:p>
    </w:sdtContent>
  </w:sdt>
  <w:p w14:paraId="24F68807" w14:textId="77777777" w:rsidR="00C8298F" w:rsidRDefault="00C8298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A93D" w14:textId="77777777" w:rsidR="003C2796" w:rsidRDefault="003C2796">
      <w:r>
        <w:separator/>
      </w:r>
    </w:p>
  </w:footnote>
  <w:footnote w:type="continuationSeparator" w:id="0">
    <w:p w14:paraId="51DAE61A" w14:textId="77777777" w:rsidR="003C2796" w:rsidRDefault="003C2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8F"/>
    <w:rsid w:val="003C2796"/>
    <w:rsid w:val="00B732FC"/>
    <w:rsid w:val="00B73DF7"/>
    <w:rsid w:val="00BE5858"/>
    <w:rsid w:val="00C40EC9"/>
    <w:rsid w:val="00C82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AF4E54"/>
  <w15:chartTrackingRefBased/>
  <w15:docId w15:val="{BC0F1A8C-18DF-410A-90E3-BF7B51FA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29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29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29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29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29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29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29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29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29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29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29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29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29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29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29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29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29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29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29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2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9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29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98F"/>
    <w:pPr>
      <w:spacing w:before="160" w:after="160"/>
      <w:jc w:val="center"/>
    </w:pPr>
    <w:rPr>
      <w:i/>
      <w:iCs/>
      <w:color w:val="404040" w:themeColor="text1" w:themeTint="BF"/>
    </w:rPr>
  </w:style>
  <w:style w:type="character" w:customStyle="1" w:styleId="a8">
    <w:name w:val="引用文 (文字)"/>
    <w:basedOn w:val="a0"/>
    <w:link w:val="a7"/>
    <w:uiPriority w:val="29"/>
    <w:rsid w:val="00C8298F"/>
    <w:rPr>
      <w:i/>
      <w:iCs/>
      <w:color w:val="404040" w:themeColor="text1" w:themeTint="BF"/>
    </w:rPr>
  </w:style>
  <w:style w:type="paragraph" w:styleId="a9">
    <w:name w:val="List Paragraph"/>
    <w:basedOn w:val="a"/>
    <w:uiPriority w:val="34"/>
    <w:qFormat/>
    <w:rsid w:val="00C8298F"/>
    <w:pPr>
      <w:ind w:left="720"/>
      <w:contextualSpacing/>
    </w:pPr>
  </w:style>
  <w:style w:type="character" w:styleId="21">
    <w:name w:val="Intense Emphasis"/>
    <w:basedOn w:val="a0"/>
    <w:uiPriority w:val="21"/>
    <w:qFormat/>
    <w:rsid w:val="00C8298F"/>
    <w:rPr>
      <w:i/>
      <w:iCs/>
      <w:color w:val="0F4761" w:themeColor="accent1" w:themeShade="BF"/>
    </w:rPr>
  </w:style>
  <w:style w:type="paragraph" w:styleId="22">
    <w:name w:val="Intense Quote"/>
    <w:basedOn w:val="a"/>
    <w:next w:val="a"/>
    <w:link w:val="23"/>
    <w:uiPriority w:val="30"/>
    <w:qFormat/>
    <w:rsid w:val="00C82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298F"/>
    <w:rPr>
      <w:i/>
      <w:iCs/>
      <w:color w:val="0F4761" w:themeColor="accent1" w:themeShade="BF"/>
    </w:rPr>
  </w:style>
  <w:style w:type="character" w:styleId="24">
    <w:name w:val="Intense Reference"/>
    <w:basedOn w:val="a0"/>
    <w:uiPriority w:val="32"/>
    <w:qFormat/>
    <w:rsid w:val="00C8298F"/>
    <w:rPr>
      <w:b/>
      <w:bCs/>
      <w:smallCaps/>
      <w:color w:val="0F4761" w:themeColor="accent1" w:themeShade="BF"/>
      <w:spacing w:val="5"/>
    </w:rPr>
  </w:style>
  <w:style w:type="paragraph" w:styleId="aa">
    <w:name w:val="footer"/>
    <w:basedOn w:val="a"/>
    <w:link w:val="ab"/>
    <w:uiPriority w:val="99"/>
    <w:unhideWhenUsed/>
    <w:rsid w:val="00C8298F"/>
    <w:pPr>
      <w:tabs>
        <w:tab w:val="center" w:pos="4252"/>
        <w:tab w:val="right" w:pos="8504"/>
      </w:tabs>
      <w:snapToGrid w:val="0"/>
    </w:pPr>
    <w:rPr>
      <w:rFonts w:ascii="Century" w:eastAsia="ＭＳ 明朝" w:hAnsi="Century" w:cs="Times New Roman"/>
    </w:rPr>
  </w:style>
  <w:style w:type="character" w:customStyle="1" w:styleId="ab">
    <w:name w:val="フッター (文字)"/>
    <w:basedOn w:val="a0"/>
    <w:link w:val="aa"/>
    <w:uiPriority w:val="99"/>
    <w:rsid w:val="00C8298F"/>
    <w:rPr>
      <w:rFonts w:ascii="Century" w:eastAsia="ＭＳ 明朝" w:hAnsi="Century" w:cs="Times New Roman"/>
    </w:rPr>
  </w:style>
  <w:style w:type="table" w:styleId="ac">
    <w:name w:val="Table Grid"/>
    <w:basedOn w:val="a1"/>
    <w:uiPriority w:val="59"/>
    <w:rsid w:val="00C8298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中目　絵理</dc:creator>
  <cp:keywords/>
  <dc:description/>
  <cp:lastModifiedBy>橋ケ谷　拓未</cp:lastModifiedBy>
  <cp:revision>2</cp:revision>
  <dcterms:created xsi:type="dcterms:W3CDTF">2025-10-16T07:24:00Z</dcterms:created>
  <dcterms:modified xsi:type="dcterms:W3CDTF">2025-10-16T10:17:00Z</dcterms:modified>
</cp:coreProperties>
</file>