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28EB" w14:textId="77777777" w:rsidR="00573FEF" w:rsidRDefault="00103C08">
      <w:r>
        <w:rPr>
          <w:noProof/>
        </w:rPr>
        <mc:AlternateContent>
          <mc:Choice Requires="wpg">
            <w:drawing>
              <wp:anchor distT="0" distB="0" distL="114300" distR="114300" simplePos="0" relativeHeight="251661312" behindDoc="0" locked="0" layoutInCell="1" allowOverlap="1" wp14:anchorId="7B5A7DBD" wp14:editId="5996B185">
                <wp:simplePos x="0" y="0"/>
                <wp:positionH relativeFrom="margin">
                  <wp:posOffset>-9525</wp:posOffset>
                </wp:positionH>
                <wp:positionV relativeFrom="paragraph">
                  <wp:posOffset>28576</wp:posOffset>
                </wp:positionV>
                <wp:extent cx="6203950" cy="552450"/>
                <wp:effectExtent l="0" t="0" r="6350" b="19050"/>
                <wp:wrapNone/>
                <wp:docPr id="3" name="グループ化 3"/>
                <wp:cNvGraphicFramePr/>
                <a:graphic xmlns:a="http://schemas.openxmlformats.org/drawingml/2006/main">
                  <a:graphicData uri="http://schemas.microsoft.com/office/word/2010/wordprocessingGroup">
                    <wpg:wgp>
                      <wpg:cNvGrpSpPr/>
                      <wpg:grpSpPr>
                        <a:xfrm>
                          <a:off x="0" y="0"/>
                          <a:ext cx="6203950" cy="552450"/>
                          <a:chOff x="-32077" y="0"/>
                          <a:chExt cx="6267908" cy="1041400"/>
                        </a:xfrm>
                      </wpg:grpSpPr>
                      <wps:wsp>
                        <wps:cNvPr id="2" name="角丸四角形 2"/>
                        <wps:cNvSpPr/>
                        <wps:spPr>
                          <a:xfrm>
                            <a:off x="0" y="0"/>
                            <a:ext cx="6223000" cy="1041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32077" y="6350"/>
                            <a:ext cx="6267908" cy="1012411"/>
                          </a:xfrm>
                          <a:prstGeom prst="rect">
                            <a:avLst/>
                          </a:prstGeom>
                          <a:noFill/>
                          <a:ln w="9525">
                            <a:noFill/>
                            <a:miter lim="800000"/>
                            <a:headEnd/>
                            <a:tailEnd/>
                          </a:ln>
                        </wps:spPr>
                        <wps:txbx>
                          <w:txbxContent>
                            <w:p w14:paraId="26EA765E" w14:textId="77777777" w:rsidR="00103C08" w:rsidRPr="00582E9D" w:rsidRDefault="00103C08" w:rsidP="00582E9D">
                              <w:pPr>
                                <w:jc w:val="center"/>
                                <w:rPr>
                                  <w:rFonts w:ascii="ＭＳ 明朝" w:eastAsia="ＭＳ 明朝" w:hAnsi="ＭＳ 明朝"/>
                                  <w:sz w:val="28"/>
                                  <w:szCs w:val="28"/>
                                  <w14:textOutline w14:w="3175" w14:cap="flat" w14:cmpd="sng" w14:algn="ctr">
                                    <w14:solidFill>
                                      <w14:schemeClr w14:val="tx1"/>
                                    </w14:solidFill>
                                    <w14:prstDash w14:val="solid"/>
                                    <w14:miter w14:lim="0"/>
                                  </w14:textOutline>
                                </w:rPr>
                              </w:pP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静岡市</w:t>
                              </w:r>
                              <w:r w:rsidR="00582E9D">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医療法</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施行細則</w:t>
                              </w: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の</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一部改正</w:t>
                              </w: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について（</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案）の概要</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5A7DBD" id="グループ化 3" o:spid="_x0000_s1026" style="position:absolute;left:0;text-align:left;margin-left:-.75pt;margin-top:2.25pt;width:488.5pt;height:43.5pt;z-index:251661312;mso-position-horizontal-relative:margin;mso-width-relative:margin;mso-height-relative:margin" coordorigin="-320" coordsize="62679,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">
                <v:roundrect id="角丸四角形 2" o:spid="_x0000_s1027" style="position:absolute;width:62230;height:104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" filled="f" strokecolor="black [3213]" strokeweight="1pt">
                  <v:stroke joinstyle="miter"/>
                </v:roundrect>
                <v:shapetype id="_x0000_t202" coordsize="21600,21600" o:spt="202" path="m,l,21600r21600,l21600,xe">
                  <v:stroke joinstyle="miter"/>
                  <v:path gradientshapeok="t" o:connecttype="rect"/>
                </v:shapetype>
                <v:shape id="テキスト ボックス 2" o:spid="_x0000_s1028" type="#_x0000_t202" style="position:absolute;left:-320;top:63;width:62678;height:10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6EA765E" w14:textId="77777777" w:rsidR="00103C08" w:rsidRPr="00582E9D" w:rsidRDefault="00103C08" w:rsidP="00582E9D">
                        <w:pPr>
                          <w:jc w:val="center"/>
                          <w:rPr>
                            <w:rFonts w:ascii="ＭＳ 明朝" w:eastAsia="ＭＳ 明朝" w:hAnsi="ＭＳ 明朝"/>
                            <w:sz w:val="28"/>
                            <w:szCs w:val="28"/>
                            <w14:textOutline w14:w="3175" w14:cap="flat" w14:cmpd="sng" w14:algn="ctr">
                              <w14:solidFill>
                                <w14:schemeClr w14:val="tx1"/>
                              </w14:solidFill>
                              <w14:prstDash w14:val="solid"/>
                              <w14:miter w14:lim="0"/>
                            </w14:textOutline>
                          </w:rPr>
                        </w:pP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静岡市</w:t>
                        </w:r>
                        <w:r w:rsidR="00582E9D">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医療法</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施行細則</w:t>
                        </w: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の</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一部改正</w:t>
                        </w:r>
                        <w:r w:rsidRPr="00103C08">
                          <w:rPr>
                            <w:rFonts w:ascii="ＭＳ 明朝" w:eastAsia="ＭＳ 明朝" w:hAnsi="ＭＳ 明朝" w:hint="eastAsia"/>
                            <w:sz w:val="28"/>
                            <w:szCs w:val="28"/>
                            <w14:textOutline w14:w="3175" w14:cap="flat" w14:cmpd="sng" w14:algn="ctr">
                              <w14:solidFill>
                                <w14:schemeClr w14:val="tx1"/>
                              </w14:solidFill>
                              <w14:prstDash w14:val="solid"/>
                              <w14:miter w14:lim="0"/>
                            </w14:textOutline>
                          </w:rPr>
                          <w:t>について（</w:t>
                        </w:r>
                        <w:r w:rsidRPr="00103C08">
                          <w:rPr>
                            <w:rFonts w:ascii="ＭＳ 明朝" w:eastAsia="ＭＳ 明朝" w:hAnsi="ＭＳ 明朝"/>
                            <w:sz w:val="28"/>
                            <w:szCs w:val="28"/>
                            <w14:textOutline w14:w="3175" w14:cap="flat" w14:cmpd="sng" w14:algn="ctr">
                              <w14:solidFill>
                                <w14:schemeClr w14:val="tx1"/>
                              </w14:solidFill>
                              <w14:prstDash w14:val="solid"/>
                              <w14:miter w14:lim="0"/>
                            </w14:textOutline>
                          </w:rPr>
                          <w:t>案）の概要</w:t>
                        </w:r>
                      </w:p>
                    </w:txbxContent>
                  </v:textbox>
                </v:shape>
                <w10:wrap anchorx="margin"/>
              </v:group>
            </w:pict>
          </mc:Fallback>
        </mc:AlternateContent>
      </w:r>
    </w:p>
    <w:p w14:paraId="04C17FAA" w14:textId="77777777" w:rsidR="005F79A6" w:rsidRDefault="005F79A6" w:rsidP="00573FEF">
      <w:pPr>
        <w:pStyle w:val="a7"/>
      </w:pPr>
    </w:p>
    <w:p w14:paraId="0E4B4A64" w14:textId="77777777" w:rsidR="005F79A6" w:rsidRDefault="005F79A6" w:rsidP="00573FEF">
      <w:pPr>
        <w:pStyle w:val="a7"/>
      </w:pPr>
    </w:p>
    <w:p w14:paraId="7971A98E" w14:textId="77777777" w:rsidR="00DF264B" w:rsidRDefault="00DF264B" w:rsidP="00573FEF">
      <w:pPr>
        <w:pStyle w:val="a7"/>
      </w:pPr>
    </w:p>
    <w:p w14:paraId="18829484" w14:textId="77777777" w:rsidR="00573FEF" w:rsidRPr="00573FEF" w:rsidRDefault="00573FEF" w:rsidP="00573FEF">
      <w:pPr>
        <w:pStyle w:val="a7"/>
      </w:pPr>
      <w:r w:rsidRPr="00573FEF">
        <w:t>１　規則等の案の題名</w:t>
      </w:r>
    </w:p>
    <w:p w14:paraId="64883D07" w14:textId="77777777" w:rsidR="00573FEF" w:rsidRDefault="00573FEF" w:rsidP="00573FEF">
      <w:pPr>
        <w:pStyle w:val="a7"/>
      </w:pPr>
      <w:r w:rsidRPr="00573FEF">
        <w:t xml:space="preserve">　　</w:t>
      </w:r>
      <w:r w:rsidR="005F79A6" w:rsidRPr="00D84D29">
        <w:rPr>
          <w:rFonts w:hint="eastAsia"/>
        </w:rPr>
        <w:t>静岡市</w:t>
      </w:r>
      <w:r w:rsidR="00582E9D">
        <w:rPr>
          <w:rFonts w:hint="eastAsia"/>
        </w:rPr>
        <w:t>医療法</w:t>
      </w:r>
      <w:r w:rsidR="005F79A6" w:rsidRPr="00D84D29">
        <w:rPr>
          <w:rFonts w:hint="eastAsia"/>
        </w:rPr>
        <w:t>施行細則</w:t>
      </w:r>
      <w:r w:rsidRPr="00573FEF">
        <w:rPr>
          <w:rFonts w:hint="eastAsia"/>
        </w:rPr>
        <w:t>の一部改正</w:t>
      </w:r>
      <w:r w:rsidR="002907EC">
        <w:rPr>
          <w:rFonts w:hint="eastAsia"/>
        </w:rPr>
        <w:t>について</w:t>
      </w:r>
      <w:r w:rsidRPr="00573FEF">
        <w:rPr>
          <w:rFonts w:hint="eastAsia"/>
        </w:rPr>
        <w:t>（案）</w:t>
      </w:r>
    </w:p>
    <w:p w14:paraId="599A34C5" w14:textId="77777777" w:rsidR="00F6371B" w:rsidRPr="00F6371B" w:rsidRDefault="00F6371B" w:rsidP="00573FEF">
      <w:pPr>
        <w:pStyle w:val="a7"/>
      </w:pPr>
    </w:p>
    <w:p w14:paraId="7C0F18D5" w14:textId="16A70CE7" w:rsidR="00573FEF" w:rsidRDefault="00E06BB5" w:rsidP="00573FEF">
      <w:pPr>
        <w:pStyle w:val="a7"/>
      </w:pPr>
      <w:r>
        <w:rPr>
          <w:rFonts w:hint="eastAsia"/>
        </w:rPr>
        <w:t>２</w:t>
      </w:r>
      <w:r w:rsidR="00C31166">
        <w:rPr>
          <w:rFonts w:hint="eastAsia"/>
        </w:rPr>
        <w:t xml:space="preserve">　</w:t>
      </w:r>
      <w:r w:rsidR="00573FEF">
        <w:rPr>
          <w:rFonts w:hint="eastAsia"/>
        </w:rPr>
        <w:t>規則等を定める根拠となる法令の条項</w:t>
      </w:r>
    </w:p>
    <w:p w14:paraId="778124EF" w14:textId="77777777" w:rsidR="00E06BB5" w:rsidRDefault="00E06BB5" w:rsidP="00E06BB5">
      <w:pPr>
        <w:pStyle w:val="a7"/>
        <w:numPr>
          <w:ilvl w:val="0"/>
          <w:numId w:val="7"/>
        </w:numPr>
      </w:pPr>
      <w:r>
        <w:rPr>
          <w:rFonts w:hint="eastAsia"/>
        </w:rPr>
        <w:t>医療法（昭和23年法律第205号）第15条第３項</w:t>
      </w:r>
    </w:p>
    <w:p w14:paraId="6A38950B" w14:textId="2AED39FE" w:rsidR="00573FEF" w:rsidRDefault="00F6371B" w:rsidP="00F6371B">
      <w:pPr>
        <w:pStyle w:val="a7"/>
        <w:numPr>
          <w:ilvl w:val="0"/>
          <w:numId w:val="7"/>
        </w:numPr>
      </w:pPr>
      <w:r>
        <w:rPr>
          <w:rFonts w:hint="eastAsia"/>
        </w:rPr>
        <w:t>医療法施行</w:t>
      </w:r>
      <w:r w:rsidR="0072595C">
        <w:rPr>
          <w:rFonts w:hint="eastAsia"/>
        </w:rPr>
        <w:t>規則</w:t>
      </w:r>
      <w:r w:rsidR="009D3E25">
        <w:rPr>
          <w:rFonts w:hint="eastAsia"/>
        </w:rPr>
        <w:t>（</w:t>
      </w:r>
      <w:r w:rsidR="00E535E0">
        <w:rPr>
          <w:rFonts w:hint="eastAsia"/>
        </w:rPr>
        <w:t>昭和23年</w:t>
      </w:r>
      <w:r w:rsidR="0072595C">
        <w:rPr>
          <w:rFonts w:hint="eastAsia"/>
        </w:rPr>
        <w:t>厚</w:t>
      </w:r>
      <w:r w:rsidR="00E535E0">
        <w:rPr>
          <w:rFonts w:hint="eastAsia"/>
        </w:rPr>
        <w:t>令第</w:t>
      </w:r>
      <w:r w:rsidR="0072595C">
        <w:rPr>
          <w:rFonts w:hint="eastAsia"/>
        </w:rPr>
        <w:t>50</w:t>
      </w:r>
      <w:r w:rsidR="00E535E0">
        <w:rPr>
          <w:rFonts w:hint="eastAsia"/>
        </w:rPr>
        <w:t>号）</w:t>
      </w:r>
      <w:r>
        <w:rPr>
          <w:rFonts w:hint="eastAsia"/>
        </w:rPr>
        <w:t>第</w:t>
      </w:r>
      <w:r w:rsidR="0072595C">
        <w:rPr>
          <w:rFonts w:hint="eastAsia"/>
        </w:rPr>
        <w:t>24</w:t>
      </w:r>
      <w:r>
        <w:rPr>
          <w:rFonts w:hint="eastAsia"/>
        </w:rPr>
        <w:t>条</w:t>
      </w:r>
      <w:r w:rsidR="0072595C">
        <w:rPr>
          <w:rFonts w:hint="eastAsia"/>
        </w:rPr>
        <w:t>、第27条の３、第29条、第30条の24</w:t>
      </w:r>
    </w:p>
    <w:p w14:paraId="54EBE909" w14:textId="77777777" w:rsidR="00573FEF" w:rsidRPr="00E06BB5" w:rsidRDefault="00573FEF"/>
    <w:p w14:paraId="7957D555" w14:textId="342C940F" w:rsidR="00206FB7" w:rsidRDefault="00E06BB5" w:rsidP="005F79A6">
      <w:r>
        <w:rPr>
          <w:rFonts w:hint="eastAsia"/>
        </w:rPr>
        <w:t>３</w:t>
      </w:r>
      <w:r w:rsidR="006A7C42">
        <w:rPr>
          <w:rFonts w:hint="eastAsia"/>
        </w:rPr>
        <w:t xml:space="preserve">　改正の趣旨</w:t>
      </w:r>
    </w:p>
    <w:p w14:paraId="21B19B4B" w14:textId="38DDE4C0" w:rsidR="007A7095" w:rsidRPr="007A7095" w:rsidRDefault="007A7095" w:rsidP="007A7095">
      <w:pPr>
        <w:autoSpaceDE w:val="0"/>
        <w:autoSpaceDN w:val="0"/>
        <w:ind w:leftChars="200" w:left="420" w:firstLineChars="100" w:firstLine="210"/>
        <w:rPr>
          <w:rFonts w:ascii="ＭＳ 明朝" w:hAnsi="ＭＳ 明朝"/>
          <w:szCs w:val="21"/>
        </w:rPr>
      </w:pPr>
      <w:r w:rsidRPr="007A7095">
        <w:rPr>
          <w:rFonts w:ascii="ＭＳ 明朝" w:hAnsi="ＭＳ 明朝" w:hint="eastAsia"/>
          <w:szCs w:val="21"/>
        </w:rPr>
        <w:t>本規則は、医療法及び医療法施行規則の規定により、事業者が市に届出を出す場合の様式等について規定している。</w:t>
      </w:r>
    </w:p>
    <w:p w14:paraId="359F5C7F" w14:textId="77777777" w:rsidR="007A7095" w:rsidRDefault="007A7095" w:rsidP="007A7095">
      <w:pPr>
        <w:autoSpaceDE w:val="0"/>
        <w:autoSpaceDN w:val="0"/>
        <w:ind w:leftChars="200" w:left="420" w:firstLineChars="100" w:firstLine="210"/>
        <w:rPr>
          <w:rFonts w:ascii="ＭＳ 明朝" w:hAnsi="ＭＳ 明朝"/>
          <w:szCs w:val="21"/>
        </w:rPr>
      </w:pPr>
      <w:r w:rsidRPr="007A7095">
        <w:rPr>
          <w:rFonts w:ascii="ＭＳ 明朝" w:hAnsi="ＭＳ 明朝" w:hint="eastAsia"/>
          <w:szCs w:val="21"/>
        </w:rPr>
        <w:t>医療法施行規則の一部改正（令和７年３月</w:t>
      </w:r>
      <w:r w:rsidRPr="007A7095">
        <w:rPr>
          <w:rFonts w:ascii="ＭＳ 明朝" w:hAnsi="ＭＳ 明朝" w:hint="eastAsia"/>
          <w:szCs w:val="21"/>
        </w:rPr>
        <w:t>25</w:t>
      </w:r>
      <w:r w:rsidRPr="007A7095">
        <w:rPr>
          <w:rFonts w:ascii="ＭＳ 明朝" w:hAnsi="ＭＳ 明朝" w:hint="eastAsia"/>
          <w:szCs w:val="21"/>
        </w:rPr>
        <w:t>日公布、同日施行）により、密封されていない放射性同位元素を装備した医療機器（以下「診療用放射性同位元素使用器具」という。）を備えている場合は届出対象とされたことから、本規則において、診療用放射性同位元素使用器具に係る届出に必要な様式を整備する必要があるため、所要の改正を行う。</w:t>
      </w:r>
    </w:p>
    <w:p w14:paraId="69D62E34" w14:textId="77777777" w:rsidR="00081775" w:rsidRDefault="00081775" w:rsidP="00081775">
      <w:pPr>
        <w:autoSpaceDE w:val="0"/>
        <w:autoSpaceDN w:val="0"/>
        <w:rPr>
          <w:rFonts w:ascii="ＭＳ 明朝" w:hAnsi="ＭＳ 明朝"/>
          <w:bCs/>
          <w:szCs w:val="21"/>
        </w:rPr>
      </w:pPr>
    </w:p>
    <w:p w14:paraId="12844B88" w14:textId="507C1BA6" w:rsidR="00081775" w:rsidRPr="007A7095" w:rsidRDefault="00E06BB5" w:rsidP="00081775">
      <w:pPr>
        <w:autoSpaceDE w:val="0"/>
        <w:autoSpaceDN w:val="0"/>
        <w:rPr>
          <w:rFonts w:ascii="ＭＳ 明朝" w:hAnsi="ＭＳ 明朝"/>
          <w:bCs/>
          <w:szCs w:val="21"/>
        </w:rPr>
      </w:pPr>
      <w:r>
        <w:rPr>
          <w:rFonts w:ascii="ＭＳ 明朝" w:hAnsi="ＭＳ 明朝" w:hint="eastAsia"/>
          <w:bCs/>
          <w:szCs w:val="21"/>
        </w:rPr>
        <w:t>４</w:t>
      </w:r>
      <w:r w:rsidR="00081775">
        <w:rPr>
          <w:rFonts w:ascii="ＭＳ 明朝" w:hAnsi="ＭＳ 明朝" w:hint="eastAsia"/>
          <w:bCs/>
          <w:szCs w:val="21"/>
        </w:rPr>
        <w:t xml:space="preserve">　</w:t>
      </w:r>
      <w:r w:rsidR="00081775">
        <w:rPr>
          <w:rFonts w:hint="eastAsia"/>
        </w:rPr>
        <w:t>規則等の案の内容</w:t>
      </w:r>
    </w:p>
    <w:p w14:paraId="0153A9CB" w14:textId="7731C1D2" w:rsidR="007A7095" w:rsidRDefault="00E06BB5" w:rsidP="00E06BB5">
      <w:pPr>
        <w:autoSpaceDE w:val="0"/>
        <w:autoSpaceDN w:val="0"/>
        <w:ind w:leftChars="200" w:left="420" w:firstLineChars="100" w:firstLine="210"/>
        <w:rPr>
          <w:rFonts w:ascii="ＭＳ 明朝" w:hAnsi="ＭＳ 明朝"/>
          <w:szCs w:val="21"/>
        </w:rPr>
      </w:pPr>
      <w:r w:rsidRPr="007A7095">
        <w:rPr>
          <w:rFonts w:ascii="ＭＳ 明朝" w:hAnsi="ＭＳ 明朝" w:hint="eastAsia"/>
          <w:bCs/>
          <w:szCs w:val="21"/>
        </w:rPr>
        <w:t>静岡市医療法施行規則第２条第</w:t>
      </w:r>
      <w:r w:rsidRPr="007A7095">
        <w:rPr>
          <w:rFonts w:ascii="ＭＳ 明朝" w:hAnsi="ＭＳ 明朝" w:hint="eastAsia"/>
          <w:bCs/>
          <w:szCs w:val="21"/>
        </w:rPr>
        <w:t>18</w:t>
      </w:r>
      <w:r w:rsidRPr="007A7095">
        <w:rPr>
          <w:rFonts w:ascii="ＭＳ 明朝" w:hAnsi="ＭＳ 明朝" w:hint="eastAsia"/>
          <w:bCs/>
          <w:szCs w:val="21"/>
        </w:rPr>
        <w:t>号キからサまでに定める様式（様式第</w:t>
      </w:r>
      <w:r w:rsidRPr="007A7095">
        <w:rPr>
          <w:rFonts w:ascii="ＭＳ 明朝" w:hAnsi="ＭＳ 明朝" w:hint="eastAsia"/>
          <w:bCs/>
          <w:szCs w:val="21"/>
        </w:rPr>
        <w:t>23</w:t>
      </w:r>
      <w:r w:rsidRPr="007A7095">
        <w:rPr>
          <w:rFonts w:ascii="ＭＳ 明朝" w:hAnsi="ＭＳ 明朝" w:hint="eastAsia"/>
          <w:bCs/>
          <w:szCs w:val="21"/>
        </w:rPr>
        <w:t>号～様式第</w:t>
      </w:r>
      <w:r w:rsidRPr="007A7095">
        <w:rPr>
          <w:rFonts w:ascii="ＭＳ 明朝" w:hAnsi="ＭＳ 明朝" w:hint="eastAsia"/>
          <w:bCs/>
          <w:szCs w:val="21"/>
        </w:rPr>
        <w:t>27</w:t>
      </w:r>
      <w:r w:rsidRPr="007A7095">
        <w:rPr>
          <w:rFonts w:ascii="ＭＳ 明朝" w:hAnsi="ＭＳ 明朝" w:hint="eastAsia"/>
          <w:bCs/>
          <w:szCs w:val="21"/>
        </w:rPr>
        <w:t>号）について「診療用放射性同位元素使用器具」も届出対象とする内容の改正を行う。（様式第</w:t>
      </w:r>
      <w:r w:rsidRPr="007A7095">
        <w:rPr>
          <w:rFonts w:ascii="ＭＳ 明朝" w:hAnsi="ＭＳ 明朝" w:hint="eastAsia"/>
          <w:bCs/>
          <w:szCs w:val="21"/>
        </w:rPr>
        <w:t>23</w:t>
      </w:r>
      <w:r w:rsidRPr="007A7095">
        <w:rPr>
          <w:rFonts w:ascii="ＭＳ 明朝" w:hAnsi="ＭＳ 明朝" w:hint="eastAsia"/>
          <w:bCs/>
          <w:szCs w:val="21"/>
        </w:rPr>
        <w:t>号～様式第</w:t>
      </w:r>
      <w:r w:rsidRPr="007A7095">
        <w:rPr>
          <w:rFonts w:ascii="ＭＳ 明朝" w:hAnsi="ＭＳ 明朝" w:hint="eastAsia"/>
          <w:bCs/>
          <w:szCs w:val="21"/>
        </w:rPr>
        <w:t>27</w:t>
      </w:r>
      <w:r w:rsidRPr="007A7095">
        <w:rPr>
          <w:rFonts w:ascii="ＭＳ 明朝" w:hAnsi="ＭＳ 明朝" w:hint="eastAsia"/>
          <w:bCs/>
          <w:szCs w:val="21"/>
        </w:rPr>
        <w:t>号関係）</w:t>
      </w:r>
      <w:r>
        <w:rPr>
          <w:rFonts w:ascii="ＭＳ 明朝" w:hAnsi="ＭＳ 明朝" w:hint="eastAsia"/>
          <w:bCs/>
          <w:szCs w:val="21"/>
        </w:rPr>
        <w:t>詳細は</w:t>
      </w:r>
      <w:r w:rsidR="00081775">
        <w:rPr>
          <w:rFonts w:ascii="ＭＳ 明朝" w:hAnsi="ＭＳ 明朝" w:hint="eastAsia"/>
          <w:szCs w:val="21"/>
        </w:rPr>
        <w:t>別紙による</w:t>
      </w:r>
    </w:p>
    <w:p w14:paraId="489A041C" w14:textId="77777777" w:rsidR="00081775" w:rsidRPr="007A7095" w:rsidRDefault="00081775" w:rsidP="007A7095">
      <w:pPr>
        <w:autoSpaceDE w:val="0"/>
        <w:autoSpaceDN w:val="0"/>
        <w:ind w:leftChars="200" w:left="420"/>
        <w:rPr>
          <w:rFonts w:ascii="ＭＳ 明朝" w:hAnsi="ＭＳ 明朝"/>
          <w:szCs w:val="21"/>
        </w:rPr>
      </w:pPr>
    </w:p>
    <w:p w14:paraId="5D83E5C7" w14:textId="491C2CEB" w:rsidR="00206FB7" w:rsidRDefault="00E06BB5" w:rsidP="00DF264B">
      <w:r>
        <w:rPr>
          <w:rFonts w:hint="eastAsia"/>
        </w:rPr>
        <w:t>５</w:t>
      </w:r>
      <w:r w:rsidR="00206FB7">
        <w:rPr>
          <w:rFonts w:hint="eastAsia"/>
        </w:rPr>
        <w:t xml:space="preserve">　規則等を施行する時期</w:t>
      </w:r>
    </w:p>
    <w:p w14:paraId="2812FC01" w14:textId="63C520D1" w:rsidR="00206FB7" w:rsidRPr="00206FB7" w:rsidRDefault="00206FB7" w:rsidP="00206FB7">
      <w:pPr>
        <w:pStyle w:val="ab"/>
        <w:ind w:leftChars="0" w:left="0" w:firstLineChars="100" w:firstLine="210"/>
      </w:pPr>
      <w:r>
        <w:rPr>
          <w:rFonts w:hint="eastAsia"/>
        </w:rPr>
        <w:t xml:space="preserve">　</w:t>
      </w:r>
      <w:r w:rsidR="00F6371B">
        <w:rPr>
          <w:rFonts w:hint="eastAsia"/>
        </w:rPr>
        <w:t xml:space="preserve">　</w:t>
      </w:r>
      <w:r w:rsidR="007A7095" w:rsidRPr="007A7095">
        <w:rPr>
          <w:rFonts w:ascii="ＭＳ 明朝" w:hAnsi="ＭＳ 明朝" w:hint="eastAsia"/>
          <w:bCs/>
          <w:szCs w:val="21"/>
        </w:rPr>
        <w:t>公布の日</w:t>
      </w:r>
    </w:p>
    <w:sectPr w:rsidR="00206FB7" w:rsidRPr="00206FB7" w:rsidSect="005F79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6240" w14:textId="77777777" w:rsidR="00210E1B" w:rsidRDefault="00210E1B" w:rsidP="003A6C4A">
      <w:r>
        <w:separator/>
      </w:r>
    </w:p>
  </w:endnote>
  <w:endnote w:type="continuationSeparator" w:id="0">
    <w:p w14:paraId="2C6796D5" w14:textId="77777777" w:rsidR="00210E1B" w:rsidRDefault="00210E1B" w:rsidP="003A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BCD4" w14:textId="77777777" w:rsidR="00210E1B" w:rsidRDefault="00210E1B" w:rsidP="003A6C4A">
      <w:r>
        <w:separator/>
      </w:r>
    </w:p>
  </w:footnote>
  <w:footnote w:type="continuationSeparator" w:id="0">
    <w:p w14:paraId="4C97D2C1" w14:textId="77777777" w:rsidR="00210E1B" w:rsidRDefault="00210E1B" w:rsidP="003A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75"/>
    <w:multiLevelType w:val="hybridMultilevel"/>
    <w:tmpl w:val="047C41C2"/>
    <w:lvl w:ilvl="0" w:tplc="F96AEFE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F3E7F"/>
    <w:multiLevelType w:val="hybridMultilevel"/>
    <w:tmpl w:val="82884414"/>
    <w:lvl w:ilvl="0" w:tplc="D85A88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62594"/>
    <w:multiLevelType w:val="hybridMultilevel"/>
    <w:tmpl w:val="AEE28C0A"/>
    <w:lvl w:ilvl="0" w:tplc="7E4487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B42896"/>
    <w:multiLevelType w:val="hybridMultilevel"/>
    <w:tmpl w:val="5CD0FC22"/>
    <w:lvl w:ilvl="0" w:tplc="E05E3B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FC83B70"/>
    <w:multiLevelType w:val="hybridMultilevel"/>
    <w:tmpl w:val="2EF83018"/>
    <w:lvl w:ilvl="0" w:tplc="D69A67A2">
      <w:start w:val="3"/>
      <w:numFmt w:val="bullet"/>
      <w:lvlText w:val="・"/>
      <w:lvlJc w:val="left"/>
      <w:pPr>
        <w:ind w:left="1140" w:hanging="360"/>
      </w:pPr>
      <w:rPr>
        <w:rFonts w:ascii="游明朝" w:eastAsia="游明朝" w:hAnsi="游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 w15:restartNumberingAfterBreak="0">
    <w:nsid w:val="69BA6397"/>
    <w:multiLevelType w:val="hybridMultilevel"/>
    <w:tmpl w:val="C8366592"/>
    <w:lvl w:ilvl="0" w:tplc="CCE4E1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F1D0C58"/>
    <w:multiLevelType w:val="hybridMultilevel"/>
    <w:tmpl w:val="025491C8"/>
    <w:lvl w:ilvl="0" w:tplc="E5D226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17B417D"/>
    <w:multiLevelType w:val="hybridMultilevel"/>
    <w:tmpl w:val="C88A127A"/>
    <w:lvl w:ilvl="0" w:tplc="2DFEDF94">
      <w:start w:val="1"/>
      <w:numFmt w:val="decimalFullWidth"/>
      <w:lvlText w:val="（%1）"/>
      <w:lvlJc w:val="left"/>
      <w:pPr>
        <w:ind w:left="15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419952">
    <w:abstractNumId w:val="5"/>
  </w:num>
  <w:num w:numId="2" w16cid:durableId="89090207">
    <w:abstractNumId w:val="6"/>
  </w:num>
  <w:num w:numId="3" w16cid:durableId="447089765">
    <w:abstractNumId w:val="7"/>
  </w:num>
  <w:num w:numId="4" w16cid:durableId="95293000">
    <w:abstractNumId w:val="0"/>
  </w:num>
  <w:num w:numId="5" w16cid:durableId="917398267">
    <w:abstractNumId w:val="1"/>
  </w:num>
  <w:num w:numId="6" w16cid:durableId="1911234296">
    <w:abstractNumId w:val="4"/>
  </w:num>
  <w:num w:numId="7" w16cid:durableId="1953246420">
    <w:abstractNumId w:val="3"/>
  </w:num>
  <w:num w:numId="8" w16cid:durableId="47055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15"/>
    <w:rsid w:val="00020117"/>
    <w:rsid w:val="00066FFD"/>
    <w:rsid w:val="00081775"/>
    <w:rsid w:val="000A692B"/>
    <w:rsid w:val="000B1EFA"/>
    <w:rsid w:val="000E53A5"/>
    <w:rsid w:val="00103C08"/>
    <w:rsid w:val="001050D0"/>
    <w:rsid w:val="00144EFD"/>
    <w:rsid w:val="00184D76"/>
    <w:rsid w:val="00194617"/>
    <w:rsid w:val="001A7605"/>
    <w:rsid w:val="001F0700"/>
    <w:rsid w:val="00206FB7"/>
    <w:rsid w:val="00210E1B"/>
    <w:rsid w:val="00270970"/>
    <w:rsid w:val="002907EC"/>
    <w:rsid w:val="002E1F4B"/>
    <w:rsid w:val="002F3421"/>
    <w:rsid w:val="00336560"/>
    <w:rsid w:val="003402DF"/>
    <w:rsid w:val="00382B81"/>
    <w:rsid w:val="003A6C4A"/>
    <w:rsid w:val="003B031E"/>
    <w:rsid w:val="00424008"/>
    <w:rsid w:val="00473EC1"/>
    <w:rsid w:val="00523D36"/>
    <w:rsid w:val="00532A21"/>
    <w:rsid w:val="00573FEF"/>
    <w:rsid w:val="00582E9D"/>
    <w:rsid w:val="00585279"/>
    <w:rsid w:val="005A6170"/>
    <w:rsid w:val="005C7467"/>
    <w:rsid w:val="005F1205"/>
    <w:rsid w:val="005F3C05"/>
    <w:rsid w:val="005F79A6"/>
    <w:rsid w:val="00617939"/>
    <w:rsid w:val="00635419"/>
    <w:rsid w:val="00647129"/>
    <w:rsid w:val="00662F17"/>
    <w:rsid w:val="006A7C42"/>
    <w:rsid w:val="006E1D52"/>
    <w:rsid w:val="006E75CC"/>
    <w:rsid w:val="006E76ED"/>
    <w:rsid w:val="0072595C"/>
    <w:rsid w:val="007741F4"/>
    <w:rsid w:val="0079795B"/>
    <w:rsid w:val="007A7095"/>
    <w:rsid w:val="007D1312"/>
    <w:rsid w:val="007F0D72"/>
    <w:rsid w:val="00820D24"/>
    <w:rsid w:val="00855573"/>
    <w:rsid w:val="008B60CC"/>
    <w:rsid w:val="008E05AC"/>
    <w:rsid w:val="008E4EDD"/>
    <w:rsid w:val="008F28C8"/>
    <w:rsid w:val="0090062B"/>
    <w:rsid w:val="009306F4"/>
    <w:rsid w:val="00956950"/>
    <w:rsid w:val="009D3E25"/>
    <w:rsid w:val="00A85664"/>
    <w:rsid w:val="00AC3115"/>
    <w:rsid w:val="00AD7879"/>
    <w:rsid w:val="00AE586F"/>
    <w:rsid w:val="00AF424C"/>
    <w:rsid w:val="00AF4BE4"/>
    <w:rsid w:val="00B01868"/>
    <w:rsid w:val="00B31EAE"/>
    <w:rsid w:val="00B50C26"/>
    <w:rsid w:val="00B94F13"/>
    <w:rsid w:val="00BA48E5"/>
    <w:rsid w:val="00BA71FF"/>
    <w:rsid w:val="00BD196F"/>
    <w:rsid w:val="00BD1E71"/>
    <w:rsid w:val="00BD56A8"/>
    <w:rsid w:val="00BE0767"/>
    <w:rsid w:val="00C31166"/>
    <w:rsid w:val="00C42F63"/>
    <w:rsid w:val="00C4414B"/>
    <w:rsid w:val="00CA6E50"/>
    <w:rsid w:val="00CE2547"/>
    <w:rsid w:val="00CE5F2A"/>
    <w:rsid w:val="00D31347"/>
    <w:rsid w:val="00D3791F"/>
    <w:rsid w:val="00D50D6F"/>
    <w:rsid w:val="00D51124"/>
    <w:rsid w:val="00D720C6"/>
    <w:rsid w:val="00DA33E9"/>
    <w:rsid w:val="00DA389D"/>
    <w:rsid w:val="00DC71FE"/>
    <w:rsid w:val="00DD7CBF"/>
    <w:rsid w:val="00DE0895"/>
    <w:rsid w:val="00DF264B"/>
    <w:rsid w:val="00E06BB5"/>
    <w:rsid w:val="00E535E0"/>
    <w:rsid w:val="00E62D57"/>
    <w:rsid w:val="00EB1186"/>
    <w:rsid w:val="00EB6276"/>
    <w:rsid w:val="00EC774F"/>
    <w:rsid w:val="00ED613E"/>
    <w:rsid w:val="00F10FD8"/>
    <w:rsid w:val="00F54A98"/>
    <w:rsid w:val="00F623DB"/>
    <w:rsid w:val="00F6371B"/>
    <w:rsid w:val="00F648E3"/>
    <w:rsid w:val="00F72AFC"/>
    <w:rsid w:val="00F86ADE"/>
    <w:rsid w:val="00FD6956"/>
    <w:rsid w:val="00FF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A9E7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4A"/>
    <w:pPr>
      <w:tabs>
        <w:tab w:val="center" w:pos="4252"/>
        <w:tab w:val="right" w:pos="8504"/>
      </w:tabs>
      <w:snapToGrid w:val="0"/>
    </w:pPr>
  </w:style>
  <w:style w:type="character" w:customStyle="1" w:styleId="a4">
    <w:name w:val="ヘッダー (文字)"/>
    <w:basedOn w:val="a0"/>
    <w:link w:val="a3"/>
    <w:uiPriority w:val="99"/>
    <w:rsid w:val="003A6C4A"/>
  </w:style>
  <w:style w:type="paragraph" w:styleId="a5">
    <w:name w:val="footer"/>
    <w:basedOn w:val="a"/>
    <w:link w:val="a6"/>
    <w:uiPriority w:val="99"/>
    <w:unhideWhenUsed/>
    <w:rsid w:val="003A6C4A"/>
    <w:pPr>
      <w:tabs>
        <w:tab w:val="center" w:pos="4252"/>
        <w:tab w:val="right" w:pos="8504"/>
      </w:tabs>
      <w:snapToGrid w:val="0"/>
    </w:pPr>
  </w:style>
  <w:style w:type="character" w:customStyle="1" w:styleId="a6">
    <w:name w:val="フッター (文字)"/>
    <w:basedOn w:val="a0"/>
    <w:link w:val="a5"/>
    <w:uiPriority w:val="99"/>
    <w:rsid w:val="003A6C4A"/>
  </w:style>
  <w:style w:type="paragraph" w:styleId="a7">
    <w:name w:val="No Spacing"/>
    <w:uiPriority w:val="1"/>
    <w:qFormat/>
    <w:rsid w:val="00573FEF"/>
    <w:pPr>
      <w:widowControl w:val="0"/>
      <w:jc w:val="both"/>
    </w:pPr>
  </w:style>
  <w:style w:type="table" w:styleId="a8">
    <w:name w:val="Table Grid"/>
    <w:basedOn w:val="a1"/>
    <w:uiPriority w:val="39"/>
    <w:rsid w:val="006E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4A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4ABE"/>
    <w:rPr>
      <w:rFonts w:asciiTheme="majorHAnsi" w:eastAsiaTheme="majorEastAsia" w:hAnsiTheme="majorHAnsi" w:cstheme="majorBidi"/>
      <w:sz w:val="18"/>
      <w:szCs w:val="18"/>
    </w:rPr>
  </w:style>
  <w:style w:type="paragraph" w:styleId="ab">
    <w:name w:val="List Paragraph"/>
    <w:basedOn w:val="a"/>
    <w:uiPriority w:val="34"/>
    <w:qFormat/>
    <w:rsid w:val="008B60CC"/>
    <w:pPr>
      <w:ind w:leftChars="400" w:left="840"/>
    </w:pPr>
  </w:style>
  <w:style w:type="character" w:customStyle="1" w:styleId="cm">
    <w:name w:val="cm"/>
    <w:basedOn w:val="a0"/>
    <w:rsid w:val="0047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2026-02-09T05:32:00Z</dcterms:created>
  <dcterms:modified xsi:type="dcterms:W3CDTF">2026-02-09T05:32:00Z</dcterms:modified>
</cp:coreProperties>
</file>