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CA4892" w:rsidRDefault="00BD2C0E" w:rsidP="00BD2C0E">
      <w:pPr>
        <w:tabs>
          <w:tab w:val="left" w:pos="2020"/>
        </w:tabs>
        <w:wordWrap w:val="0"/>
        <w:overflowPunct w:val="0"/>
        <w:autoSpaceDE w:val="0"/>
        <w:autoSpaceDN w:val="0"/>
      </w:pPr>
      <w:bookmarkStart w:id="0" w:name="_GoBack"/>
      <w:bookmarkEnd w:id="0"/>
      <w:r w:rsidRPr="00CA4892">
        <w:rPr>
          <w:rFonts w:hint="eastAsia"/>
        </w:rPr>
        <w:t>様式第１号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1212"/>
          <w:tab w:val="left" w:pos="2020"/>
          <w:tab w:val="center" w:pos="4252"/>
        </w:tabs>
        <w:wordWrap w:val="0"/>
        <w:overflowPunct w:val="0"/>
        <w:autoSpaceDE w:val="0"/>
        <w:autoSpaceDN w:val="0"/>
        <w:jc w:val="center"/>
      </w:pPr>
      <w:r w:rsidRPr="00CA4892">
        <w:rPr>
          <w:rFonts w:hint="eastAsia"/>
        </w:rPr>
        <w:t>景観計画区域内における行為の届出書</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 w:val="left" w:pos="8585"/>
        </w:tabs>
        <w:wordWrap w:val="0"/>
        <w:overflowPunct w:val="0"/>
        <w:autoSpaceDE w:val="0"/>
        <w:autoSpaceDN w:val="0"/>
        <w:jc w:val="right"/>
      </w:pPr>
      <w:r w:rsidRPr="00CA4892">
        <w:rPr>
          <w:rFonts w:hint="eastAsia"/>
        </w:rPr>
        <w:t>年　　　月　　　日</w:t>
      </w:r>
    </w:p>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宛先</w:t>
      </w:r>
      <w:r w:rsidR="00845D06" w:rsidRPr="00CA4892">
        <w:rPr>
          <w:rFonts w:hint="eastAsia"/>
        </w:rPr>
        <w:t>）</w:t>
      </w:r>
      <w:r w:rsidRPr="00CA4892">
        <w:rPr>
          <w:rFonts w:hint="eastAsia"/>
        </w:rPr>
        <w:t>静岡市長</w:t>
      </w: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住所　　　　　　　　　　　　　　　　　　　　　　　</w:t>
      </w:r>
    </w:p>
    <w:p w:rsidR="00BD2C0E" w:rsidRPr="00CA4892" w:rsidRDefault="00175841" w:rsidP="00BD2C0E">
      <w:pPr>
        <w:tabs>
          <w:tab w:val="left" w:pos="2020"/>
        </w:tabs>
        <w:wordWrap w:val="0"/>
        <w:overflowPunct w:val="0"/>
        <w:autoSpaceDE w:val="0"/>
        <w:autoSpaceDN w:val="0"/>
        <w:ind w:right="105"/>
        <w:jc w:val="right"/>
      </w:pPr>
      <w:r>
        <w:rPr>
          <w:rFonts w:hint="eastAsia"/>
        </w:rPr>
        <w:t xml:space="preserve">届出者　氏名　　　　　　　　　　　　　　　　　　　　　　　</w:t>
      </w:r>
    </w:p>
    <w:p w:rsidR="00BD2C0E" w:rsidRPr="00CA4892" w:rsidRDefault="00BD2C0E" w:rsidP="00BD2C0E">
      <w:pPr>
        <w:tabs>
          <w:tab w:val="left" w:pos="2020"/>
        </w:tabs>
        <w:wordWrap w:val="0"/>
        <w:overflowPunct w:val="0"/>
        <w:autoSpaceDE w:val="0"/>
        <w:autoSpaceDN w:val="0"/>
        <w:ind w:right="105"/>
        <w:jc w:val="right"/>
      </w:pPr>
      <w:r w:rsidRPr="00CA4892">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CA4892" w:rsidTr="00845D06">
        <w:trPr>
          <w:trHeight w:val="571"/>
        </w:trPr>
        <w:tc>
          <w:tcPr>
            <w:tcW w:w="3695" w:type="dxa"/>
          </w:tcPr>
          <w:p w:rsidR="00BD2C0E" w:rsidRPr="00CA4892" w:rsidRDefault="00BD2C0E" w:rsidP="00845D06">
            <w:pPr>
              <w:wordWrap w:val="0"/>
              <w:overflowPunct w:val="0"/>
              <w:autoSpaceDE w:val="0"/>
              <w:autoSpaceDN w:val="0"/>
            </w:pPr>
          </w:p>
        </w:tc>
        <w:tc>
          <w:tcPr>
            <w:tcW w:w="5374" w:type="dxa"/>
            <w:hideMark/>
          </w:tcPr>
          <w:p w:rsidR="00BD2C0E" w:rsidRPr="00CA4892" w:rsidRDefault="00C65BD4"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02.75pt;margin-top:1.65pt;width:251.85pt;height:23.9pt;z-index:251657216;mso-position-horizontal-relative:text;mso-position-vertical-relative:text" o:allowincell="f" strokeweight=".5pt">
                  <v:textbox inset="5.85pt,.7pt,5.85pt,.7pt"/>
                </v:shape>
              </w:pict>
            </w:r>
            <w:r w:rsidR="00BD2C0E" w:rsidRPr="00CA4892">
              <w:rPr>
                <w:rFonts w:hint="eastAsia"/>
              </w:rPr>
              <w:t>法人その他の団体にあっては、その主たる事務所の所在地、名称及び代表者氏名を記入してください。</w:t>
            </w:r>
          </w:p>
        </w:tc>
      </w:tr>
    </w:tbl>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p>
    <w:p w:rsidR="00BD2C0E" w:rsidRPr="00CA4892" w:rsidRDefault="00BD2C0E" w:rsidP="00BD2C0E">
      <w:pPr>
        <w:tabs>
          <w:tab w:val="left" w:pos="2020"/>
        </w:tabs>
        <w:wordWrap w:val="0"/>
        <w:overflowPunct w:val="0"/>
        <w:autoSpaceDE w:val="0"/>
        <w:autoSpaceDN w:val="0"/>
      </w:pPr>
      <w:r w:rsidRPr="00CA4892">
        <w:rPr>
          <w:rFonts w:hint="eastAsia"/>
        </w:rPr>
        <w:t xml:space="preserve">　景観法第</w:t>
      </w:r>
      <w:r w:rsidRPr="00CA4892">
        <w:t>16</w:t>
      </w:r>
      <w:r w:rsidRPr="00CA4892">
        <w:rPr>
          <w:rFonts w:hint="eastAsia"/>
        </w:rPr>
        <w:t>条第１項の規定により、関係図書を添えて次のとおり届け出ます。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5"/>
      </w:tblGrid>
      <w:tr w:rsidR="00BD2C0E" w:rsidRPr="00CA4892" w:rsidTr="00845D06">
        <w:trPr>
          <w:trHeight w:hRule="exact" w:val="397"/>
        </w:trPr>
        <w:tc>
          <w:tcPr>
            <w:tcW w:w="1702"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建築物等の名称</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行為の場所等</w:t>
            </w: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地名地番</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静岡市</w:t>
            </w:r>
          </w:p>
        </w:tc>
      </w:tr>
      <w:tr w:rsidR="00BD2C0E" w:rsidRPr="00CA4892" w:rsidTr="00845D06">
        <w:trPr>
          <w:cantSplit/>
          <w:trHeight w:hRule="exact" w:val="369"/>
        </w:trPr>
        <w:tc>
          <w:tcPr>
            <w:tcW w:w="300" w:type="dxa"/>
            <w:vMerge/>
            <w:vAlign w:val="center"/>
            <w:hideMark/>
          </w:tcPr>
          <w:p w:rsidR="00BD2C0E" w:rsidRPr="00CA4892" w:rsidRDefault="00BD2C0E" w:rsidP="00845D06">
            <w:pPr>
              <w:widowControl/>
              <w:jc w:val="left"/>
            </w:pPr>
          </w:p>
        </w:tc>
        <w:tc>
          <w:tcPr>
            <w:tcW w:w="1233"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用途地域</w:t>
            </w:r>
          </w:p>
        </w:tc>
        <w:tc>
          <w:tcPr>
            <w:tcW w:w="7374"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□市街化区域</w:t>
            </w:r>
            <w:r w:rsidR="00845D06" w:rsidRPr="00CA4892">
              <w:rPr>
                <w:rFonts w:hint="eastAsia"/>
              </w:rPr>
              <w:t>（</w:t>
            </w:r>
            <w:r w:rsidRPr="00CA4892">
              <w:rPr>
                <w:rFonts w:hint="eastAsia"/>
              </w:rPr>
              <w:t xml:space="preserve">　　　　　地域</w:t>
            </w:r>
            <w:r w:rsidR="00845D06" w:rsidRPr="00CA4892">
              <w:rPr>
                <w:rFonts w:hint="eastAsia"/>
              </w:rPr>
              <w:t>）</w:t>
            </w:r>
            <w:r w:rsidRPr="00CA4892">
              <w:rPr>
                <w:rFonts w:hint="eastAsia"/>
              </w:rPr>
              <w:t>□市街化調整区域</w:t>
            </w:r>
            <w:r w:rsidRPr="00CA4892">
              <w:t xml:space="preserve"> </w:t>
            </w:r>
            <w:r w:rsidRPr="00CA4892">
              <w:rPr>
                <w:rFonts w:hint="eastAsia"/>
              </w:rPr>
              <w:t>□都市計画区域外</w:t>
            </w:r>
          </w:p>
        </w:tc>
      </w:tr>
      <w:tr w:rsidR="00BD2C0E" w:rsidRPr="00CA4892" w:rsidTr="00845D06">
        <w:trPr>
          <w:cantSplit/>
          <w:trHeight w:hRule="exact" w:val="609"/>
        </w:trPr>
        <w:tc>
          <w:tcPr>
            <w:tcW w:w="300" w:type="dxa"/>
            <w:vMerge/>
            <w:vAlign w:val="center"/>
            <w:hideMark/>
          </w:tcPr>
          <w:p w:rsidR="00BD2C0E" w:rsidRPr="00CA4892" w:rsidRDefault="00BD2C0E" w:rsidP="00845D06">
            <w:pPr>
              <w:widowControl/>
              <w:jc w:val="left"/>
            </w:pPr>
          </w:p>
        </w:tc>
        <w:tc>
          <w:tcPr>
            <w:tcW w:w="2508"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都市機能誘導区域</w:t>
            </w:r>
          </w:p>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集約化拠点形成区域</w:t>
            </w:r>
            <w:r w:rsidRPr="00CA4892">
              <w:rPr>
                <w:rFonts w:hint="eastAsia"/>
              </w:rPr>
              <w:t>）</w:t>
            </w:r>
          </w:p>
        </w:tc>
        <w:tc>
          <w:tcPr>
            <w:tcW w:w="6099"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□区域内</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地区　□区域外</w:t>
            </w:r>
          </w:p>
        </w:tc>
      </w:tr>
      <w:tr w:rsidR="00BD2C0E" w:rsidRPr="00CA4892"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景観計画の地区等</w:t>
            </w:r>
          </w:p>
        </w:tc>
        <w:tc>
          <w:tcPr>
            <w:tcW w:w="3217"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景観計画重点地区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ind w:left="175" w:firstLineChars="1000" w:firstLine="2100"/>
            </w:pPr>
            <w:r w:rsidRPr="00CA4892">
              <w:rPr>
                <w:rFonts w:hint="eastAsia"/>
              </w:rPr>
              <w:t>地区</w:t>
            </w:r>
          </w:p>
        </w:tc>
      </w:tr>
      <w:tr w:rsidR="00BD2C0E" w:rsidRPr="00CA4892" w:rsidTr="00845D06">
        <w:trPr>
          <w:cantSplit/>
          <w:trHeight w:val="818"/>
        </w:trPr>
        <w:tc>
          <w:tcPr>
            <w:tcW w:w="300" w:type="dxa"/>
            <w:vMerge/>
            <w:vAlign w:val="center"/>
            <w:hideMark/>
          </w:tcPr>
          <w:p w:rsidR="00BD2C0E" w:rsidRPr="00CA4892" w:rsidRDefault="00BD2C0E" w:rsidP="00845D06">
            <w:pPr>
              <w:widowControl/>
              <w:jc w:val="left"/>
            </w:pPr>
          </w:p>
        </w:tc>
        <w:tc>
          <w:tcPr>
            <w:tcW w:w="1233" w:type="dxa"/>
            <w:gridSpan w:val="3"/>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一般地区</w:t>
            </w:r>
          </w:p>
        </w:tc>
        <w:tc>
          <w:tcPr>
            <w:tcW w:w="1984" w:type="dxa"/>
            <w:gridSpan w:val="4"/>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土地利用別地区</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□住居系市街地景観ゾーン</w:t>
            </w:r>
            <w:r w:rsidRPr="00CA4892">
              <w:t xml:space="preserve"> </w:t>
            </w:r>
            <w:r w:rsidRPr="00CA4892">
              <w:rPr>
                <w:rFonts w:hint="eastAsia"/>
              </w:rPr>
              <w:t>□商業系市街地景観ゾーン</w:t>
            </w:r>
          </w:p>
          <w:p w:rsidR="00BD2C0E" w:rsidRPr="00CA4892" w:rsidRDefault="00BD2C0E" w:rsidP="00845D06">
            <w:pPr>
              <w:tabs>
                <w:tab w:val="left" w:pos="2020"/>
              </w:tabs>
              <w:wordWrap w:val="0"/>
              <w:overflowPunct w:val="0"/>
              <w:autoSpaceDE w:val="0"/>
              <w:autoSpaceDN w:val="0"/>
            </w:pPr>
            <w:r w:rsidRPr="00CA4892">
              <w:rPr>
                <w:rFonts w:hint="eastAsia"/>
              </w:rPr>
              <w:t>□工業系市街地景観ゾーン</w:t>
            </w:r>
            <w:r w:rsidRPr="00CA4892">
              <w:t xml:space="preserve"> </w:t>
            </w:r>
            <w:r w:rsidRPr="00CA4892">
              <w:rPr>
                <w:rFonts w:hint="eastAsia"/>
              </w:rPr>
              <w:t>□沿道系市街地景観ゾーン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□田園・緑地景観ゾーン　</w:t>
            </w:r>
            <w:r w:rsidRPr="00CA4892">
              <w:t xml:space="preserve"> </w:t>
            </w:r>
            <w:r w:rsidRPr="00CA4892">
              <w:rPr>
                <w:rFonts w:hint="eastAsia"/>
              </w:rPr>
              <w:t>□自然景観ゾーン</w:t>
            </w:r>
          </w:p>
        </w:tc>
      </w:tr>
      <w:tr w:rsidR="00BD2C0E" w:rsidRPr="00CA4892" w:rsidTr="00845D06">
        <w:trPr>
          <w:cantSplit/>
          <w:trHeight w:val="817"/>
        </w:trPr>
        <w:tc>
          <w:tcPr>
            <w:tcW w:w="300" w:type="dxa"/>
            <w:vMerge/>
            <w:vAlign w:val="center"/>
            <w:hideMark/>
          </w:tcPr>
          <w:p w:rsidR="00BD2C0E" w:rsidRPr="00CA4892" w:rsidRDefault="00BD2C0E" w:rsidP="00845D06">
            <w:pPr>
              <w:widowControl/>
              <w:jc w:val="left"/>
            </w:pPr>
          </w:p>
        </w:tc>
        <w:tc>
          <w:tcPr>
            <w:tcW w:w="900" w:type="dxa"/>
            <w:gridSpan w:val="3"/>
            <w:vMerge/>
            <w:vAlign w:val="center"/>
            <w:hideMark/>
          </w:tcPr>
          <w:p w:rsidR="00BD2C0E" w:rsidRPr="00CA4892" w:rsidRDefault="00BD2C0E" w:rsidP="00845D06">
            <w:pPr>
              <w:widowControl/>
              <w:jc w:val="left"/>
            </w:pPr>
          </w:p>
        </w:tc>
        <w:tc>
          <w:tcPr>
            <w:tcW w:w="1984"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都市景観促進地区</w:t>
            </w:r>
          </w:p>
        </w:tc>
        <w:tc>
          <w:tcPr>
            <w:tcW w:w="5390" w:type="dxa"/>
            <w:gridSpan w:val="3"/>
            <w:vAlign w:val="center"/>
            <w:hideMark/>
          </w:tcPr>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□静岡駅周辺ゾーン　　　</w:t>
            </w:r>
            <w:r w:rsidRPr="00CA4892">
              <w:t xml:space="preserve"> </w:t>
            </w:r>
            <w:r w:rsidRPr="00CA4892">
              <w:rPr>
                <w:rFonts w:hint="eastAsia"/>
              </w:rPr>
              <w:t>□清水駅周辺ゾーン</w:t>
            </w:r>
          </w:p>
          <w:p w:rsidR="00BD2C0E" w:rsidRPr="00CA4892" w:rsidRDefault="00BD2C0E" w:rsidP="00845D06">
            <w:pPr>
              <w:tabs>
                <w:tab w:val="left" w:pos="2020"/>
                <w:tab w:val="left" w:pos="2444"/>
              </w:tabs>
              <w:wordWrap w:val="0"/>
              <w:overflowPunct w:val="0"/>
              <w:autoSpaceDE w:val="0"/>
              <w:autoSpaceDN w:val="0"/>
            </w:pPr>
            <w:r w:rsidRPr="00CA4892">
              <w:rPr>
                <w:rFonts w:hint="eastAsia"/>
              </w:rPr>
              <w:t xml:space="preserve">□東静岡駅周辺ゾーン　　</w:t>
            </w:r>
            <w:r w:rsidRPr="00CA4892">
              <w:t xml:space="preserve"> </w:t>
            </w:r>
            <w:r w:rsidRPr="00CA4892">
              <w:rPr>
                <w:rFonts w:hint="eastAsia"/>
              </w:rPr>
              <w:t>□草薙駅周辺ゾーン</w:t>
            </w:r>
          </w:p>
          <w:p w:rsidR="00BD2C0E" w:rsidRPr="00CA4892" w:rsidRDefault="00BD2C0E" w:rsidP="00845D06">
            <w:pPr>
              <w:tabs>
                <w:tab w:val="left" w:pos="2020"/>
              </w:tabs>
              <w:wordWrap w:val="0"/>
              <w:overflowPunct w:val="0"/>
              <w:autoSpaceDE w:val="0"/>
              <w:autoSpaceDN w:val="0"/>
            </w:pPr>
            <w:r w:rsidRPr="00CA4892">
              <w:rPr>
                <w:rFonts w:hint="eastAsia"/>
              </w:rPr>
              <w:t xml:space="preserve">□駿河区役所周辺ゾーン　</w:t>
            </w:r>
            <w:r w:rsidRPr="00CA4892">
              <w:t xml:space="preserve"> </w:t>
            </w:r>
            <w:r w:rsidRPr="00CA4892">
              <w:rPr>
                <w:rFonts w:hint="eastAsia"/>
              </w:rPr>
              <w:t>□安倍川駅周辺ゾーン</w:t>
            </w:r>
          </w:p>
        </w:tc>
      </w:tr>
      <w:tr w:rsidR="00BD2C0E" w:rsidRPr="00CA4892" w:rsidTr="00845D06">
        <w:trPr>
          <w:trHeight w:val="345"/>
        </w:trPr>
        <w:tc>
          <w:tcPr>
            <w:tcW w:w="1344"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行為の期間</w:t>
            </w:r>
          </w:p>
        </w:tc>
        <w:tc>
          <w:tcPr>
            <w:tcW w:w="128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着手予定日</w:t>
            </w:r>
          </w:p>
        </w:tc>
        <w:tc>
          <w:tcPr>
            <w:tcW w:w="2619" w:type="dxa"/>
            <w:gridSpan w:val="3"/>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c>
          <w:tcPr>
            <w:tcW w:w="1276"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完成予定日</w:t>
            </w:r>
          </w:p>
        </w:tc>
        <w:tc>
          <w:tcPr>
            <w:tcW w:w="25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年　　月　　日</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設計者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w:t>
            </w:r>
            <w:r w:rsidRPr="00CA4892">
              <w:rPr>
                <w:rFonts w:hint="eastAsia"/>
              </w:rPr>
              <w:t>事施工者</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851" w:type="dxa"/>
            <w:gridSpan w:val="2"/>
            <w:vMerge w:val="restart"/>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連絡先</w:t>
            </w: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住所</w:t>
            </w:r>
            <w:r w:rsidR="00845D06" w:rsidRPr="00CA4892">
              <w:rPr>
                <w:rFonts w:hint="eastAsia"/>
              </w:rPr>
              <w:t>（</w:t>
            </w:r>
            <w:r w:rsidRPr="00CA4892">
              <w:rPr>
                <w:rFonts w:hint="eastAsia"/>
              </w:rPr>
              <w:t>所在地</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氏名</w:t>
            </w:r>
            <w:r w:rsidR="00845D06" w:rsidRPr="00CA4892">
              <w:rPr>
                <w:rFonts w:hint="eastAsia"/>
              </w:rPr>
              <w:t>（</w:t>
            </w:r>
            <w:r w:rsidRPr="00CA4892">
              <w:rPr>
                <w:rFonts w:hint="eastAsia"/>
              </w:rPr>
              <w:t>名称及び代表者氏名</w:t>
            </w:r>
            <w:r w:rsidR="00845D06" w:rsidRPr="00CA4892">
              <w:rPr>
                <w:rFonts w:hint="eastAsia"/>
              </w:rPr>
              <w:t>）</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5"/>
        </w:trPr>
        <w:tc>
          <w:tcPr>
            <w:tcW w:w="600" w:type="dxa"/>
            <w:gridSpan w:val="2"/>
            <w:vMerge/>
            <w:vAlign w:val="center"/>
            <w:hideMark/>
          </w:tcPr>
          <w:p w:rsidR="00BD2C0E" w:rsidRPr="00CA4892" w:rsidRDefault="00BD2C0E" w:rsidP="00845D06">
            <w:pPr>
              <w:widowControl/>
              <w:jc w:val="left"/>
            </w:pPr>
          </w:p>
        </w:tc>
        <w:tc>
          <w:tcPr>
            <w:tcW w:w="2835"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電話番号</w:t>
            </w:r>
          </w:p>
        </w:tc>
        <w:tc>
          <w:tcPr>
            <w:tcW w:w="539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敷地内における行為の種類</w:t>
            </w: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建築物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□新築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hRule="exact" w:val="852"/>
        </w:trPr>
        <w:tc>
          <w:tcPr>
            <w:tcW w:w="600" w:type="dxa"/>
            <w:gridSpan w:val="2"/>
            <w:vMerge/>
            <w:vAlign w:val="center"/>
            <w:hideMark/>
          </w:tcPr>
          <w:p w:rsidR="00BD2C0E" w:rsidRPr="00CA4892" w:rsidRDefault="00BD2C0E" w:rsidP="00845D06">
            <w:pPr>
              <w:widowControl/>
              <w:jc w:val="left"/>
            </w:pPr>
          </w:p>
        </w:tc>
        <w:tc>
          <w:tcPr>
            <w:tcW w:w="1559"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工作物</w:t>
            </w:r>
          </w:p>
        </w:tc>
        <w:tc>
          <w:tcPr>
            <w:tcW w:w="6666"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□新設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r w:rsidRPr="00CA4892">
        <w:rPr>
          <w:rFonts w:hint="eastAsia"/>
        </w:rPr>
        <w:t>□の事項については、該当するものにレを記入してください。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建築物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敷地及び敷地内の建築物の概要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CA4892" w:rsidTr="00845D06">
        <w:trPr>
          <w:cantSplit/>
          <w:trHeight w:val="289"/>
        </w:trPr>
        <w:tc>
          <w:tcPr>
            <w:tcW w:w="2408" w:type="dxa"/>
            <w:vAlign w:val="center"/>
          </w:tcPr>
          <w:p w:rsidR="00BD2C0E" w:rsidRPr="00CA4892" w:rsidRDefault="00BD2C0E" w:rsidP="00845D06">
            <w:pPr>
              <w:tabs>
                <w:tab w:val="left" w:pos="2020"/>
              </w:tabs>
              <w:wordWrap w:val="0"/>
              <w:overflowPunct w:val="0"/>
              <w:autoSpaceDE w:val="0"/>
              <w:autoSpaceDN w:val="0"/>
            </w:pPr>
          </w:p>
        </w:tc>
        <w:tc>
          <w:tcPr>
            <w:tcW w:w="2221"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届出部分</w:t>
            </w:r>
          </w:p>
        </w:tc>
        <w:tc>
          <w:tcPr>
            <w:tcW w:w="2222"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既存部分</w:t>
            </w:r>
          </w:p>
        </w:tc>
        <w:tc>
          <w:tcPr>
            <w:tcW w:w="2223"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合計</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敷地面積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173"/>
        </w:trPr>
        <w:tc>
          <w:tcPr>
            <w:tcW w:w="2408"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延べ面積</w:t>
            </w:r>
          </w:p>
        </w:tc>
        <w:tc>
          <w:tcPr>
            <w:tcW w:w="2221"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2"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223"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bl>
    <w:p w:rsidR="00BD2C0E" w:rsidRPr="00CA4892" w:rsidRDefault="00BD2C0E" w:rsidP="00BD2C0E">
      <w:pPr>
        <w:tabs>
          <w:tab w:val="left" w:pos="2020"/>
        </w:tabs>
        <w:wordWrap w:val="0"/>
        <w:overflowPunct w:val="0"/>
        <w:autoSpaceDE w:val="0"/>
        <w:autoSpaceDN w:val="0"/>
        <w:jc w:val="center"/>
      </w:pPr>
    </w:p>
    <w:p w:rsidR="00BD2C0E" w:rsidRPr="00CA4892" w:rsidRDefault="00BD2C0E" w:rsidP="00BD2C0E">
      <w:pPr>
        <w:tabs>
          <w:tab w:val="left" w:pos="2020"/>
        </w:tabs>
        <w:wordWrap w:val="0"/>
        <w:overflowPunct w:val="0"/>
        <w:autoSpaceDE w:val="0"/>
        <w:autoSpaceDN w:val="0"/>
        <w:jc w:val="center"/>
      </w:pPr>
      <w:r w:rsidRPr="00CA4892">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建築物別の行為の種類</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□新築　□増築　□改築　□移転</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35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用途</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28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建築面積</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overflowPunct w:val="0"/>
              <w:autoSpaceDE w:val="0"/>
              <w:autoSpaceDN w:val="0"/>
              <w:jc w:val="left"/>
            </w:pPr>
            <w:r w:rsidRPr="00CA4892">
              <w:rPr>
                <w:rFonts w:hint="eastAsia"/>
              </w:rPr>
              <w:t>延べ面積</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最高の高さ</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left"/>
            </w:pPr>
            <w:r w:rsidRPr="00CA4892">
              <w:rPr>
                <w:rFonts w:hint="eastAsia"/>
              </w:rPr>
              <w:t>階数</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rPr>
                <w:strike/>
              </w:rPr>
            </w:pPr>
            <w:r w:rsidRPr="00CA4892">
              <w:rPr>
                <w:rFonts w:hint="eastAsia"/>
              </w:rPr>
              <w:t>階</w:t>
            </w:r>
          </w:p>
        </w:tc>
      </w:tr>
      <w:tr w:rsidR="00BD2C0E" w:rsidRPr="00CA4892" w:rsidTr="00845D06">
        <w:trPr>
          <w:cantSplit/>
          <w:trHeight w:val="277"/>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屋上に設置する建築設備の種類及び高さ</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高架水槽　　　　　ｍ</w:t>
            </w:r>
          </w:p>
          <w:p w:rsidR="00BD2C0E" w:rsidRPr="00CA4892" w:rsidRDefault="00BD2C0E" w:rsidP="00845D06">
            <w:pPr>
              <w:tabs>
                <w:tab w:val="left" w:pos="2020"/>
              </w:tabs>
              <w:wordWrap w:val="0"/>
              <w:overflowPunct w:val="0"/>
              <w:autoSpaceDE w:val="0"/>
              <w:autoSpaceDN w:val="0"/>
            </w:pPr>
            <w:r w:rsidRPr="00CA4892">
              <w:rPr>
                <w:rFonts w:hint="eastAsia"/>
              </w:rPr>
              <w:t>その他</w:t>
            </w:r>
            <w:r w:rsidR="00845D06" w:rsidRPr="00CA4892">
              <w:rPr>
                <w:rFonts w:hint="eastAsia"/>
              </w:rPr>
              <w:t>（</w:t>
            </w:r>
            <w:r w:rsidRPr="00CA4892">
              <w:rPr>
                <w:rFonts w:hint="eastAsia"/>
              </w:rPr>
              <w:t xml:space="preserve">　　　　　　</w:t>
            </w:r>
            <w:r w:rsidR="00845D06" w:rsidRPr="00CA4892">
              <w:rPr>
                <w:rFonts w:hint="eastAsia"/>
              </w:rPr>
              <w:t>）</w:t>
            </w:r>
            <w:r w:rsidRPr="00CA4892">
              <w:rPr>
                <w:rFonts w:hint="eastAsia"/>
              </w:rPr>
              <w:t xml:space="preserve">　　　　ｍ</w:t>
            </w:r>
          </w:p>
        </w:tc>
      </w:tr>
      <w:tr w:rsidR="00BD2C0E" w:rsidRPr="00CA4892" w:rsidTr="00845D06">
        <w:trPr>
          <w:cantSplit/>
          <w:trHeight w:hRule="exact" w:val="567"/>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561"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立面の各面の合計面積</w:t>
            </w:r>
          </w:p>
        </w:tc>
        <w:tc>
          <w:tcPr>
            <w:tcW w:w="5106" w:type="dxa"/>
            <w:gridSpan w:val="5"/>
            <w:vAlign w:val="center"/>
          </w:tcPr>
          <w:p w:rsidR="00BD2C0E" w:rsidRPr="00CA4892" w:rsidRDefault="00BD2C0E" w:rsidP="00845D06">
            <w:pPr>
              <w:tabs>
                <w:tab w:val="left" w:pos="2020"/>
              </w:tabs>
              <w:wordWrap w:val="0"/>
              <w:overflowPunct w:val="0"/>
              <w:autoSpaceDE w:val="0"/>
              <w:autoSpaceDN w:val="0"/>
            </w:pPr>
          </w:p>
          <w:p w:rsidR="00BD2C0E" w:rsidRPr="00CA4892" w:rsidRDefault="00BD2C0E" w:rsidP="00845D06">
            <w:pPr>
              <w:tabs>
                <w:tab w:val="left" w:pos="2020"/>
              </w:tabs>
              <w:wordWrap w:val="0"/>
              <w:overflowPunct w:val="0"/>
              <w:autoSpaceDE w:val="0"/>
              <w:autoSpaceDN w:val="0"/>
            </w:pPr>
            <w:r w:rsidRPr="00CA4892">
              <w:rPr>
                <w:rFonts w:hint="eastAsia"/>
              </w:rPr>
              <w:t xml:space="preserve">　　　</w:t>
            </w:r>
            <w:r w:rsidRPr="00CA4892">
              <w:t xml:space="preserve"> </w:t>
            </w:r>
            <w:r w:rsidRPr="00CA4892">
              <w:rPr>
                <w:rFonts w:hint="eastAsia"/>
              </w:rPr>
              <w:t xml:space="preserve">　　ｍ</w:t>
            </w:r>
            <w:r w:rsidRPr="00CA4892">
              <w:rPr>
                <w:vertAlign w:val="superscript"/>
              </w:rPr>
              <w:t>2</w:t>
            </w:r>
          </w:p>
          <w:p w:rsidR="00BD2C0E" w:rsidRPr="00CA4892" w:rsidRDefault="00BD2C0E" w:rsidP="00845D06">
            <w:pPr>
              <w:tabs>
                <w:tab w:val="left" w:pos="2020"/>
              </w:tabs>
              <w:wordWrap w:val="0"/>
              <w:overflowPunct w:val="0"/>
              <w:autoSpaceDE w:val="0"/>
              <w:autoSpaceDN w:val="0"/>
            </w:pPr>
            <w:r w:rsidRPr="00CA4892">
              <w:t>m2</w:t>
            </w:r>
          </w:p>
        </w:tc>
      </w:tr>
      <w:tr w:rsidR="00BD2C0E" w:rsidRPr="00CA4892" w:rsidTr="00845D06">
        <w:trPr>
          <w:cantSplit/>
          <w:trHeight w:val="519"/>
        </w:trPr>
        <w:tc>
          <w:tcPr>
            <w:tcW w:w="600" w:type="dxa"/>
            <w:gridSpan w:val="2"/>
            <w:vMerge/>
            <w:vAlign w:val="center"/>
            <w:hideMark/>
          </w:tcPr>
          <w:p w:rsidR="00BD2C0E" w:rsidRPr="00CA4892" w:rsidRDefault="00BD2C0E" w:rsidP="00845D06">
            <w:pPr>
              <w:widowControl/>
              <w:jc w:val="left"/>
            </w:pPr>
          </w:p>
        </w:tc>
        <w:tc>
          <w:tcPr>
            <w:tcW w:w="1561" w:type="dxa"/>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外壁</w:t>
            </w:r>
            <w:r w:rsidR="00845D06" w:rsidRPr="00CA4892">
              <w:rPr>
                <w:rFonts w:hint="eastAsia"/>
                <w:spacing w:val="-2"/>
              </w:rPr>
              <w:t>（</w:t>
            </w:r>
            <w:r w:rsidRPr="00CA4892">
              <w:rPr>
                <w:rFonts w:hint="eastAsia"/>
                <w:spacing w:val="-2"/>
              </w:rPr>
              <w:t>窓面の</w:t>
            </w:r>
          </w:p>
          <w:p w:rsidR="00BD2C0E" w:rsidRPr="00CA4892" w:rsidRDefault="00BD2C0E" w:rsidP="00845D06">
            <w:pPr>
              <w:tabs>
                <w:tab w:val="left" w:pos="2020"/>
              </w:tabs>
              <w:wordWrap w:val="0"/>
              <w:overflowPunct w:val="0"/>
              <w:autoSpaceDE w:val="0"/>
              <w:autoSpaceDN w:val="0"/>
              <w:jc w:val="center"/>
              <w:rPr>
                <w:spacing w:val="-2"/>
              </w:rPr>
            </w:pPr>
            <w:r w:rsidRPr="00CA4892">
              <w:rPr>
                <w:rFonts w:hint="eastAsia"/>
                <w:spacing w:val="-2"/>
              </w:rPr>
              <w:t>開口部を含む</w:t>
            </w:r>
            <w:r w:rsidRPr="00CA4892">
              <w:rPr>
                <w:rFonts w:hint="eastAsia"/>
                <w:spacing w:val="-50"/>
              </w:rPr>
              <w:t>。</w:t>
            </w:r>
            <w:r w:rsidR="00845D06" w:rsidRPr="00CA4892">
              <w:rPr>
                <w:rFonts w:hint="eastAsia"/>
                <w:spacing w:val="-2"/>
              </w:rPr>
              <w:t>）</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屋根</w:t>
            </w:r>
          </w:p>
        </w:tc>
        <w:tc>
          <w:tcPr>
            <w:tcW w:w="1655" w:type="dxa"/>
            <w:vAlign w:val="center"/>
            <w:hideMark/>
          </w:tcPr>
          <w:p w:rsidR="00BD2C0E" w:rsidRPr="00CA4892" w:rsidRDefault="00BD2C0E" w:rsidP="00845D06">
            <w:pPr>
              <w:tabs>
                <w:tab w:val="left" w:pos="714"/>
                <w:tab w:val="left" w:pos="2020"/>
              </w:tabs>
              <w:wordWrap w:val="0"/>
              <w:overflowPunct w:val="0"/>
              <w:autoSpaceDE w:val="0"/>
              <w:autoSpaceDN w:val="0"/>
              <w:jc w:val="center"/>
            </w:pPr>
            <w:r w:rsidRPr="00CA4892">
              <w:rPr>
                <w:rFonts w:hint="eastAsia"/>
                <w:spacing w:val="105"/>
              </w:rPr>
              <w:t>合</w:t>
            </w:r>
            <w:r w:rsidRPr="00CA4892">
              <w:rPr>
                <w:rFonts w:hint="eastAsia"/>
              </w:rPr>
              <w:t>計</w:t>
            </w:r>
          </w:p>
        </w:tc>
      </w:tr>
      <w:tr w:rsidR="00BD2C0E" w:rsidRPr="00CA4892" w:rsidTr="00845D06">
        <w:trPr>
          <w:cantSplit/>
          <w:trHeight w:val="304"/>
        </w:trPr>
        <w:tc>
          <w:tcPr>
            <w:tcW w:w="600" w:type="dxa"/>
            <w:gridSpan w:val="2"/>
            <w:vMerge/>
            <w:vAlign w:val="center"/>
            <w:hideMark/>
          </w:tcPr>
          <w:p w:rsidR="00BD2C0E" w:rsidRPr="00CA4892" w:rsidRDefault="00BD2C0E" w:rsidP="00845D06">
            <w:pPr>
              <w:widowControl/>
              <w:jc w:val="left"/>
            </w:pPr>
          </w:p>
        </w:tc>
        <w:tc>
          <w:tcPr>
            <w:tcW w:w="300" w:type="dxa"/>
            <w:vMerge/>
            <w:vAlign w:val="center"/>
            <w:hideMark/>
          </w:tcPr>
          <w:p w:rsidR="00BD2C0E" w:rsidRPr="00CA4892" w:rsidRDefault="00BD2C0E" w:rsidP="00845D06">
            <w:pPr>
              <w:widowControl/>
              <w:jc w:val="left"/>
            </w:pPr>
          </w:p>
        </w:tc>
        <w:tc>
          <w:tcPr>
            <w:tcW w:w="1799"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1655"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外観の色</w:t>
            </w:r>
            <w:r w:rsidRPr="00CA4892">
              <w:rPr>
                <w:rFonts w:hint="eastAsia"/>
              </w:rPr>
              <w:t>彩</w:t>
            </w:r>
          </w:p>
        </w:tc>
        <w:tc>
          <w:tcPr>
            <w:tcW w:w="2042" w:type="dxa"/>
          </w:tcPr>
          <w:p w:rsidR="00BD2C0E" w:rsidRPr="00CA4892" w:rsidRDefault="00BD2C0E" w:rsidP="00845D06">
            <w:pPr>
              <w:tabs>
                <w:tab w:val="left" w:pos="2020"/>
              </w:tabs>
              <w:wordWrap w:val="0"/>
              <w:overflowPunct w:val="0"/>
              <w:autoSpaceDE w:val="0"/>
              <w:autoSpaceDN w:val="0"/>
            </w:pPr>
          </w:p>
        </w:tc>
        <w:tc>
          <w:tcPr>
            <w:tcW w:w="3360"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屋根材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外壁材</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845D06" w:rsidP="00845D06">
            <w:pPr>
              <w:tabs>
                <w:tab w:val="left" w:pos="2020"/>
              </w:tabs>
              <w:wordWrap w:val="0"/>
              <w:overflowPunct w:val="0"/>
              <w:autoSpaceDE w:val="0"/>
              <w:autoSpaceDN w:val="0"/>
            </w:pPr>
            <w:r w:rsidRPr="00CA4892">
              <w:rPr>
                <w:rFonts w:hint="eastAsia"/>
              </w:rPr>
              <w:t>（</w:t>
            </w:r>
            <w:r w:rsidR="00BD2C0E" w:rsidRPr="00CA4892">
              <w:rPr>
                <w:rFonts w:hint="eastAsia"/>
              </w:rPr>
              <w:t xml:space="preserve">　　　　　　</w:t>
            </w:r>
            <w:r w:rsidRPr="00CA4892">
              <w:rPr>
                <w:rFonts w:hint="eastAsia"/>
              </w:rPr>
              <w:t>）</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405"/>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60"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07"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2"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東立面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西立面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300"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北立面</w:t>
            </w:r>
          </w:p>
        </w:tc>
        <w:tc>
          <w:tcPr>
            <w:tcW w:w="222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3"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12"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39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7" w:type="dxa"/>
            <w:gridSpan w:val="6"/>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5" w:type="dxa"/>
            <w:gridSpan w:val="8"/>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BD2C0E" w:rsidRPr="00CA4892" w:rsidRDefault="00BD2C0E" w:rsidP="00BD2C0E">
      <w:pPr>
        <w:tabs>
          <w:tab w:val="left" w:pos="2020"/>
        </w:tabs>
        <w:wordWrap w:val="0"/>
        <w:overflowPunct w:val="0"/>
        <w:autoSpaceDE w:val="0"/>
        <w:autoSpaceDN w:val="0"/>
        <w:jc w:val="center"/>
      </w:pPr>
      <w:r w:rsidRPr="00CA4892">
        <w:br w:type="page"/>
      </w:r>
      <w:r w:rsidR="00845D06" w:rsidRPr="00CA4892">
        <w:rPr>
          <w:rFonts w:hint="eastAsia"/>
        </w:rPr>
        <w:lastRenderedPageBreak/>
        <w:t>（</w:t>
      </w:r>
      <w:r w:rsidRPr="00CA4892">
        <w:rPr>
          <w:rFonts w:hint="eastAsia"/>
        </w:rPr>
        <w:t>工作物</w:t>
      </w:r>
      <w:r w:rsidR="00845D06" w:rsidRPr="00CA4892">
        <w:rPr>
          <w:rFonts w:hint="eastAsia"/>
        </w:rPr>
        <w:t>）</w:t>
      </w:r>
    </w:p>
    <w:p w:rsidR="00BD2C0E" w:rsidRPr="00CA4892" w:rsidRDefault="00BD2C0E" w:rsidP="00BD2C0E">
      <w:pPr>
        <w:tabs>
          <w:tab w:val="left" w:pos="2020"/>
        </w:tabs>
        <w:wordWrap w:val="0"/>
        <w:overflowPunct w:val="0"/>
        <w:autoSpaceDE w:val="0"/>
        <w:autoSpaceDN w:val="0"/>
        <w:jc w:val="center"/>
      </w:pPr>
      <w:r w:rsidRPr="00CA4892">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工作物別の行為の種類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□新設　□増築　□改築　□移転　</w:t>
            </w:r>
          </w:p>
          <w:p w:rsidR="00BD2C0E" w:rsidRPr="00CA4892" w:rsidRDefault="00BD2C0E" w:rsidP="00845D06">
            <w:pPr>
              <w:tabs>
                <w:tab w:val="left" w:pos="2020"/>
              </w:tabs>
              <w:wordWrap w:val="0"/>
              <w:overflowPunct w:val="0"/>
              <w:autoSpaceDE w:val="0"/>
              <w:autoSpaceDN w:val="0"/>
            </w:pPr>
            <w:r w:rsidRPr="00CA4892">
              <w:rPr>
                <w:rFonts w:hint="eastAsia"/>
              </w:rPr>
              <w:t>□外観の変更</w:t>
            </w:r>
            <w:r w:rsidR="00845D06" w:rsidRPr="00CA4892">
              <w:rPr>
                <w:rFonts w:hint="eastAsia"/>
              </w:rPr>
              <w:t>（</w:t>
            </w:r>
            <w:r w:rsidRPr="00CA4892">
              <w:rPr>
                <w:rFonts w:hint="eastAsia"/>
              </w:rPr>
              <w:t>□修繕　□模様替　□色彩の変更</w:t>
            </w:r>
            <w:r w:rsidR="00845D06" w:rsidRPr="00CA4892">
              <w:rPr>
                <w:rFonts w:hint="eastAsia"/>
              </w:rPr>
              <w:t>）</w:t>
            </w:r>
          </w:p>
        </w:tc>
      </w:tr>
      <w:tr w:rsidR="00BD2C0E" w:rsidRPr="00CA4892" w:rsidTr="00845D06">
        <w:trPr>
          <w:cantSplit/>
          <w:trHeight w:val="419"/>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種類</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構造</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造</w:t>
            </w:r>
            <w:r w:rsidR="00845D06" w:rsidRPr="00CA4892">
              <w:rPr>
                <w:rFonts w:hint="eastAsia"/>
              </w:rPr>
              <w:t>（</w:t>
            </w:r>
            <w:r w:rsidRPr="00CA4892">
              <w:rPr>
                <w:rFonts w:hint="eastAsia"/>
              </w:rPr>
              <w:t>一部　　　　　　　　造</w:t>
            </w:r>
            <w:r w:rsidR="00845D06" w:rsidRPr="00CA4892">
              <w:rPr>
                <w:rFonts w:hint="eastAsia"/>
              </w:rPr>
              <w:t>）</w:t>
            </w:r>
          </w:p>
        </w:tc>
      </w:tr>
      <w:tr w:rsidR="00BD2C0E" w:rsidRPr="00CA4892" w:rsidTr="00845D06">
        <w:trPr>
          <w:cantSplit/>
          <w:trHeight w:val="341"/>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高さ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83"/>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長さ</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橋りょう等の規模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延長　　　　　　　ｍ　　　幅員　　　　　　　ｍ</w:t>
            </w:r>
          </w:p>
        </w:tc>
      </w:tr>
      <w:tr w:rsidR="00BD2C0E" w:rsidRPr="00CA4892" w:rsidTr="00845D06">
        <w:trPr>
          <w:cantSplit/>
          <w:trHeight w:val="335"/>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土地に自立した太陽光発電設備を設置する区域の敷地面積</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728"/>
        </w:trPr>
        <w:tc>
          <w:tcPr>
            <w:tcW w:w="2408" w:type="dxa"/>
            <w:gridSpan w:val="2"/>
            <w:vMerge w:val="restart"/>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修繕若しくは模様替又は色彩の変更に関する事項</w:t>
            </w:r>
          </w:p>
        </w:tc>
        <w:tc>
          <w:tcPr>
            <w:tcW w:w="1987" w:type="dxa"/>
            <w:vAlign w:val="center"/>
            <w:hideMark/>
          </w:tcPr>
          <w:p w:rsidR="00BD2C0E" w:rsidRPr="00CA4892" w:rsidRDefault="00BD2C0E" w:rsidP="00845D06">
            <w:pPr>
              <w:tabs>
                <w:tab w:val="left" w:pos="2020"/>
              </w:tabs>
              <w:overflowPunct w:val="0"/>
              <w:autoSpaceDE w:val="0"/>
              <w:autoSpaceDN w:val="0"/>
            </w:pPr>
            <w:r w:rsidRPr="00CA4892">
              <w:rPr>
                <w:rFonts w:hint="eastAsia"/>
              </w:rPr>
              <w:t>立面の各部位の　合計面積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697"/>
        </w:trPr>
        <w:tc>
          <w:tcPr>
            <w:tcW w:w="11114" w:type="dxa"/>
            <w:gridSpan w:val="2"/>
            <w:vMerge/>
            <w:vAlign w:val="center"/>
            <w:hideMark/>
          </w:tcPr>
          <w:p w:rsidR="00BD2C0E" w:rsidRPr="00CA4892" w:rsidRDefault="00BD2C0E" w:rsidP="00845D06">
            <w:pPr>
              <w:widowControl/>
              <w:jc w:val="left"/>
            </w:pPr>
          </w:p>
        </w:tc>
        <w:tc>
          <w:tcPr>
            <w:tcW w:w="1987"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外観の変更に係る部分の見付面積</w:t>
            </w:r>
          </w:p>
        </w:tc>
        <w:tc>
          <w:tcPr>
            <w:tcW w:w="4677" w:type="dxa"/>
            <w:gridSpan w:val="4"/>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ｍ</w:t>
            </w:r>
            <w:r w:rsidRPr="00CA4892">
              <w:rPr>
                <w:vertAlign w:val="superscript"/>
              </w:rPr>
              <w:t>2</w:t>
            </w:r>
          </w:p>
        </w:tc>
      </w:tr>
      <w:tr w:rsidR="00BD2C0E" w:rsidRPr="00CA4892"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spacing w:val="105"/>
              </w:rPr>
              <w:t>工作物の色</w:t>
            </w:r>
            <w:r w:rsidRPr="00CA4892">
              <w:rPr>
                <w:rFonts w:hint="eastAsia"/>
              </w:rPr>
              <w:t>彩</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3"/>
            <w:vAlign w:val="center"/>
            <w:hideMark/>
          </w:tcPr>
          <w:p w:rsidR="00BD2C0E" w:rsidRPr="00CA4892" w:rsidRDefault="00BD2C0E" w:rsidP="00845D06">
            <w:pPr>
              <w:tabs>
                <w:tab w:val="left" w:pos="2020"/>
              </w:tabs>
              <w:overflowPunct w:val="0"/>
              <w:autoSpaceDE w:val="0"/>
              <w:autoSpaceDN w:val="0"/>
            </w:pPr>
            <w:r w:rsidRPr="00CA4892">
              <w:rPr>
                <w:rFonts w:hint="eastAsia"/>
              </w:rPr>
              <w:t>仕上げ</w:t>
            </w:r>
            <w:r w:rsidR="00845D06" w:rsidRPr="00CA4892">
              <w:rPr>
                <w:rFonts w:hint="eastAsia"/>
              </w:rPr>
              <w:t>（</w:t>
            </w:r>
            <w:r w:rsidRPr="00CA4892">
              <w:rPr>
                <w:rFonts w:hint="eastAsia"/>
              </w:rPr>
              <w:t>材料・方法</w:t>
            </w:r>
            <w:r w:rsidR="00845D06" w:rsidRPr="00CA4892">
              <w:rPr>
                <w:rFonts w:hint="eastAsia"/>
              </w:rPr>
              <w:t>）</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色彩</w:t>
            </w:r>
            <w:r w:rsidR="00845D06" w:rsidRPr="00CA4892">
              <w:rPr>
                <w:rFonts w:hint="eastAsia"/>
              </w:rPr>
              <w:t>（</w:t>
            </w:r>
            <w:r w:rsidRPr="00CA4892">
              <w:rPr>
                <w:rFonts w:hint="eastAsia"/>
              </w:rPr>
              <w:t>マンセル値</w:t>
            </w:r>
            <w:r w:rsidR="00845D06" w:rsidRPr="00CA4892">
              <w:rPr>
                <w:rFonts w:hint="eastAsia"/>
              </w:rPr>
              <w:t>）</w:t>
            </w:r>
          </w:p>
        </w:tc>
      </w:tr>
      <w:tr w:rsidR="00BD2C0E" w:rsidRPr="00CA4892" w:rsidTr="00845D06">
        <w:trPr>
          <w:cantSplit/>
          <w:trHeight w:val="1124"/>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基本部分</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1122"/>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アクセント色</w:t>
            </w:r>
          </w:p>
        </w:tc>
        <w:tc>
          <w:tcPr>
            <w:tcW w:w="3332" w:type="dxa"/>
            <w:gridSpan w:val="3"/>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3332"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r>
      <w:tr w:rsidR="00BD2C0E" w:rsidRPr="00CA4892"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アクセント部分の面積</w:t>
            </w:r>
          </w:p>
        </w:tc>
        <w:tc>
          <w:tcPr>
            <w:tcW w:w="2042" w:type="dxa"/>
            <w:tcBorders>
              <w:tl2br w:val="single" w:sz="4" w:space="0" w:color="auto"/>
            </w:tcBorders>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overflowPunct w:val="0"/>
              <w:autoSpaceDE w:val="0"/>
              <w:autoSpaceDN w:val="0"/>
            </w:pPr>
            <w:r w:rsidRPr="00CA4892">
              <w:rPr>
                <w:rFonts w:hint="eastAsia"/>
              </w:rPr>
              <w:t>アクセント部分の　面積</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p>
        </w:tc>
        <w:tc>
          <w:tcPr>
            <w:tcW w:w="2409" w:type="dxa"/>
            <w:vAlign w:val="center"/>
            <w:hideMark/>
          </w:tcPr>
          <w:p w:rsidR="00BD2C0E" w:rsidRPr="00CA4892" w:rsidRDefault="00BD2C0E" w:rsidP="00845D06">
            <w:pPr>
              <w:tabs>
                <w:tab w:val="left" w:pos="2020"/>
              </w:tabs>
              <w:wordWrap w:val="0"/>
              <w:overflowPunct w:val="0"/>
              <w:autoSpaceDE w:val="0"/>
              <w:autoSpaceDN w:val="0"/>
              <w:jc w:val="center"/>
            </w:pPr>
            <w:r w:rsidRPr="00CA4892">
              <w:rPr>
                <w:rFonts w:hint="eastAsia"/>
              </w:rPr>
              <w:t>見付面積</w:t>
            </w:r>
          </w:p>
          <w:p w:rsidR="00BD2C0E" w:rsidRPr="00CA4892" w:rsidRDefault="00845D06" w:rsidP="00845D06">
            <w:pPr>
              <w:tabs>
                <w:tab w:val="left" w:pos="2020"/>
              </w:tabs>
              <w:wordWrap w:val="0"/>
              <w:overflowPunct w:val="0"/>
              <w:autoSpaceDE w:val="0"/>
              <w:autoSpaceDN w:val="0"/>
              <w:jc w:val="center"/>
            </w:pPr>
            <w:r w:rsidRPr="00CA4892">
              <w:rPr>
                <w:rFonts w:hint="eastAsia"/>
              </w:rPr>
              <w:t>（</w:t>
            </w:r>
            <w:r w:rsidR="00BD2C0E" w:rsidRPr="00CA4892">
              <w:rPr>
                <w:rFonts w:hint="eastAsia"/>
              </w:rPr>
              <w:t>開口部を含む</w:t>
            </w:r>
            <w:r w:rsidR="00BD2C0E" w:rsidRPr="00CA4892">
              <w:rPr>
                <w:rFonts w:hint="eastAsia"/>
                <w:spacing w:val="-50"/>
              </w:rPr>
              <w:t>。</w:t>
            </w:r>
            <w:r w:rsidRPr="00CA4892">
              <w:rPr>
                <w:rFonts w:hint="eastAsia"/>
              </w:rPr>
              <w:t>）</w:t>
            </w:r>
            <w:r w:rsidR="00BD2C0E" w:rsidRPr="00CA4892">
              <w:rPr>
                <w:rFonts w:hint="eastAsia"/>
              </w:rPr>
              <w:t>÷５</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00"/>
        </w:trPr>
        <w:tc>
          <w:tcPr>
            <w:tcW w:w="9072" w:type="dxa"/>
            <w:vMerge/>
            <w:vAlign w:val="center"/>
            <w:hideMark/>
          </w:tcPr>
          <w:p w:rsidR="00BD2C0E" w:rsidRPr="00CA4892" w:rsidRDefault="00BD2C0E" w:rsidP="00845D06">
            <w:pPr>
              <w:widowControl/>
              <w:jc w:val="left"/>
            </w:pPr>
          </w:p>
        </w:tc>
        <w:tc>
          <w:tcPr>
            <w:tcW w:w="2042" w:type="dxa"/>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w:t>
            </w:r>
          </w:p>
        </w:tc>
        <w:tc>
          <w:tcPr>
            <w:tcW w:w="2221"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034" w:type="dxa"/>
            <w:gridSpan w:val="2"/>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c>
          <w:tcPr>
            <w:tcW w:w="2409" w:type="dxa"/>
            <w:vAlign w:val="center"/>
            <w:hideMark/>
          </w:tcPr>
          <w:p w:rsidR="00BD2C0E" w:rsidRPr="00CA4892" w:rsidRDefault="00BD2C0E" w:rsidP="00845D06">
            <w:pPr>
              <w:tabs>
                <w:tab w:val="left" w:pos="2020"/>
              </w:tabs>
              <w:wordWrap w:val="0"/>
              <w:overflowPunct w:val="0"/>
              <w:autoSpaceDE w:val="0"/>
              <w:autoSpaceDN w:val="0"/>
              <w:jc w:val="right"/>
            </w:pPr>
            <w:r w:rsidRPr="00CA4892">
              <w:rPr>
                <w:rFonts w:hint="eastAsia"/>
              </w:rPr>
              <w:t>ｍ</w:t>
            </w:r>
            <w:r w:rsidRPr="00CA4892">
              <w:rPr>
                <w:vertAlign w:val="superscript"/>
              </w:rPr>
              <w:t>2</w:t>
            </w:r>
          </w:p>
        </w:tc>
      </w:tr>
      <w:tr w:rsidR="00BD2C0E" w:rsidRPr="00CA4892" w:rsidTr="00845D06">
        <w:trPr>
          <w:cantSplit/>
          <w:trHeight w:val="424"/>
        </w:trPr>
        <w:tc>
          <w:tcPr>
            <w:tcW w:w="2408" w:type="dxa"/>
            <w:gridSpan w:val="2"/>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屋外広告物の有無</w:t>
            </w:r>
          </w:p>
        </w:tc>
        <w:tc>
          <w:tcPr>
            <w:tcW w:w="6664" w:type="dxa"/>
            <w:gridSpan w:val="5"/>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 xml:space="preserve">　　　　　□有　　・　　□無</w:t>
            </w:r>
          </w:p>
        </w:tc>
      </w:tr>
      <w:tr w:rsidR="00BD2C0E" w:rsidRPr="00CA4892" w:rsidTr="00845D06">
        <w:trPr>
          <w:cantSplit/>
          <w:trHeight w:val="1091"/>
        </w:trPr>
        <w:tc>
          <w:tcPr>
            <w:tcW w:w="9072" w:type="dxa"/>
            <w:gridSpan w:val="7"/>
            <w:vAlign w:val="center"/>
            <w:hideMark/>
          </w:tcPr>
          <w:p w:rsidR="00BD2C0E" w:rsidRPr="00CA4892" w:rsidRDefault="00BD2C0E" w:rsidP="00845D06">
            <w:pPr>
              <w:tabs>
                <w:tab w:val="left" w:pos="2020"/>
              </w:tabs>
              <w:wordWrap w:val="0"/>
              <w:overflowPunct w:val="0"/>
              <w:autoSpaceDE w:val="0"/>
              <w:autoSpaceDN w:val="0"/>
            </w:pPr>
            <w:r w:rsidRPr="00CA4892">
              <w:rPr>
                <w:rFonts w:hint="eastAsia"/>
              </w:rPr>
              <w:t>〔添付書類〕</w:t>
            </w:r>
          </w:p>
          <w:p w:rsidR="00BD2C0E" w:rsidRPr="00CA4892" w:rsidRDefault="00BD2C0E" w:rsidP="00845D06">
            <w:pPr>
              <w:tabs>
                <w:tab w:val="left" w:pos="2020"/>
              </w:tabs>
              <w:wordWrap w:val="0"/>
              <w:overflowPunct w:val="0"/>
              <w:autoSpaceDE w:val="0"/>
              <w:autoSpaceDN w:val="0"/>
            </w:pPr>
            <w:r w:rsidRPr="00CA4892">
              <w:t xml:space="preserve"> </w:t>
            </w:r>
            <w:r w:rsidRPr="00CA4892">
              <w:rPr>
                <w:rFonts w:hint="eastAsia"/>
              </w:rPr>
              <w:t xml:space="preserve">　□景観チェックリスト</w:t>
            </w:r>
            <w:r w:rsidR="00845D06" w:rsidRPr="00CA4892">
              <w:rPr>
                <w:rFonts w:hint="eastAsia"/>
              </w:rPr>
              <w:t>（</w:t>
            </w:r>
            <w:r w:rsidRPr="00CA4892">
              <w:rPr>
                <w:rFonts w:hint="eastAsia"/>
              </w:rPr>
              <w:t>様式第２号</w:t>
            </w:r>
            <w:r w:rsidR="00845D06" w:rsidRPr="00CA4892">
              <w:rPr>
                <w:rFonts w:hint="eastAsia"/>
              </w:rPr>
              <w:t>）</w:t>
            </w:r>
            <w:r w:rsidRPr="00CA4892">
              <w:rPr>
                <w:rFonts w:hint="eastAsia"/>
              </w:rPr>
              <w:t xml:space="preserve">　□付近見取図　□配置図　□外部仕上げ表</w:t>
            </w:r>
          </w:p>
          <w:p w:rsidR="00BD2C0E" w:rsidRPr="00CA4892" w:rsidRDefault="00BD2C0E" w:rsidP="00845D06">
            <w:pPr>
              <w:tabs>
                <w:tab w:val="left" w:pos="2020"/>
              </w:tabs>
              <w:wordWrap w:val="0"/>
              <w:overflowPunct w:val="0"/>
              <w:autoSpaceDE w:val="0"/>
              <w:autoSpaceDN w:val="0"/>
              <w:ind w:firstLineChars="50" w:firstLine="105"/>
            </w:pPr>
            <w:r w:rsidRPr="00CA4892">
              <w:rPr>
                <w:rFonts w:hint="eastAsia"/>
              </w:rPr>
              <w:t xml:space="preserve">　□平面図</w:t>
            </w:r>
            <w:r w:rsidRPr="00CA4892">
              <w:t xml:space="preserve"> </w:t>
            </w:r>
            <w:r w:rsidRPr="00CA4892">
              <w:rPr>
                <w:rFonts w:hint="eastAsia"/>
              </w:rPr>
              <w:t xml:space="preserve">　□断面図　□外構図　□周辺状況写真　□着色立面図　□その他</w:t>
            </w:r>
            <w:r w:rsidR="00845D06" w:rsidRPr="00CA4892">
              <w:rPr>
                <w:rFonts w:hint="eastAsia"/>
              </w:rPr>
              <w:t>（</w:t>
            </w:r>
            <w:r w:rsidRPr="00CA4892">
              <w:rPr>
                <w:rFonts w:hint="eastAsia"/>
              </w:rPr>
              <w:t xml:space="preserve">　　　　　</w:t>
            </w:r>
            <w:r w:rsidR="00845D06" w:rsidRPr="00CA4892">
              <w:rPr>
                <w:rFonts w:hint="eastAsia"/>
              </w:rPr>
              <w:t>）</w:t>
            </w:r>
          </w:p>
        </w:tc>
      </w:tr>
    </w:tbl>
    <w:p w:rsidR="00BD2C0E" w:rsidRPr="00CA4892" w:rsidRDefault="00BD2C0E" w:rsidP="00BD2C0E">
      <w:pPr>
        <w:tabs>
          <w:tab w:val="left" w:pos="2020"/>
        </w:tabs>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tabs>
          <w:tab w:val="left" w:pos="2020"/>
        </w:tabs>
        <w:wordWrap w:val="0"/>
        <w:overflowPunct w:val="0"/>
        <w:autoSpaceDE w:val="0"/>
        <w:autoSpaceDN w:val="0"/>
        <w:ind w:left="630" w:hangingChars="300" w:hanging="630"/>
      </w:pPr>
      <w:r w:rsidRPr="00CA4892">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２　□の事項については、該当するものにレを記入してください。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３　仕上げ</w:t>
      </w:r>
      <w:r w:rsidR="00845D06" w:rsidRPr="00CA4892">
        <w:rPr>
          <w:rFonts w:hint="eastAsia"/>
        </w:rPr>
        <w:t>（</w:t>
      </w:r>
      <w:r w:rsidRPr="00CA4892">
        <w:rPr>
          <w:rFonts w:hint="eastAsia"/>
        </w:rPr>
        <w:t>材料・方法</w:t>
      </w:r>
      <w:r w:rsidR="00845D06" w:rsidRPr="00CA4892">
        <w:rPr>
          <w:rFonts w:hint="eastAsia"/>
        </w:rPr>
        <w:t>）</w:t>
      </w:r>
      <w:r w:rsidRPr="00CA4892">
        <w:rPr>
          <w:rFonts w:hint="eastAsia"/>
        </w:rPr>
        <w:t>欄には、表面仕上の材料をできるだけ詳しく記入してください。</w:t>
      </w:r>
    </w:p>
    <w:p w:rsidR="00BD2C0E" w:rsidRPr="00CA4892" w:rsidRDefault="00BD2C0E" w:rsidP="00BD2C0E">
      <w:pPr>
        <w:tabs>
          <w:tab w:val="left" w:pos="2020"/>
        </w:tabs>
        <w:wordWrap w:val="0"/>
        <w:overflowPunct w:val="0"/>
        <w:autoSpaceDE w:val="0"/>
        <w:autoSpaceDN w:val="0"/>
        <w:ind w:left="525" w:hanging="525"/>
      </w:pPr>
      <w:r w:rsidRPr="00CA4892">
        <w:rPr>
          <w:rFonts w:hint="eastAsia"/>
        </w:rPr>
        <w:t xml:space="preserve">　　４　アクセント部分の面積欄については、色彩の制限を超える場合に記入してください。</w:t>
      </w:r>
    </w:p>
    <w:p w:rsidR="00583B0A" w:rsidRPr="00CA4892" w:rsidRDefault="00583B0A">
      <w:pPr>
        <w:tabs>
          <w:tab w:val="left" w:pos="2020"/>
        </w:tabs>
        <w:wordWrap w:val="0"/>
        <w:overflowPunct w:val="0"/>
        <w:autoSpaceDE w:val="0"/>
        <w:autoSpaceDN w:val="0"/>
        <w:ind w:left="525" w:hanging="525"/>
        <w:sectPr w:rsidR="00583B0A" w:rsidRPr="00CA4892" w:rsidSect="00AE518B">
          <w:pgSz w:w="11907" w:h="16839" w:code="9"/>
          <w:pgMar w:top="851" w:right="1418" w:bottom="567" w:left="1418" w:header="284" w:footer="284" w:gutter="0"/>
          <w:cols w:space="425"/>
          <w:docGrid w:type="linesAndChars" w:linePitch="335"/>
        </w:sectPr>
      </w:pPr>
    </w:p>
    <w:p w:rsidR="00BD2C0E" w:rsidRPr="00CA4892" w:rsidRDefault="00BD2C0E" w:rsidP="00BD2C0E">
      <w:pPr>
        <w:wordWrap w:val="0"/>
        <w:overflowPunct w:val="0"/>
        <w:autoSpaceDE w:val="0"/>
        <w:autoSpaceDN w:val="0"/>
      </w:pPr>
      <w:r w:rsidRPr="00CA4892">
        <w:rPr>
          <w:rFonts w:hint="eastAsia"/>
        </w:rPr>
        <w:t>様式第２号</w:t>
      </w:r>
      <w:r w:rsidR="00845D06" w:rsidRPr="00CA4892">
        <w:rPr>
          <w:rFonts w:hint="eastAsia"/>
        </w:rPr>
        <w:t>（</w:t>
      </w:r>
      <w:r w:rsidRPr="00CA4892">
        <w:rPr>
          <w:rFonts w:hint="eastAsia"/>
        </w:rPr>
        <w:t>第３条関係</w:t>
      </w:r>
      <w:r w:rsidR="00845D06" w:rsidRPr="00CA4892">
        <w:rPr>
          <w:rFonts w:hint="eastAsia"/>
        </w:rPr>
        <w:t>）</w:t>
      </w:r>
    </w:p>
    <w:p w:rsidR="00BD2C0E" w:rsidRPr="00CA4892" w:rsidRDefault="00BD2C0E" w:rsidP="00BD2C0E">
      <w:pPr>
        <w:wordWrap w:val="0"/>
        <w:overflowPunct w:val="0"/>
        <w:autoSpaceDE w:val="0"/>
        <w:autoSpaceDN w:val="0"/>
        <w:jc w:val="right"/>
      </w:pPr>
      <w:r w:rsidRPr="00CA4892">
        <w:rPr>
          <w:rFonts w:hint="eastAsia"/>
        </w:rPr>
        <w:t>年　　　月　　　日</w:t>
      </w:r>
    </w:p>
    <w:p w:rsidR="00BD2C0E" w:rsidRPr="00CA4892" w:rsidRDefault="00BD2C0E" w:rsidP="00BD2C0E">
      <w:pPr>
        <w:wordWrap w:val="0"/>
        <w:overflowPunct w:val="0"/>
        <w:autoSpaceDE w:val="0"/>
        <w:autoSpaceDN w:val="0"/>
        <w:jc w:val="center"/>
      </w:pPr>
      <w:r w:rsidRPr="00CA4892">
        <w:rPr>
          <w:rFonts w:hint="eastAsia"/>
        </w:rPr>
        <w:t>景観チェックリスト</w:t>
      </w:r>
    </w:p>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１　良好な景観の形成のために配慮した事項について</w:t>
      </w:r>
    </w:p>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１</w:t>
      </w:r>
      <w:r w:rsidR="00845D06" w:rsidRPr="00CA4892">
        <w:rPr>
          <w:rFonts w:hint="eastAsia"/>
        </w:rPr>
        <w:t>）</w:t>
      </w:r>
      <w:r w:rsidRPr="00CA4892">
        <w:rPr>
          <w:rFonts w:hint="eastAsia"/>
        </w:rPr>
        <w:t>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２</w:t>
      </w:r>
      <w:r w:rsidR="00845D06" w:rsidRPr="00CA4892">
        <w:rPr>
          <w:rFonts w:hint="eastAsia"/>
        </w:rPr>
        <w:t>）</w:t>
      </w:r>
      <w:r w:rsidRPr="00CA4892">
        <w:rPr>
          <w:rFonts w:hint="eastAsia"/>
        </w:rPr>
        <w:t>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３</w:t>
      </w:r>
      <w:r w:rsidR="00845D06" w:rsidRPr="00CA4892">
        <w:rPr>
          <w:rFonts w:hint="eastAsia"/>
        </w:rPr>
        <w:t>）</w:t>
      </w:r>
      <w:r w:rsidRPr="00CA4892">
        <w:rPr>
          <w:rFonts w:hint="eastAsia"/>
        </w:rPr>
        <w:t>建築物等の景観に対するデザイン・コンセプト</w:t>
      </w:r>
      <w:r w:rsidR="00845D06" w:rsidRPr="00CA4892">
        <w:rPr>
          <w:rFonts w:hint="eastAsia"/>
        </w:rPr>
        <w:t>（</w:t>
      </w:r>
      <w:r w:rsidRPr="00CA4892">
        <w:rPr>
          <w:rFonts w:hint="eastAsia"/>
        </w:rPr>
        <w:t>屋根及びスカイライン並びに外壁等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４</w:t>
      </w:r>
      <w:r w:rsidR="00845D06" w:rsidRPr="00CA4892">
        <w:rPr>
          <w:rFonts w:hint="eastAsia"/>
        </w:rPr>
        <w:t>）</w:t>
      </w:r>
      <w:r w:rsidRPr="00CA4892">
        <w:rPr>
          <w:rFonts w:hint="eastAsia"/>
        </w:rPr>
        <w:t>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５</w:t>
      </w:r>
      <w:r w:rsidR="00845D06" w:rsidRPr="00CA4892">
        <w:rPr>
          <w:rFonts w:hint="eastAsia"/>
        </w:rPr>
        <w:t>）</w:t>
      </w:r>
      <w:r w:rsidRPr="00CA4892">
        <w:rPr>
          <w:rFonts w:hint="eastAsia"/>
        </w:rPr>
        <w:t>設備計画における景観配慮事項</w:t>
      </w:r>
      <w:r w:rsidR="00845D06" w:rsidRPr="00CA4892">
        <w:rPr>
          <w:rFonts w:hint="eastAsia"/>
        </w:rPr>
        <w:t>（</w:t>
      </w:r>
      <w:r w:rsidRPr="00CA4892">
        <w:rPr>
          <w:rFonts w:hint="eastAsia"/>
        </w:rPr>
        <w:t>屋外設置機器類の配置等</w:t>
      </w:r>
      <w:r w:rsidR="00845D06" w:rsidRPr="00CA4892">
        <w:rPr>
          <w:rFonts w:hint="eastAsia"/>
        </w:rPr>
        <w:t>）</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ind w:left="735" w:hanging="735"/>
      </w:pPr>
      <w:r w:rsidRPr="00CA4892">
        <w:rPr>
          <w:rFonts w:hint="eastAsia"/>
        </w:rPr>
        <w:t xml:space="preserve">　</w:t>
      </w:r>
      <w:r w:rsidR="00845D06" w:rsidRPr="00CA4892">
        <w:rPr>
          <w:rFonts w:hint="eastAsia"/>
        </w:rPr>
        <w:t>（</w:t>
      </w:r>
      <w:r w:rsidRPr="00CA4892">
        <w:rPr>
          <w:rFonts w:hint="eastAsia"/>
        </w:rPr>
        <w:t>６</w:t>
      </w:r>
      <w:r w:rsidR="00845D06" w:rsidRPr="00CA4892">
        <w:rPr>
          <w:rFonts w:hint="eastAsia"/>
        </w:rPr>
        <w:t>）</w:t>
      </w:r>
      <w:r w:rsidRPr="00CA4892">
        <w:rPr>
          <w:rFonts w:hint="eastAsia"/>
        </w:rPr>
        <w:t>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p>
    <w:p w:rsidR="00BD2C0E" w:rsidRPr="00CA4892" w:rsidRDefault="00BD2C0E" w:rsidP="00BD2C0E">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BD2C0E" w:rsidRPr="00CA4892" w:rsidTr="00845D06">
        <w:trPr>
          <w:cantSplit/>
        </w:trPr>
        <w:tc>
          <w:tcPr>
            <w:tcW w:w="735" w:type="dxa"/>
            <w:vMerge w:val="restart"/>
            <w:tcBorders>
              <w:top w:val="nil"/>
              <w:bottom w:val="nil"/>
              <w:right w:val="nil"/>
            </w:tcBorders>
          </w:tcPr>
          <w:p w:rsidR="00BD2C0E" w:rsidRPr="00CA4892" w:rsidRDefault="00BD2C0E" w:rsidP="00845D06">
            <w:pPr>
              <w:wordWrap w:val="0"/>
              <w:overflowPunct w:val="0"/>
              <w:autoSpaceDE w:val="0"/>
              <w:autoSpaceDN w:val="0"/>
            </w:pPr>
            <w:r w:rsidRPr="00CA4892">
              <w:rPr>
                <w:rFonts w:hint="eastAsia"/>
              </w:rPr>
              <w:t xml:space="preserve">　</w:t>
            </w: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r w:rsidR="00BD2C0E" w:rsidRPr="00CA4892" w:rsidTr="00845D06">
        <w:trPr>
          <w:cantSplit/>
        </w:trPr>
        <w:tc>
          <w:tcPr>
            <w:tcW w:w="735" w:type="dxa"/>
            <w:vMerge/>
            <w:tcBorders>
              <w:top w:val="nil"/>
              <w:bottom w:val="nil"/>
              <w:right w:val="nil"/>
            </w:tcBorders>
          </w:tcPr>
          <w:p w:rsidR="00BD2C0E" w:rsidRPr="00CA4892" w:rsidRDefault="00BD2C0E" w:rsidP="00845D06">
            <w:pPr>
              <w:wordWrap w:val="0"/>
              <w:overflowPunct w:val="0"/>
              <w:autoSpaceDE w:val="0"/>
              <w:autoSpaceDN w:val="0"/>
            </w:pPr>
          </w:p>
        </w:tc>
        <w:tc>
          <w:tcPr>
            <w:tcW w:w="7770" w:type="dxa"/>
            <w:tcBorders>
              <w:left w:val="nil"/>
            </w:tcBorders>
          </w:tcPr>
          <w:p w:rsidR="00BD2C0E" w:rsidRPr="00CA4892" w:rsidRDefault="00BD2C0E" w:rsidP="00845D06">
            <w:pPr>
              <w:wordWrap w:val="0"/>
              <w:overflowPunct w:val="0"/>
              <w:autoSpaceDE w:val="0"/>
              <w:autoSpaceDN w:val="0"/>
            </w:pPr>
            <w:r w:rsidRPr="00CA4892">
              <w:rPr>
                <w:rFonts w:hint="eastAsia"/>
              </w:rPr>
              <w:t xml:space="preserve">　</w:t>
            </w:r>
          </w:p>
        </w:tc>
      </w:tr>
    </w:tbl>
    <w:p w:rsidR="00BD2C0E" w:rsidRPr="00CA4892" w:rsidRDefault="00BD2C0E" w:rsidP="00BD2C0E">
      <w:pPr>
        <w:wordWrap w:val="0"/>
        <w:overflowPunct w:val="0"/>
        <w:autoSpaceDE w:val="0"/>
        <w:autoSpaceDN w:val="0"/>
      </w:pPr>
      <w:r w:rsidRPr="00CA4892">
        <w:rPr>
          <w:rFonts w:hint="eastAsia"/>
        </w:rPr>
        <w:t xml:space="preserve">　</w:t>
      </w:r>
      <w:r w:rsidR="00845D06" w:rsidRPr="00CA4892">
        <w:rPr>
          <w:rFonts w:hint="eastAsia"/>
        </w:rPr>
        <w:t>（</w:t>
      </w:r>
      <w:r w:rsidRPr="00CA4892">
        <w:rPr>
          <w:rFonts w:hint="eastAsia"/>
        </w:rPr>
        <w:t>注</w:t>
      </w:r>
      <w:r w:rsidR="00845D06" w:rsidRPr="00CA4892">
        <w:rPr>
          <w:rFonts w:hint="eastAsia"/>
        </w:rPr>
        <w:t>）</w:t>
      </w:r>
    </w:p>
    <w:p w:rsidR="00BD2C0E" w:rsidRPr="00CA4892" w:rsidRDefault="00BD2C0E" w:rsidP="00BD2C0E">
      <w:pPr>
        <w:wordWrap w:val="0"/>
        <w:overflowPunct w:val="0"/>
        <w:autoSpaceDE w:val="0"/>
        <w:autoSpaceDN w:val="0"/>
        <w:ind w:firstLineChars="200" w:firstLine="420"/>
      </w:pPr>
      <w:r w:rsidRPr="00CA4892">
        <w:rPr>
          <w:rFonts w:hint="eastAsia"/>
        </w:rPr>
        <w:t>１　※印のある欄は、記入しないでください。</w:t>
      </w:r>
    </w:p>
    <w:p w:rsidR="00BD2C0E" w:rsidRDefault="00BD2C0E" w:rsidP="00BD2C0E">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1B6394" w:rsidRDefault="001B6394" w:rsidP="00BD2C0E">
      <w:pPr>
        <w:wordWrap w:val="0"/>
        <w:overflowPunct w:val="0"/>
        <w:autoSpaceDE w:val="0"/>
        <w:autoSpaceDN w:val="0"/>
        <w:ind w:leftChars="200" w:left="630" w:hangingChars="100" w:hanging="210"/>
        <w:sectPr w:rsidR="001B6394" w:rsidSect="001B6394">
          <w:pgSz w:w="11907" w:h="16839" w:code="9"/>
          <w:pgMar w:top="1418" w:right="1701" w:bottom="1134" w:left="1701" w:header="284" w:footer="284" w:gutter="0"/>
          <w:cols w:space="425"/>
          <w:docGrid w:type="linesAndChars" w:linePitch="335"/>
        </w:sectPr>
      </w:pPr>
    </w:p>
    <w:p w:rsidR="001B6394" w:rsidRPr="001B6394" w:rsidRDefault="001B6394" w:rsidP="001B6394">
      <w:pPr>
        <w:jc w:val="center"/>
        <w:rPr>
          <w:rFonts w:ascii="ＭＳ ゴシック" w:eastAsia="ＭＳ ゴシック" w:hAnsi="ＭＳ ゴシック"/>
          <w:kern w:val="2"/>
          <w:sz w:val="28"/>
          <w:szCs w:val="28"/>
        </w:rPr>
      </w:pPr>
      <w:r w:rsidRPr="001B6394">
        <w:rPr>
          <w:rFonts w:ascii="ＭＳ ゴシック" w:eastAsia="ＭＳ ゴシック" w:hAnsi="ＭＳ ゴシック" w:hint="eastAsia"/>
          <w:kern w:val="2"/>
          <w:sz w:val="28"/>
          <w:szCs w:val="28"/>
        </w:rPr>
        <w:t>重点地区景観計画【三保半島地区】　景観形成基準</w:t>
      </w:r>
    </w:p>
    <w:p w:rsidR="001B6394" w:rsidRPr="001B6394" w:rsidRDefault="001B6394" w:rsidP="001B6394">
      <w:pPr>
        <w:spacing w:line="360" w:lineRule="auto"/>
        <w:ind w:leftChars="96" w:left="202" w:firstLineChars="100" w:firstLine="240"/>
        <w:rPr>
          <w:rFonts w:ascii="ＭＳ ゴシック" w:eastAsia="ＤＦ華康ゴシック体 Std W3" w:hAnsi="ＭＳ ゴシック"/>
          <w:kern w:val="2"/>
          <w:sz w:val="24"/>
        </w:rPr>
      </w:pPr>
    </w:p>
    <w:p w:rsidR="001B6394" w:rsidRPr="001B6394" w:rsidRDefault="001B6394" w:rsidP="001B6394">
      <w:pPr>
        <w:spacing w:line="360" w:lineRule="auto"/>
        <w:ind w:leftChars="96" w:left="202" w:firstLineChars="100" w:firstLine="240"/>
        <w:rPr>
          <w:rFonts w:ascii="ＭＳ Ｐゴシック" w:eastAsia="ＭＳ Ｐゴシック" w:hAnsi="ＭＳ Ｐゴシック"/>
          <w:kern w:val="2"/>
          <w:sz w:val="24"/>
          <w:szCs w:val="24"/>
        </w:rPr>
      </w:pPr>
      <w:r w:rsidRPr="001B6394">
        <w:rPr>
          <w:rFonts w:ascii="ＭＳ ゴシック" w:eastAsia="ＤＦ華康ゴシック体 Std W3" w:hAnsi="ＭＳ ゴシック" w:hint="eastAsia"/>
          <w:kern w:val="2"/>
          <w:sz w:val="24"/>
        </w:rPr>
        <w:t xml:space="preserve">建築物の形態意匠　　　　　　　　　　　　　　　　　　　　　　　　　　　</w:t>
      </w:r>
      <w:r w:rsidRPr="001B6394">
        <w:rPr>
          <w:rFonts w:hAnsi="ＭＳ 明朝" w:hint="eastAsia"/>
          <w:kern w:val="2"/>
          <w:sz w:val="20"/>
        </w:rPr>
        <w:t>（１枚目）</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48"/>
        <w:gridCol w:w="635"/>
        <w:gridCol w:w="635"/>
        <w:gridCol w:w="635"/>
      </w:tblGrid>
      <w:tr w:rsidR="001B6394" w:rsidRPr="001B6394" w:rsidTr="00BF59A1">
        <w:trPr>
          <w:trHeight w:val="537"/>
        </w:trPr>
        <w:tc>
          <w:tcPr>
            <w:tcW w:w="1417" w:type="dxa"/>
            <w:vMerge w:val="restart"/>
            <w:shd w:val="clear" w:color="auto" w:fill="auto"/>
            <w:vAlign w:val="center"/>
          </w:tcPr>
          <w:p w:rsidR="001B6394" w:rsidRPr="001B6394" w:rsidRDefault="001B6394" w:rsidP="001B6394">
            <w:pPr>
              <w:jc w:val="center"/>
              <w:rPr>
                <w:rFonts w:hAnsi="ＭＳ 明朝"/>
                <w:kern w:val="0"/>
                <w:sz w:val="22"/>
              </w:rPr>
            </w:pPr>
            <w:r w:rsidRPr="001B6394">
              <w:rPr>
                <w:rFonts w:hAnsi="ＭＳ 明朝" w:hint="eastAsia"/>
                <w:kern w:val="0"/>
                <w:sz w:val="22"/>
              </w:rPr>
              <w:t>項目</w:t>
            </w:r>
          </w:p>
        </w:tc>
        <w:tc>
          <w:tcPr>
            <w:tcW w:w="6248" w:type="dxa"/>
            <w:vMerge w:val="restart"/>
            <w:shd w:val="clear" w:color="auto" w:fill="auto"/>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景観形成基準</w:t>
            </w:r>
          </w:p>
        </w:tc>
        <w:tc>
          <w:tcPr>
            <w:tcW w:w="1905" w:type="dxa"/>
            <w:gridSpan w:val="3"/>
            <w:shd w:val="clear" w:color="auto" w:fill="auto"/>
            <w:vAlign w:val="center"/>
          </w:tcPr>
          <w:p w:rsidR="001B6394" w:rsidRPr="001B6394" w:rsidRDefault="001B6394" w:rsidP="001B6394">
            <w:pPr>
              <w:ind w:left="227" w:hanging="227"/>
              <w:jc w:val="center"/>
              <w:rPr>
                <w:rFonts w:ascii="Century" w:hAnsi="Century"/>
                <w:kern w:val="0"/>
                <w:sz w:val="22"/>
              </w:rPr>
            </w:pPr>
            <w:r w:rsidRPr="001B6394">
              <w:rPr>
                <w:rFonts w:ascii="Century" w:hAnsi="Century" w:hint="eastAsia"/>
                <w:kern w:val="0"/>
                <w:sz w:val="22"/>
              </w:rPr>
              <w:t>チェック欄</w:t>
            </w:r>
          </w:p>
        </w:tc>
      </w:tr>
      <w:tr w:rsidR="001B6394" w:rsidRPr="001B6394" w:rsidTr="00BF59A1">
        <w:trPr>
          <w:cantSplit/>
          <w:trHeight w:val="1868"/>
        </w:trPr>
        <w:tc>
          <w:tcPr>
            <w:tcW w:w="1417" w:type="dxa"/>
            <w:vMerge/>
            <w:shd w:val="clear" w:color="auto" w:fill="auto"/>
            <w:vAlign w:val="center"/>
          </w:tcPr>
          <w:p w:rsidR="001B6394" w:rsidRPr="001B6394" w:rsidRDefault="001B6394" w:rsidP="001B6394">
            <w:pPr>
              <w:jc w:val="center"/>
              <w:rPr>
                <w:rFonts w:ascii="ＭＳ ゴシック" w:eastAsia="ＭＳ ゴシック" w:hAnsi="ＭＳ ゴシック"/>
                <w:kern w:val="0"/>
                <w:sz w:val="22"/>
              </w:rPr>
            </w:pPr>
          </w:p>
        </w:tc>
        <w:tc>
          <w:tcPr>
            <w:tcW w:w="6248" w:type="dxa"/>
            <w:vMerge/>
            <w:shd w:val="clear" w:color="auto" w:fill="auto"/>
            <w:vAlign w:val="center"/>
          </w:tcPr>
          <w:p w:rsidR="001B6394" w:rsidRPr="001B6394" w:rsidRDefault="001B6394" w:rsidP="001B6394">
            <w:pPr>
              <w:jc w:val="center"/>
              <w:rPr>
                <w:rFonts w:ascii="Century" w:hAnsi="Century"/>
                <w:kern w:val="0"/>
                <w:sz w:val="22"/>
              </w:rPr>
            </w:pPr>
          </w:p>
        </w:tc>
        <w:tc>
          <w:tcPr>
            <w:tcW w:w="635" w:type="dxa"/>
            <w:shd w:val="clear" w:color="auto" w:fill="auto"/>
            <w:textDirection w:val="tbRlV"/>
            <w:vAlign w:val="center"/>
          </w:tcPr>
          <w:p w:rsidR="001B6394" w:rsidRPr="001B6394" w:rsidRDefault="001B6394" w:rsidP="001B6394">
            <w:pPr>
              <w:ind w:left="113" w:right="113"/>
              <w:jc w:val="center"/>
              <w:rPr>
                <w:rFonts w:ascii="Century" w:hAnsi="Century"/>
                <w:kern w:val="0"/>
                <w:sz w:val="22"/>
              </w:rPr>
            </w:pPr>
            <w:r w:rsidRPr="001B6394">
              <w:rPr>
                <w:rFonts w:ascii="Century" w:hAnsi="Century" w:hint="eastAsia"/>
                <w:kern w:val="0"/>
                <w:sz w:val="22"/>
              </w:rPr>
              <w:t>県道三保駒越線</w:t>
            </w:r>
          </w:p>
        </w:tc>
        <w:tc>
          <w:tcPr>
            <w:tcW w:w="635" w:type="dxa"/>
            <w:shd w:val="clear" w:color="auto" w:fill="auto"/>
            <w:textDirection w:val="tbRlV"/>
            <w:vAlign w:val="center"/>
          </w:tcPr>
          <w:p w:rsidR="001B6394" w:rsidRPr="001B6394" w:rsidRDefault="001B6394" w:rsidP="001B6394">
            <w:pPr>
              <w:ind w:left="340" w:right="113" w:hanging="227"/>
              <w:jc w:val="center"/>
              <w:rPr>
                <w:rFonts w:ascii="Century" w:hAnsi="Century"/>
                <w:kern w:val="0"/>
                <w:sz w:val="22"/>
              </w:rPr>
            </w:pPr>
            <w:r w:rsidRPr="001B6394">
              <w:rPr>
                <w:rFonts w:ascii="Century" w:hAnsi="Century" w:hint="eastAsia"/>
                <w:kern w:val="0"/>
                <w:sz w:val="22"/>
              </w:rPr>
              <w:t>市道塚間羽衣線</w:t>
            </w:r>
          </w:p>
        </w:tc>
        <w:tc>
          <w:tcPr>
            <w:tcW w:w="635" w:type="dxa"/>
            <w:shd w:val="clear" w:color="auto" w:fill="auto"/>
            <w:textDirection w:val="tbRlV"/>
            <w:vAlign w:val="center"/>
          </w:tcPr>
          <w:p w:rsidR="001B6394" w:rsidRPr="001B6394" w:rsidRDefault="001B6394" w:rsidP="001B6394">
            <w:pPr>
              <w:ind w:left="340" w:right="113" w:hanging="227"/>
              <w:jc w:val="center"/>
              <w:rPr>
                <w:rFonts w:ascii="Century" w:hAnsi="Century"/>
                <w:kern w:val="0"/>
                <w:sz w:val="22"/>
              </w:rPr>
            </w:pPr>
            <w:r w:rsidRPr="001B6394">
              <w:rPr>
                <w:rFonts w:ascii="Century" w:hAnsi="Century" w:hint="eastAsia"/>
                <w:kern w:val="0"/>
                <w:sz w:val="22"/>
              </w:rPr>
              <w:t>市道羽衣海岸線</w:t>
            </w:r>
          </w:p>
        </w:tc>
      </w:tr>
      <w:tr w:rsidR="001B6394" w:rsidRPr="001B6394" w:rsidTr="00BF59A1">
        <w:trPr>
          <w:trHeight w:val="1102"/>
        </w:trPr>
        <w:tc>
          <w:tcPr>
            <w:tcW w:w="1417" w:type="dxa"/>
            <w:vMerge w:val="restart"/>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建築物の</w:t>
            </w:r>
          </w:p>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最高高さ</w:t>
            </w: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背景に望む富士山への魅力ある眺望軸を確保するため、周辺の建築物から突出した高さを避け、最高高さは、原則、10ｍ以下とする。</w:t>
            </w:r>
          </w:p>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ただし、階段室、昇降機塔、装飾塔、物見塔、屋窓その他これらに類する建築物の屋上部分の水平投影面積の合計が当該建築物の建築面積の８分の１以内である場合においては、その部分の高さは、５ｍまでは算入しない。</w:t>
            </w: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建築物の高さが10ｍを超える場合は、10ｍを超える部分を下階（対象路線に面する部分）から１ｍ以上後退する。</w:t>
            </w: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1127"/>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沿道の住宅地や背後の三保松原と調和した一体的なまち並みを創出するため、周辺の建築物から突出した高さを避け、最高高さは、10ｍ以下とする。</w:t>
            </w:r>
          </w:p>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ただし、階段室、昇降機塔、装飾塔、物見塔、屋窓その他これらに類する建築物の屋上部分の水平投影面積の合計が当該建築物の建築面積の８分の１以内である場合においては、その部分の高さは、５ｍまでは算入しない。</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1127"/>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三保松原や駿河湾等の自然景観と調和した沿道景観を創出するため、周辺の建築物から突出した高さを避け、最高高さは、原則、10ｍ以下とする。</w:t>
            </w:r>
          </w:p>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ただし、階段室、昇降機塔、装飾塔、物見塔、屋窓その他これらに類する建築物の屋上部分の水平投影面積の合計が当該建築物の建築面積の８分の１以内である場合においては、その部分の高さは、５ｍまでは算入しない。</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建築物の高さが10ｍを超える場合は、10ｍを超える部分を下階（対象路線に面する部分）から１ｍ以上後退する。</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bl>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jc w:val="right"/>
        <w:rPr>
          <w:rFonts w:hAnsi="ＭＳ 明朝"/>
          <w:kern w:val="2"/>
          <w:sz w:val="20"/>
        </w:rPr>
      </w:pPr>
      <w:r w:rsidRPr="001B6394">
        <w:rPr>
          <w:rFonts w:hAnsi="ＭＳ 明朝" w:hint="eastAsia"/>
          <w:kern w:val="2"/>
          <w:sz w:val="20"/>
        </w:rPr>
        <w:t>（２枚目）</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48"/>
        <w:gridCol w:w="635"/>
        <w:gridCol w:w="635"/>
        <w:gridCol w:w="635"/>
      </w:tblGrid>
      <w:tr w:rsidR="001B6394" w:rsidRPr="001B6394" w:rsidTr="00BF59A1">
        <w:trPr>
          <w:trHeight w:val="537"/>
        </w:trPr>
        <w:tc>
          <w:tcPr>
            <w:tcW w:w="1417" w:type="dxa"/>
            <w:vMerge w:val="restart"/>
            <w:shd w:val="clear" w:color="auto" w:fill="auto"/>
            <w:vAlign w:val="center"/>
          </w:tcPr>
          <w:p w:rsidR="001B6394" w:rsidRPr="001B6394" w:rsidRDefault="001B6394" w:rsidP="001B6394">
            <w:pPr>
              <w:jc w:val="center"/>
              <w:rPr>
                <w:rFonts w:hAnsi="ＭＳ 明朝"/>
                <w:kern w:val="0"/>
                <w:sz w:val="22"/>
              </w:rPr>
            </w:pPr>
            <w:r w:rsidRPr="001B6394">
              <w:rPr>
                <w:rFonts w:hAnsi="ＭＳ 明朝" w:hint="eastAsia"/>
                <w:kern w:val="0"/>
                <w:sz w:val="22"/>
              </w:rPr>
              <w:t>項目</w:t>
            </w:r>
          </w:p>
        </w:tc>
        <w:tc>
          <w:tcPr>
            <w:tcW w:w="6248" w:type="dxa"/>
            <w:vMerge w:val="restart"/>
            <w:shd w:val="clear" w:color="auto" w:fill="auto"/>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景観形成基準</w:t>
            </w:r>
          </w:p>
        </w:tc>
        <w:tc>
          <w:tcPr>
            <w:tcW w:w="1905" w:type="dxa"/>
            <w:gridSpan w:val="3"/>
            <w:shd w:val="clear" w:color="auto" w:fill="auto"/>
            <w:vAlign w:val="center"/>
          </w:tcPr>
          <w:p w:rsidR="001B6394" w:rsidRPr="001B6394" w:rsidRDefault="001B6394" w:rsidP="001B6394">
            <w:pPr>
              <w:ind w:left="227" w:hanging="227"/>
              <w:jc w:val="center"/>
              <w:rPr>
                <w:rFonts w:ascii="Century" w:hAnsi="Century"/>
                <w:kern w:val="0"/>
                <w:sz w:val="22"/>
              </w:rPr>
            </w:pPr>
            <w:r w:rsidRPr="001B6394">
              <w:rPr>
                <w:rFonts w:ascii="Century" w:hAnsi="Century" w:hint="eastAsia"/>
                <w:kern w:val="0"/>
                <w:sz w:val="22"/>
              </w:rPr>
              <w:t>チェック欄</w:t>
            </w:r>
          </w:p>
        </w:tc>
      </w:tr>
      <w:tr w:rsidR="001B6394" w:rsidRPr="001B6394" w:rsidTr="00BF59A1">
        <w:trPr>
          <w:cantSplit/>
          <w:trHeight w:val="1868"/>
        </w:trPr>
        <w:tc>
          <w:tcPr>
            <w:tcW w:w="1417" w:type="dxa"/>
            <w:vMerge/>
            <w:shd w:val="clear" w:color="auto" w:fill="auto"/>
            <w:vAlign w:val="center"/>
          </w:tcPr>
          <w:p w:rsidR="001B6394" w:rsidRPr="001B6394" w:rsidRDefault="001B6394" w:rsidP="001B6394">
            <w:pPr>
              <w:jc w:val="center"/>
              <w:rPr>
                <w:rFonts w:ascii="ＭＳ ゴシック" w:eastAsia="ＭＳ ゴシック" w:hAnsi="ＭＳ ゴシック"/>
                <w:kern w:val="0"/>
                <w:sz w:val="22"/>
              </w:rPr>
            </w:pPr>
          </w:p>
        </w:tc>
        <w:tc>
          <w:tcPr>
            <w:tcW w:w="6248" w:type="dxa"/>
            <w:vMerge/>
            <w:shd w:val="clear" w:color="auto" w:fill="auto"/>
            <w:vAlign w:val="center"/>
          </w:tcPr>
          <w:p w:rsidR="001B6394" w:rsidRPr="001B6394" w:rsidRDefault="001B6394" w:rsidP="001B6394">
            <w:pPr>
              <w:jc w:val="center"/>
              <w:rPr>
                <w:rFonts w:ascii="Century" w:hAnsi="Century"/>
                <w:kern w:val="0"/>
                <w:sz w:val="22"/>
              </w:rPr>
            </w:pPr>
          </w:p>
        </w:tc>
        <w:tc>
          <w:tcPr>
            <w:tcW w:w="635" w:type="dxa"/>
            <w:shd w:val="clear" w:color="auto" w:fill="auto"/>
            <w:textDirection w:val="tbRlV"/>
            <w:vAlign w:val="center"/>
          </w:tcPr>
          <w:p w:rsidR="001B6394" w:rsidRPr="001B6394" w:rsidRDefault="001B6394" w:rsidP="001B6394">
            <w:pPr>
              <w:ind w:left="113" w:right="113"/>
              <w:jc w:val="center"/>
              <w:rPr>
                <w:rFonts w:ascii="Century" w:hAnsi="Century"/>
                <w:kern w:val="0"/>
                <w:sz w:val="22"/>
              </w:rPr>
            </w:pPr>
            <w:r w:rsidRPr="001B6394">
              <w:rPr>
                <w:rFonts w:ascii="Century" w:hAnsi="Century" w:hint="eastAsia"/>
                <w:kern w:val="0"/>
                <w:sz w:val="22"/>
              </w:rPr>
              <w:t>県道三保駒越線</w:t>
            </w:r>
          </w:p>
        </w:tc>
        <w:tc>
          <w:tcPr>
            <w:tcW w:w="635" w:type="dxa"/>
            <w:shd w:val="clear" w:color="auto" w:fill="auto"/>
            <w:textDirection w:val="tbRlV"/>
            <w:vAlign w:val="center"/>
          </w:tcPr>
          <w:p w:rsidR="001B6394" w:rsidRPr="001B6394" w:rsidRDefault="001B6394" w:rsidP="001B6394">
            <w:pPr>
              <w:ind w:left="340" w:right="113" w:hanging="227"/>
              <w:jc w:val="center"/>
              <w:rPr>
                <w:rFonts w:ascii="Century" w:hAnsi="Century"/>
                <w:kern w:val="0"/>
                <w:sz w:val="22"/>
              </w:rPr>
            </w:pPr>
            <w:r w:rsidRPr="001B6394">
              <w:rPr>
                <w:rFonts w:ascii="Century" w:hAnsi="Century" w:hint="eastAsia"/>
                <w:kern w:val="0"/>
                <w:sz w:val="22"/>
              </w:rPr>
              <w:t>市道塚間羽衣線</w:t>
            </w:r>
          </w:p>
        </w:tc>
        <w:tc>
          <w:tcPr>
            <w:tcW w:w="635" w:type="dxa"/>
            <w:shd w:val="clear" w:color="auto" w:fill="auto"/>
            <w:textDirection w:val="tbRlV"/>
            <w:vAlign w:val="center"/>
          </w:tcPr>
          <w:p w:rsidR="001B6394" w:rsidRPr="001B6394" w:rsidRDefault="001B6394" w:rsidP="001B6394">
            <w:pPr>
              <w:ind w:left="340" w:right="113" w:hanging="227"/>
              <w:jc w:val="center"/>
              <w:rPr>
                <w:rFonts w:ascii="Century" w:hAnsi="Century"/>
                <w:kern w:val="0"/>
                <w:sz w:val="22"/>
              </w:rPr>
            </w:pPr>
            <w:r w:rsidRPr="001B6394">
              <w:rPr>
                <w:rFonts w:ascii="Century" w:hAnsi="Century" w:hint="eastAsia"/>
                <w:kern w:val="0"/>
                <w:sz w:val="22"/>
              </w:rPr>
              <w:t>市道羽衣海岸線</w:t>
            </w:r>
          </w:p>
        </w:tc>
      </w:tr>
      <w:tr w:rsidR="001B6394" w:rsidRPr="001B6394" w:rsidTr="00BF59A1">
        <w:trPr>
          <w:trHeight w:val="1102"/>
        </w:trPr>
        <w:tc>
          <w:tcPr>
            <w:tcW w:w="1417" w:type="dxa"/>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建築物の</w:t>
            </w:r>
          </w:p>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配置</w:t>
            </w: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hAnsi="ＭＳ 明朝" w:hint="eastAsia"/>
                <w:kern w:val="0"/>
                <w:sz w:val="22"/>
              </w:rPr>
              <w:t>ゆとりある沿道景観を創出するため、建築物の外壁又はこれに代わる柱の面から道路境界線までの距離は、１ｍ以上とする。</w:t>
            </w:r>
          </w:p>
          <w:p w:rsidR="001B6394" w:rsidRPr="001B6394" w:rsidRDefault="001B6394" w:rsidP="001B6394">
            <w:pPr>
              <w:spacing w:before="100" w:beforeAutospacing="1" w:after="100" w:afterAutospacing="1"/>
              <w:rPr>
                <w:rFonts w:hAnsi="ＭＳ 明朝"/>
                <w:kern w:val="0"/>
                <w:sz w:val="22"/>
              </w:rPr>
            </w:pPr>
            <w:r w:rsidRPr="001B6394">
              <w:rPr>
                <w:rFonts w:hAnsi="ＭＳ 明朝"/>
                <w:kern w:val="0"/>
                <w:sz w:val="22"/>
              </w:rPr>
              <w:t>ただし、次に</w:t>
            </w:r>
            <w:r w:rsidRPr="001B6394">
              <w:rPr>
                <w:rFonts w:hAnsi="ＭＳ 明朝" w:hint="eastAsia"/>
                <w:kern w:val="0"/>
                <w:sz w:val="22"/>
              </w:rPr>
              <w:t>掲げる</w:t>
            </w:r>
            <w:r w:rsidRPr="001B6394">
              <w:rPr>
                <w:rFonts w:hAnsi="ＭＳ 明朝"/>
                <w:kern w:val="0"/>
                <w:sz w:val="22"/>
              </w:rPr>
              <w:t>建築物又は建築物の部分についてはこの限りでない。</w:t>
            </w:r>
          </w:p>
          <w:p w:rsidR="001B6394" w:rsidRPr="001B6394" w:rsidRDefault="001B6394" w:rsidP="001B6394">
            <w:pPr>
              <w:spacing w:before="100" w:beforeAutospacing="1" w:after="100" w:afterAutospacing="1"/>
              <w:rPr>
                <w:rFonts w:hAnsi="ＭＳ 明朝"/>
                <w:kern w:val="0"/>
                <w:sz w:val="22"/>
              </w:rPr>
            </w:pPr>
            <w:r w:rsidRPr="001B6394">
              <w:rPr>
                <w:rFonts w:hAnsi="ＭＳ 明朝"/>
                <w:kern w:val="0"/>
                <w:sz w:val="22"/>
              </w:rPr>
              <w:t>・物置その他これに類する用途に供し、軒の高さが</w:t>
            </w:r>
            <w:r w:rsidRPr="001B6394">
              <w:rPr>
                <w:rFonts w:hAnsi="ＭＳ 明朝" w:hint="eastAsia"/>
                <w:kern w:val="0"/>
                <w:sz w:val="22"/>
              </w:rPr>
              <w:t>2.3ｍ以下で、かつ、床面積の合計が５㎡以内であるもの</w:t>
            </w:r>
          </w:p>
          <w:p w:rsidR="001B6394" w:rsidRPr="001B6394" w:rsidRDefault="001B6394" w:rsidP="001B6394">
            <w:pPr>
              <w:spacing w:before="100" w:beforeAutospacing="1" w:after="100" w:afterAutospacing="1"/>
              <w:rPr>
                <w:rFonts w:hAnsi="ＭＳ 明朝"/>
                <w:kern w:val="0"/>
                <w:sz w:val="22"/>
              </w:rPr>
            </w:pPr>
            <w:r w:rsidRPr="001B6394">
              <w:rPr>
                <w:rFonts w:hAnsi="ＭＳ 明朝"/>
                <w:kern w:val="0"/>
                <w:sz w:val="22"/>
              </w:rPr>
              <w:t>・壁を有しない自動車車庫その他これに類する建築物</w:t>
            </w:r>
          </w:p>
          <w:p w:rsidR="001B6394" w:rsidRPr="001B6394" w:rsidRDefault="001B6394" w:rsidP="001B6394">
            <w:pPr>
              <w:spacing w:before="100" w:beforeAutospacing="1" w:after="100" w:afterAutospacing="1"/>
              <w:rPr>
                <w:rFonts w:hAnsi="ＭＳ 明朝"/>
                <w:kern w:val="0"/>
                <w:sz w:val="22"/>
              </w:rPr>
            </w:pPr>
            <w:r w:rsidRPr="001B6394">
              <w:rPr>
                <w:rFonts w:hAnsi="ＭＳ 明朝"/>
                <w:kern w:val="0"/>
                <w:sz w:val="22"/>
              </w:rPr>
              <w:t>・ポーチその他これに類する</w:t>
            </w:r>
            <w:r w:rsidRPr="001B6394">
              <w:rPr>
                <w:rFonts w:hAnsi="ＭＳ 明朝" w:hint="eastAsia"/>
                <w:kern w:val="0"/>
                <w:sz w:val="22"/>
              </w:rPr>
              <w:t>建築物の部分で、高さ５ｍ以下であるもの</w:t>
            </w:r>
          </w:p>
          <w:p w:rsidR="001B6394" w:rsidRPr="001B6394" w:rsidRDefault="001B6394" w:rsidP="001B6394">
            <w:pPr>
              <w:spacing w:before="100" w:beforeAutospacing="1" w:after="100" w:afterAutospacing="1"/>
              <w:rPr>
                <w:rFonts w:hAnsi="ＭＳ 明朝"/>
                <w:kern w:val="0"/>
                <w:sz w:val="22"/>
              </w:rPr>
            </w:pPr>
            <w:r w:rsidRPr="001B6394">
              <w:rPr>
                <w:rFonts w:hAnsi="ＭＳ 明朝"/>
                <w:kern w:val="0"/>
                <w:sz w:val="22"/>
              </w:rPr>
              <w:t>・出窓の部分</w:t>
            </w:r>
          </w:p>
          <w:p w:rsidR="001B6394" w:rsidRPr="001B6394" w:rsidRDefault="001B6394" w:rsidP="001B6394">
            <w:pPr>
              <w:spacing w:before="100" w:beforeAutospacing="1" w:after="100" w:afterAutospacing="1"/>
              <w:rPr>
                <w:rFonts w:hAnsi="ＭＳ 明朝"/>
                <w:kern w:val="0"/>
                <w:sz w:val="22"/>
              </w:rPr>
            </w:pPr>
            <w:r w:rsidRPr="001B6394">
              <w:rPr>
                <w:rFonts w:hAnsi="ＭＳ 明朝"/>
                <w:kern w:val="0"/>
                <w:sz w:val="22"/>
              </w:rPr>
              <w:t>※</w:t>
            </w:r>
            <w:r w:rsidRPr="001B6394">
              <w:rPr>
                <w:rFonts w:hAnsi="ＭＳ 明朝" w:hint="eastAsia"/>
                <w:kern w:val="0"/>
                <w:sz w:val="22"/>
              </w:rPr>
              <w:t>市道塚間羽衣線における</w:t>
            </w:r>
            <w:r w:rsidRPr="001B6394">
              <w:rPr>
                <w:rFonts w:hAnsi="ＭＳ 明朝"/>
                <w:kern w:val="0"/>
                <w:sz w:val="22"/>
              </w:rPr>
              <w:t>対象</w:t>
            </w:r>
            <w:r w:rsidRPr="001B6394">
              <w:rPr>
                <w:rFonts w:hAnsi="ＭＳ 明朝" w:hint="eastAsia"/>
                <w:kern w:val="0"/>
                <w:sz w:val="22"/>
              </w:rPr>
              <w:t>区間</w:t>
            </w:r>
            <w:r w:rsidRPr="001B6394">
              <w:rPr>
                <w:rFonts w:hAnsi="ＭＳ 明朝"/>
                <w:kern w:val="0"/>
                <w:sz w:val="22"/>
              </w:rPr>
              <w:t>は、市道三保６号線から市道羽衣海岸線まで</w:t>
            </w:r>
            <w:r w:rsidRPr="001B6394">
              <w:rPr>
                <w:rFonts w:hAnsi="ＭＳ 明朝" w:hint="eastAsia"/>
                <w:kern w:val="0"/>
                <w:sz w:val="22"/>
              </w:rPr>
              <w:t>とする。また、市道羽衣海岸線においては、「三保久能海岸風致地区」の区域内については、風致地区における許可基準による。</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val="restart"/>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形態・意匠</w:t>
            </w: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富士山の魅力を際立たせるため、過度な装飾等は避け、できる限りシンプルなものとする。</w:t>
            </w: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周辺の住環境と一体的な景観を創出するため、過度な装飾等は避け、できる限りシンプルなものとする。</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松原や駿河湾等の自然景観と一体的な景観を創出するため、過度な装飾等は避け、できる限りシンプルなものとする。</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長大な壁面が生じる場合は、沿道への圧迫感を軽減するため、外壁の素材やパターン等を工夫する。</w:t>
            </w: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bl>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jc w:val="right"/>
        <w:rPr>
          <w:rFonts w:hAnsi="ＭＳ 明朝"/>
          <w:kern w:val="2"/>
          <w:sz w:val="20"/>
        </w:rPr>
      </w:pPr>
      <w:r w:rsidRPr="001B6394">
        <w:rPr>
          <w:rFonts w:hAnsi="ＭＳ 明朝" w:hint="eastAsia"/>
          <w:kern w:val="2"/>
          <w:sz w:val="20"/>
        </w:rPr>
        <w:t>（３枚目）</w:t>
      </w:r>
    </w:p>
    <w:tbl>
      <w:tblPr>
        <w:tblW w:w="95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48"/>
        <w:gridCol w:w="635"/>
        <w:gridCol w:w="635"/>
        <w:gridCol w:w="635"/>
      </w:tblGrid>
      <w:tr w:rsidR="001B6394" w:rsidRPr="001B6394" w:rsidTr="00BF59A1">
        <w:trPr>
          <w:trHeight w:val="537"/>
        </w:trPr>
        <w:tc>
          <w:tcPr>
            <w:tcW w:w="1417" w:type="dxa"/>
            <w:vMerge w:val="restart"/>
            <w:shd w:val="clear" w:color="auto" w:fill="auto"/>
            <w:vAlign w:val="center"/>
          </w:tcPr>
          <w:p w:rsidR="001B6394" w:rsidRPr="001B6394" w:rsidRDefault="001B6394" w:rsidP="001B6394">
            <w:pPr>
              <w:jc w:val="center"/>
              <w:rPr>
                <w:rFonts w:hAnsi="ＭＳ 明朝"/>
                <w:kern w:val="0"/>
                <w:sz w:val="22"/>
              </w:rPr>
            </w:pPr>
            <w:r w:rsidRPr="001B6394">
              <w:rPr>
                <w:rFonts w:hAnsi="ＭＳ 明朝" w:hint="eastAsia"/>
                <w:kern w:val="0"/>
                <w:sz w:val="22"/>
              </w:rPr>
              <w:t>項目</w:t>
            </w:r>
          </w:p>
        </w:tc>
        <w:tc>
          <w:tcPr>
            <w:tcW w:w="6248" w:type="dxa"/>
            <w:vMerge w:val="restart"/>
            <w:shd w:val="clear" w:color="auto" w:fill="auto"/>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景観形成基準</w:t>
            </w:r>
          </w:p>
        </w:tc>
        <w:tc>
          <w:tcPr>
            <w:tcW w:w="1905" w:type="dxa"/>
            <w:gridSpan w:val="3"/>
            <w:shd w:val="clear" w:color="auto" w:fill="auto"/>
            <w:vAlign w:val="center"/>
          </w:tcPr>
          <w:p w:rsidR="001B6394" w:rsidRPr="001B6394" w:rsidRDefault="001B6394" w:rsidP="001B6394">
            <w:pPr>
              <w:ind w:left="227" w:hanging="227"/>
              <w:jc w:val="center"/>
              <w:rPr>
                <w:rFonts w:ascii="Century" w:hAnsi="Century"/>
                <w:kern w:val="0"/>
                <w:sz w:val="22"/>
              </w:rPr>
            </w:pPr>
            <w:r w:rsidRPr="001B6394">
              <w:rPr>
                <w:rFonts w:ascii="Century" w:hAnsi="Century" w:hint="eastAsia"/>
                <w:kern w:val="0"/>
                <w:sz w:val="22"/>
              </w:rPr>
              <w:t>チェック欄</w:t>
            </w:r>
          </w:p>
        </w:tc>
      </w:tr>
      <w:tr w:rsidR="001B6394" w:rsidRPr="001B6394" w:rsidTr="00BF59A1">
        <w:trPr>
          <w:cantSplit/>
          <w:trHeight w:val="1868"/>
        </w:trPr>
        <w:tc>
          <w:tcPr>
            <w:tcW w:w="1417" w:type="dxa"/>
            <w:vMerge/>
            <w:shd w:val="clear" w:color="auto" w:fill="auto"/>
            <w:vAlign w:val="center"/>
          </w:tcPr>
          <w:p w:rsidR="001B6394" w:rsidRPr="001B6394" w:rsidRDefault="001B6394" w:rsidP="001B6394">
            <w:pPr>
              <w:jc w:val="center"/>
              <w:rPr>
                <w:rFonts w:ascii="ＭＳ ゴシック" w:eastAsia="ＭＳ ゴシック" w:hAnsi="ＭＳ ゴシック"/>
                <w:kern w:val="0"/>
                <w:sz w:val="22"/>
              </w:rPr>
            </w:pPr>
          </w:p>
        </w:tc>
        <w:tc>
          <w:tcPr>
            <w:tcW w:w="6248" w:type="dxa"/>
            <w:vMerge/>
            <w:shd w:val="clear" w:color="auto" w:fill="auto"/>
            <w:vAlign w:val="center"/>
          </w:tcPr>
          <w:p w:rsidR="001B6394" w:rsidRPr="001B6394" w:rsidRDefault="001B6394" w:rsidP="001B6394">
            <w:pPr>
              <w:jc w:val="center"/>
              <w:rPr>
                <w:rFonts w:ascii="Century" w:hAnsi="Century"/>
                <w:kern w:val="0"/>
                <w:sz w:val="22"/>
              </w:rPr>
            </w:pPr>
          </w:p>
        </w:tc>
        <w:tc>
          <w:tcPr>
            <w:tcW w:w="635" w:type="dxa"/>
            <w:shd w:val="clear" w:color="auto" w:fill="auto"/>
            <w:textDirection w:val="tbRlV"/>
            <w:vAlign w:val="center"/>
          </w:tcPr>
          <w:p w:rsidR="001B6394" w:rsidRPr="001B6394" w:rsidRDefault="001B6394" w:rsidP="001B6394">
            <w:pPr>
              <w:ind w:left="113" w:right="113"/>
              <w:jc w:val="center"/>
              <w:rPr>
                <w:rFonts w:ascii="Century" w:hAnsi="Century"/>
                <w:kern w:val="0"/>
                <w:sz w:val="22"/>
              </w:rPr>
            </w:pPr>
            <w:r w:rsidRPr="001B6394">
              <w:rPr>
                <w:rFonts w:ascii="Century" w:hAnsi="Century" w:hint="eastAsia"/>
                <w:kern w:val="0"/>
                <w:sz w:val="22"/>
              </w:rPr>
              <w:t>県道三保駒越線</w:t>
            </w:r>
          </w:p>
        </w:tc>
        <w:tc>
          <w:tcPr>
            <w:tcW w:w="635" w:type="dxa"/>
            <w:shd w:val="clear" w:color="auto" w:fill="auto"/>
            <w:textDirection w:val="tbRlV"/>
            <w:vAlign w:val="center"/>
          </w:tcPr>
          <w:p w:rsidR="001B6394" w:rsidRPr="001B6394" w:rsidRDefault="001B6394" w:rsidP="001B6394">
            <w:pPr>
              <w:ind w:left="340" w:right="113" w:hanging="227"/>
              <w:jc w:val="center"/>
              <w:rPr>
                <w:rFonts w:ascii="Century" w:hAnsi="Century"/>
                <w:kern w:val="0"/>
                <w:sz w:val="22"/>
              </w:rPr>
            </w:pPr>
            <w:r w:rsidRPr="001B6394">
              <w:rPr>
                <w:rFonts w:ascii="Century" w:hAnsi="Century" w:hint="eastAsia"/>
                <w:kern w:val="0"/>
                <w:sz w:val="22"/>
              </w:rPr>
              <w:t>市道塚間羽衣線</w:t>
            </w:r>
          </w:p>
        </w:tc>
        <w:tc>
          <w:tcPr>
            <w:tcW w:w="635" w:type="dxa"/>
            <w:shd w:val="clear" w:color="auto" w:fill="auto"/>
            <w:textDirection w:val="tbRlV"/>
            <w:vAlign w:val="center"/>
          </w:tcPr>
          <w:p w:rsidR="001B6394" w:rsidRPr="001B6394" w:rsidRDefault="001B6394" w:rsidP="001B6394">
            <w:pPr>
              <w:ind w:left="340" w:right="113" w:hanging="227"/>
              <w:jc w:val="center"/>
              <w:rPr>
                <w:rFonts w:ascii="Century" w:hAnsi="Century"/>
                <w:kern w:val="0"/>
                <w:sz w:val="22"/>
              </w:rPr>
            </w:pPr>
            <w:r w:rsidRPr="001B6394">
              <w:rPr>
                <w:rFonts w:ascii="Century" w:hAnsi="Century" w:hint="eastAsia"/>
                <w:kern w:val="0"/>
                <w:sz w:val="22"/>
              </w:rPr>
              <w:t>市道羽衣海岸線</w:t>
            </w:r>
          </w:p>
        </w:tc>
      </w:tr>
      <w:tr w:rsidR="001B6394" w:rsidRPr="001B6394" w:rsidTr="00BF59A1">
        <w:trPr>
          <w:trHeight w:val="1102"/>
        </w:trPr>
        <w:tc>
          <w:tcPr>
            <w:tcW w:w="1417" w:type="dxa"/>
            <w:vMerge w:val="restart"/>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色彩</w:t>
            </w:r>
          </w:p>
        </w:tc>
        <w:tc>
          <w:tcPr>
            <w:tcW w:w="6248" w:type="dxa"/>
          </w:tcPr>
          <w:p w:rsidR="001B6394" w:rsidRPr="001B6394" w:rsidRDefault="001B6394" w:rsidP="001B6394">
            <w:pPr>
              <w:spacing w:before="100" w:beforeAutospacing="1" w:after="100" w:afterAutospacing="1"/>
              <w:rPr>
                <w:rFonts w:ascii="Century" w:hAnsi="Century"/>
                <w:kern w:val="0"/>
                <w:sz w:val="22"/>
              </w:rPr>
            </w:pPr>
            <w:r w:rsidRPr="001B6394">
              <w:rPr>
                <w:rFonts w:ascii="Century" w:hAnsi="Century" w:hint="eastAsia"/>
                <w:kern w:val="0"/>
                <w:sz w:val="22"/>
              </w:rPr>
              <w:t>建築物の屋根の基調色は、別表１の範囲とする。また、外壁の基調色は、別表２－１の範囲とする。</w:t>
            </w:r>
          </w:p>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ただし、着色していない木材、土壁、ガラス等の材料によって仕上げられる部分の色彩又は見付面積の</w:t>
            </w:r>
            <w:r w:rsidRPr="001B6394">
              <w:rPr>
                <w:rFonts w:hAnsi="ＭＳ 明朝" w:hint="eastAsia"/>
                <w:kern w:val="0"/>
                <w:sz w:val="22"/>
              </w:rPr>
              <w:t>20</w:t>
            </w:r>
            <w:r w:rsidRPr="001B6394">
              <w:rPr>
                <w:rFonts w:ascii="Century" w:hAnsi="Century" w:hint="eastAsia"/>
                <w:kern w:val="0"/>
                <w:sz w:val="22"/>
              </w:rPr>
              <w:t>分の１未満の範囲で外観のアクセント色として着色される部分の色彩については、この限りでない。</w:t>
            </w: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「清水港・みなと色彩計画」で定める地区内の建築物等については、これによる。</w:t>
            </w: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1102"/>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ascii="Century" w:hAnsi="Century"/>
                <w:kern w:val="0"/>
                <w:sz w:val="22"/>
              </w:rPr>
            </w:pPr>
            <w:r w:rsidRPr="001B6394">
              <w:rPr>
                <w:rFonts w:ascii="Century" w:hAnsi="Century" w:hint="eastAsia"/>
                <w:kern w:val="0"/>
                <w:sz w:val="22"/>
              </w:rPr>
              <w:t>建築物の屋根の基調色は、別表１の範囲とする。また、外壁の基調色は、別表２－２の範囲とする。</w:t>
            </w:r>
          </w:p>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ただし、着色していない木材、土壁、ガラス等の材料によって仕上げられる部分の色彩又は見付面積の</w:t>
            </w:r>
            <w:r w:rsidRPr="001B6394">
              <w:rPr>
                <w:rFonts w:hAnsi="ＭＳ 明朝" w:hint="eastAsia"/>
                <w:kern w:val="0"/>
                <w:sz w:val="22"/>
              </w:rPr>
              <w:t>20</w:t>
            </w:r>
            <w:r w:rsidRPr="001B6394">
              <w:rPr>
                <w:rFonts w:ascii="Century" w:hAnsi="Century" w:hint="eastAsia"/>
                <w:kern w:val="0"/>
                <w:sz w:val="22"/>
              </w:rPr>
              <w:t>分の１未満の範囲で外観のアクセント色として着色される部分の色彩については、この限りでない。</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val="restart"/>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建築設備</w:t>
            </w: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煩雑な沿道景観となることを避けるため、建築設備や屋外階段等は、建築物と一体的なデザインとするとともに、道路から直接見えない位置に設置する。</w:t>
            </w: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rPr>
          <w:trHeight w:val="680"/>
        </w:trPr>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p>
        </w:tc>
        <w:tc>
          <w:tcPr>
            <w:tcW w:w="6248" w:type="dxa"/>
          </w:tcPr>
          <w:p w:rsidR="001B6394" w:rsidRPr="001B6394" w:rsidRDefault="001B6394" w:rsidP="001B6394">
            <w:pPr>
              <w:spacing w:before="100" w:beforeAutospacing="1" w:after="100" w:afterAutospacing="1"/>
              <w:rPr>
                <w:rFonts w:hAnsi="ＭＳ 明朝"/>
                <w:kern w:val="0"/>
                <w:sz w:val="22"/>
              </w:rPr>
            </w:pPr>
            <w:r w:rsidRPr="001B6394">
              <w:rPr>
                <w:rFonts w:ascii="Century" w:hAnsi="Century" w:hint="eastAsia"/>
                <w:kern w:val="0"/>
                <w:sz w:val="22"/>
              </w:rPr>
              <w:t>やむを得ない場合は、植栽や建築物の外壁と調和した色彩の目隠し等による修景を行う。</w:t>
            </w: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uto"/>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bl>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rPr>
          <w:rFonts w:ascii="ＭＳ ゴシック" w:eastAsia="ＤＦ華康ゴシック体 Std W3" w:hAnsi="ＭＳ ゴシック"/>
          <w:kern w:val="2"/>
          <w:sz w:val="24"/>
        </w:rPr>
      </w:pPr>
    </w:p>
    <w:p w:rsidR="001B6394" w:rsidRPr="001B6394" w:rsidRDefault="001B6394" w:rsidP="001B6394">
      <w:pPr>
        <w:spacing w:line="360" w:lineRule="auto"/>
        <w:ind w:left="202"/>
        <w:rPr>
          <w:rFonts w:ascii="ＭＳ ゴシック" w:eastAsia="ＤＦ華康ゴシック体 Std W3" w:hAnsi="ＭＳ ゴシック"/>
          <w:kern w:val="2"/>
          <w:sz w:val="24"/>
        </w:rPr>
      </w:pPr>
    </w:p>
    <w:p w:rsidR="001B6394" w:rsidRPr="001B6394" w:rsidRDefault="001B6394" w:rsidP="001B6394">
      <w:pPr>
        <w:spacing w:line="360" w:lineRule="auto"/>
        <w:ind w:left="202"/>
        <w:rPr>
          <w:rFonts w:ascii="ＭＳ Ｐゴシック" w:eastAsia="ＭＳ Ｐゴシック" w:hAnsi="ＭＳ Ｐゴシック"/>
          <w:kern w:val="2"/>
          <w:sz w:val="24"/>
          <w:szCs w:val="24"/>
        </w:rPr>
      </w:pPr>
      <w:r w:rsidRPr="001B6394">
        <w:rPr>
          <w:rFonts w:ascii="ＭＳ ゴシック" w:eastAsia="ＤＦ華康ゴシック体 Std W3" w:hAnsi="ＭＳ ゴシック" w:hint="eastAsia"/>
          <w:kern w:val="2"/>
          <w:sz w:val="24"/>
        </w:rPr>
        <w:t xml:space="preserve">工作物等の形態意匠　　　　　　　　　　　　　　　　　　　　　　　　　　　</w:t>
      </w:r>
      <w:r w:rsidRPr="001B6394">
        <w:rPr>
          <w:rFonts w:hAnsi="ＭＳ 明朝" w:hint="eastAsia"/>
          <w:kern w:val="2"/>
          <w:sz w:val="20"/>
        </w:rPr>
        <w:t>（１枚目）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248"/>
        <w:gridCol w:w="635"/>
        <w:gridCol w:w="635"/>
        <w:gridCol w:w="635"/>
      </w:tblGrid>
      <w:tr w:rsidR="001B6394" w:rsidRPr="001B6394" w:rsidTr="00BF59A1">
        <w:trPr>
          <w:trHeight w:val="408"/>
        </w:trPr>
        <w:tc>
          <w:tcPr>
            <w:tcW w:w="1417" w:type="dxa"/>
            <w:vMerge w:val="restart"/>
            <w:shd w:val="clear" w:color="auto" w:fill="auto"/>
            <w:vAlign w:val="center"/>
          </w:tcPr>
          <w:p w:rsidR="001B6394" w:rsidRPr="001B6394" w:rsidRDefault="001B6394" w:rsidP="001B6394">
            <w:pPr>
              <w:jc w:val="center"/>
              <w:rPr>
                <w:rFonts w:hAnsi="ＭＳ 明朝"/>
                <w:b/>
                <w:kern w:val="0"/>
                <w:sz w:val="22"/>
              </w:rPr>
            </w:pPr>
            <w:r w:rsidRPr="001B6394">
              <w:rPr>
                <w:rFonts w:hAnsi="ＭＳ 明朝" w:hint="eastAsia"/>
                <w:kern w:val="0"/>
                <w:sz w:val="22"/>
              </w:rPr>
              <w:t>項目</w:t>
            </w:r>
          </w:p>
        </w:tc>
        <w:tc>
          <w:tcPr>
            <w:tcW w:w="6248" w:type="dxa"/>
            <w:vMerge w:val="restart"/>
            <w:vAlign w:val="center"/>
          </w:tcPr>
          <w:p w:rsidR="001B6394" w:rsidRPr="001B6394" w:rsidRDefault="001B6394" w:rsidP="001B6394">
            <w:pPr>
              <w:ind w:left="220" w:hangingChars="100" w:hanging="220"/>
              <w:jc w:val="center"/>
              <w:rPr>
                <w:rFonts w:ascii="Century" w:hAnsi="Century"/>
                <w:kern w:val="0"/>
                <w:sz w:val="22"/>
              </w:rPr>
            </w:pPr>
            <w:r w:rsidRPr="001B6394">
              <w:rPr>
                <w:rFonts w:ascii="Century" w:hAnsi="Century" w:hint="eastAsia"/>
                <w:kern w:val="0"/>
                <w:sz w:val="22"/>
              </w:rPr>
              <w:t>景観形成基準</w:t>
            </w:r>
          </w:p>
        </w:tc>
        <w:tc>
          <w:tcPr>
            <w:tcW w:w="1905" w:type="dxa"/>
            <w:gridSpan w:val="3"/>
            <w:vAlign w:val="center"/>
          </w:tcPr>
          <w:p w:rsidR="001B6394" w:rsidRPr="001B6394" w:rsidRDefault="001B6394" w:rsidP="001B6394">
            <w:pPr>
              <w:ind w:left="227" w:hanging="227"/>
              <w:jc w:val="center"/>
              <w:rPr>
                <w:rFonts w:ascii="Century" w:hAnsi="Century"/>
                <w:kern w:val="0"/>
                <w:sz w:val="22"/>
              </w:rPr>
            </w:pPr>
            <w:r w:rsidRPr="001B6394">
              <w:rPr>
                <w:rFonts w:ascii="Century" w:hAnsi="Century" w:hint="eastAsia"/>
                <w:kern w:val="0"/>
                <w:sz w:val="22"/>
              </w:rPr>
              <w:t>チェック欄</w:t>
            </w:r>
          </w:p>
        </w:tc>
      </w:tr>
      <w:tr w:rsidR="001B6394" w:rsidRPr="001B6394" w:rsidTr="00BF59A1">
        <w:trPr>
          <w:cantSplit/>
          <w:trHeight w:val="1810"/>
        </w:trPr>
        <w:tc>
          <w:tcPr>
            <w:tcW w:w="1417" w:type="dxa"/>
            <w:vMerge/>
            <w:shd w:val="clear" w:color="auto" w:fill="auto"/>
            <w:vAlign w:val="center"/>
          </w:tcPr>
          <w:p w:rsidR="001B6394" w:rsidRPr="001B6394" w:rsidRDefault="001B6394" w:rsidP="001B6394">
            <w:pPr>
              <w:jc w:val="center"/>
              <w:rPr>
                <w:rFonts w:ascii="ＭＳ ゴシック" w:eastAsia="ＭＳ ゴシック" w:hAnsi="ＭＳ ゴシック"/>
                <w:kern w:val="0"/>
                <w:sz w:val="22"/>
              </w:rPr>
            </w:pPr>
          </w:p>
        </w:tc>
        <w:tc>
          <w:tcPr>
            <w:tcW w:w="6248" w:type="dxa"/>
            <w:vMerge/>
            <w:vAlign w:val="center"/>
          </w:tcPr>
          <w:p w:rsidR="001B6394" w:rsidRPr="001B6394" w:rsidRDefault="001B6394" w:rsidP="001B6394">
            <w:pPr>
              <w:ind w:left="220" w:hangingChars="100" w:hanging="220"/>
              <w:jc w:val="center"/>
              <w:rPr>
                <w:rFonts w:ascii="Century" w:hAnsi="Century"/>
                <w:kern w:val="0"/>
                <w:sz w:val="22"/>
              </w:rPr>
            </w:pPr>
          </w:p>
        </w:tc>
        <w:tc>
          <w:tcPr>
            <w:tcW w:w="635" w:type="dxa"/>
            <w:textDirection w:val="tbRlV"/>
          </w:tcPr>
          <w:p w:rsidR="001B6394" w:rsidRPr="001B6394" w:rsidRDefault="001B6394" w:rsidP="001B6394">
            <w:pPr>
              <w:ind w:left="113" w:right="113"/>
              <w:rPr>
                <w:rFonts w:ascii="Century" w:hAnsi="Century"/>
                <w:kern w:val="0"/>
                <w:sz w:val="22"/>
              </w:rPr>
            </w:pPr>
            <w:r w:rsidRPr="001B6394">
              <w:rPr>
                <w:rFonts w:ascii="Century" w:hAnsi="Century" w:hint="eastAsia"/>
                <w:kern w:val="0"/>
                <w:sz w:val="22"/>
              </w:rPr>
              <w:t>県道三保駒越線</w:t>
            </w:r>
          </w:p>
        </w:tc>
        <w:tc>
          <w:tcPr>
            <w:tcW w:w="635" w:type="dxa"/>
            <w:textDirection w:val="tbRlV"/>
          </w:tcPr>
          <w:p w:rsidR="001B6394" w:rsidRPr="001B6394" w:rsidRDefault="001B6394" w:rsidP="001B6394">
            <w:pPr>
              <w:ind w:left="340" w:right="113" w:hanging="227"/>
              <w:rPr>
                <w:rFonts w:ascii="Century" w:hAnsi="Century"/>
                <w:kern w:val="0"/>
                <w:sz w:val="22"/>
              </w:rPr>
            </w:pPr>
            <w:r w:rsidRPr="001B6394">
              <w:rPr>
                <w:rFonts w:ascii="Century" w:hAnsi="Century" w:hint="eastAsia"/>
                <w:kern w:val="0"/>
                <w:sz w:val="22"/>
              </w:rPr>
              <w:t>市道塚間羽衣線</w:t>
            </w:r>
          </w:p>
        </w:tc>
        <w:tc>
          <w:tcPr>
            <w:tcW w:w="635" w:type="dxa"/>
            <w:textDirection w:val="tbRlV"/>
          </w:tcPr>
          <w:p w:rsidR="001B6394" w:rsidRPr="001B6394" w:rsidRDefault="001B6394" w:rsidP="001B6394">
            <w:pPr>
              <w:ind w:left="340" w:right="113" w:hanging="227"/>
              <w:rPr>
                <w:rFonts w:ascii="Century" w:hAnsi="Century"/>
                <w:kern w:val="0"/>
                <w:sz w:val="22"/>
              </w:rPr>
            </w:pPr>
            <w:r w:rsidRPr="001B6394">
              <w:rPr>
                <w:rFonts w:ascii="Century" w:hAnsi="Century" w:hint="eastAsia"/>
                <w:kern w:val="0"/>
                <w:sz w:val="22"/>
              </w:rPr>
              <w:t>市道羽衣海岸線</w:t>
            </w:r>
          </w:p>
        </w:tc>
      </w:tr>
      <w:tr w:rsidR="001B6394" w:rsidRPr="001B6394" w:rsidTr="00BF59A1">
        <w:tc>
          <w:tcPr>
            <w:tcW w:w="1417" w:type="dxa"/>
            <w:vMerge w:val="restart"/>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外構・緑化等</w:t>
            </w:r>
          </w:p>
        </w:tc>
        <w:tc>
          <w:tcPr>
            <w:tcW w:w="6248" w:type="dxa"/>
          </w:tcPr>
          <w:p w:rsidR="001B6394" w:rsidRPr="001B6394" w:rsidRDefault="001B6394" w:rsidP="001B6394">
            <w:pPr>
              <w:spacing w:before="100" w:beforeAutospacing="1" w:after="100" w:afterAutospacing="1"/>
              <w:ind w:left="2"/>
              <w:rPr>
                <w:rFonts w:ascii="Century" w:hAnsi="Century"/>
                <w:kern w:val="0"/>
                <w:sz w:val="22"/>
              </w:rPr>
            </w:pPr>
            <w:r w:rsidRPr="001B6394">
              <w:rPr>
                <w:rFonts w:ascii="Century" w:hAnsi="Century" w:hint="eastAsia"/>
                <w:kern w:val="0"/>
                <w:sz w:val="22"/>
              </w:rPr>
              <w:t>三保松原や背景の富士山等との調和と開放的な沿道景観を創出するため、道路境界部に外構を設ける場合は、植栽等による緑化に努める。</w:t>
            </w: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b/>
                <w:kern w:val="0"/>
                <w:sz w:val="22"/>
              </w:rPr>
            </w:pPr>
          </w:p>
        </w:tc>
        <w:tc>
          <w:tcPr>
            <w:tcW w:w="6248" w:type="dxa"/>
          </w:tcPr>
          <w:p w:rsidR="001B6394" w:rsidRPr="001B6394" w:rsidRDefault="001B6394" w:rsidP="001B6394">
            <w:pPr>
              <w:spacing w:before="100" w:beforeAutospacing="1" w:after="100" w:afterAutospacing="1"/>
              <w:ind w:left="2"/>
              <w:rPr>
                <w:rFonts w:ascii="Century" w:hAnsi="Century"/>
                <w:kern w:val="0"/>
                <w:sz w:val="22"/>
              </w:rPr>
            </w:pPr>
            <w:r w:rsidRPr="001B6394">
              <w:rPr>
                <w:rFonts w:ascii="Century" w:hAnsi="Century" w:hint="eastAsia"/>
                <w:kern w:val="0"/>
                <w:sz w:val="22"/>
              </w:rPr>
              <w:t>三保松原の自然景観との調和と開放的な沿道景観を創出するため、壁面後退により確保された空地は工作物等の設置を避け、植栽等による緑化や歩行可能な舗装整備とするなど、開放的な空間の整備に努める。</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b/>
                <w:kern w:val="0"/>
                <w:sz w:val="22"/>
              </w:rPr>
            </w:pPr>
          </w:p>
        </w:tc>
        <w:tc>
          <w:tcPr>
            <w:tcW w:w="6248" w:type="dxa"/>
          </w:tcPr>
          <w:p w:rsidR="001B6394" w:rsidRPr="001B6394" w:rsidRDefault="001B6394" w:rsidP="001B6394">
            <w:pPr>
              <w:spacing w:before="100" w:beforeAutospacing="1" w:after="100" w:afterAutospacing="1"/>
              <w:ind w:left="2"/>
              <w:rPr>
                <w:rFonts w:ascii="Century" w:hAnsi="Century"/>
                <w:kern w:val="0"/>
                <w:sz w:val="22"/>
              </w:rPr>
            </w:pPr>
            <w:r w:rsidRPr="001B6394">
              <w:rPr>
                <w:rFonts w:ascii="Century" w:hAnsi="Century" w:hint="eastAsia"/>
                <w:kern w:val="0"/>
                <w:sz w:val="22"/>
              </w:rPr>
              <w:t>松原や駿河湾等の自然景観との調和と開放的な沿道景観を創出するため、壁面後退により確保された空地は工作物等の設置を避け、植栽等による緑化や歩行可能な舗装整備とするなど、開放的な空間の整備に努める。</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b/>
                <w:kern w:val="0"/>
                <w:sz w:val="22"/>
              </w:rPr>
            </w:pPr>
          </w:p>
        </w:tc>
        <w:tc>
          <w:tcPr>
            <w:tcW w:w="6248" w:type="dxa"/>
          </w:tcPr>
          <w:p w:rsidR="001B6394" w:rsidRPr="001B6394" w:rsidRDefault="001B6394" w:rsidP="001B6394">
            <w:pPr>
              <w:spacing w:before="100" w:beforeAutospacing="1" w:after="100" w:afterAutospacing="1"/>
              <w:ind w:left="2"/>
              <w:rPr>
                <w:rFonts w:ascii="Century" w:hAnsi="Century"/>
                <w:kern w:val="0"/>
                <w:sz w:val="22"/>
              </w:rPr>
            </w:pPr>
            <w:r w:rsidRPr="001B6394">
              <w:rPr>
                <w:rFonts w:ascii="Century" w:hAnsi="Century" w:hint="eastAsia"/>
                <w:kern w:val="0"/>
                <w:sz w:val="22"/>
              </w:rPr>
              <w:t>塀、かき及び柵を設置する場合は、閉鎖的なブロック塀等は避ける。また、構造は、フェンス又は金網等で透視可能なもの、生け垣、木又は竹製のもの（合成樹脂等の擬木、擬竹含む）とする。</w:t>
            </w: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b/>
                <w:kern w:val="0"/>
                <w:sz w:val="22"/>
              </w:rPr>
            </w:pPr>
          </w:p>
        </w:tc>
        <w:tc>
          <w:tcPr>
            <w:tcW w:w="6248" w:type="dxa"/>
          </w:tcPr>
          <w:p w:rsidR="001B6394" w:rsidRPr="001B6394" w:rsidRDefault="001B6394" w:rsidP="001B6394">
            <w:pPr>
              <w:spacing w:before="100" w:beforeAutospacing="1" w:after="100" w:afterAutospacing="1"/>
              <w:ind w:left="2"/>
              <w:rPr>
                <w:rFonts w:ascii="Century" w:hAnsi="Century"/>
                <w:kern w:val="0"/>
                <w:sz w:val="22"/>
              </w:rPr>
            </w:pPr>
            <w:r w:rsidRPr="001B6394">
              <w:rPr>
                <w:rFonts w:ascii="Century" w:hAnsi="Century" w:hint="eastAsia"/>
                <w:kern w:val="0"/>
                <w:sz w:val="22"/>
              </w:rPr>
              <w:t>集合住宅等のゴミ集積場は、ゴミが直接目視できないようなボックスタイプ等で整備する。</w:t>
            </w: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c>
          <w:tcPr>
            <w:tcW w:w="1417" w:type="dxa"/>
            <w:vMerge w:val="restart"/>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kern w:val="0"/>
                <w:sz w:val="22"/>
              </w:rPr>
            </w:pPr>
            <w:r w:rsidRPr="001B6394">
              <w:rPr>
                <w:rFonts w:ascii="ＭＳ ゴシック" w:eastAsia="ＭＳ ゴシック" w:hAnsi="ＭＳ ゴシック" w:hint="eastAsia"/>
                <w:kern w:val="0"/>
                <w:sz w:val="22"/>
              </w:rPr>
              <w:t>色彩</w:t>
            </w:r>
          </w:p>
        </w:tc>
        <w:tc>
          <w:tcPr>
            <w:tcW w:w="6248" w:type="dxa"/>
          </w:tcPr>
          <w:p w:rsidR="001B6394" w:rsidRPr="001B6394" w:rsidRDefault="001B6394" w:rsidP="001B6394">
            <w:pPr>
              <w:spacing w:before="100" w:beforeAutospacing="1" w:after="100" w:afterAutospacing="1"/>
              <w:rPr>
                <w:rFonts w:ascii="Century" w:hAnsi="Century"/>
                <w:kern w:val="0"/>
                <w:sz w:val="22"/>
              </w:rPr>
            </w:pPr>
            <w:r w:rsidRPr="001B6394">
              <w:rPr>
                <w:rFonts w:ascii="Century" w:hAnsi="Century" w:hint="eastAsia"/>
                <w:kern w:val="0"/>
                <w:sz w:val="22"/>
              </w:rPr>
              <w:t>工作物の色彩は、富士山等の自然景観との調和に配慮するため、別表３の範囲とする。</w:t>
            </w: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b/>
                <w:kern w:val="0"/>
                <w:sz w:val="22"/>
              </w:rPr>
            </w:pPr>
          </w:p>
        </w:tc>
        <w:tc>
          <w:tcPr>
            <w:tcW w:w="6248" w:type="dxa"/>
          </w:tcPr>
          <w:p w:rsidR="001B6394" w:rsidRPr="001B6394" w:rsidRDefault="001B6394" w:rsidP="001B6394">
            <w:pPr>
              <w:spacing w:before="100" w:beforeAutospacing="1" w:after="100" w:afterAutospacing="1"/>
              <w:rPr>
                <w:rFonts w:ascii="Century" w:hAnsi="Century"/>
                <w:kern w:val="0"/>
                <w:sz w:val="22"/>
              </w:rPr>
            </w:pPr>
            <w:r w:rsidRPr="001B6394">
              <w:rPr>
                <w:rFonts w:ascii="Century" w:hAnsi="Century" w:hint="eastAsia"/>
                <w:kern w:val="0"/>
                <w:sz w:val="22"/>
              </w:rPr>
              <w:t>工作物の色彩は、松原等の自然景観との調和に配慮するため、別表３の範囲とする。</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r w:rsidR="001B6394" w:rsidRPr="001B6394" w:rsidTr="00BF59A1">
        <w:tc>
          <w:tcPr>
            <w:tcW w:w="1417" w:type="dxa"/>
            <w:vMerge/>
            <w:shd w:val="pct5" w:color="auto" w:fill="auto"/>
          </w:tcPr>
          <w:p w:rsidR="001B6394" w:rsidRPr="001B6394" w:rsidRDefault="001B6394" w:rsidP="001B6394">
            <w:pPr>
              <w:spacing w:before="100" w:beforeAutospacing="1" w:after="100" w:afterAutospacing="1"/>
              <w:rPr>
                <w:rFonts w:ascii="ＭＳ ゴシック" w:eastAsia="ＭＳ ゴシック" w:hAnsi="ＭＳ ゴシック"/>
                <w:b/>
                <w:kern w:val="0"/>
                <w:sz w:val="22"/>
              </w:rPr>
            </w:pPr>
          </w:p>
        </w:tc>
        <w:tc>
          <w:tcPr>
            <w:tcW w:w="6248" w:type="dxa"/>
          </w:tcPr>
          <w:p w:rsidR="001B6394" w:rsidRPr="001B6394" w:rsidRDefault="001B6394" w:rsidP="001B6394">
            <w:pPr>
              <w:spacing w:before="100" w:beforeAutospacing="1" w:after="100" w:afterAutospacing="1"/>
              <w:rPr>
                <w:rFonts w:ascii="Century" w:hAnsi="Century"/>
                <w:kern w:val="0"/>
                <w:sz w:val="22"/>
              </w:rPr>
            </w:pPr>
            <w:r w:rsidRPr="001B6394">
              <w:rPr>
                <w:rFonts w:ascii="Century" w:hAnsi="Century" w:hint="eastAsia"/>
                <w:kern w:val="0"/>
                <w:sz w:val="22"/>
              </w:rPr>
              <w:t>工作物の色彩は、松原や駿河湾等の自然景観との調和に配慮するため、別表３の範囲とする。</w:t>
            </w: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shd w:val="clear" w:color="auto" w:fill="A6A6A6"/>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c>
          <w:tcPr>
            <w:tcW w:w="635" w:type="dxa"/>
            <w:vAlign w:val="center"/>
          </w:tcPr>
          <w:p w:rsidR="001B6394" w:rsidRPr="001B6394" w:rsidRDefault="001B6394" w:rsidP="001B6394">
            <w:pPr>
              <w:spacing w:before="100" w:beforeAutospacing="1" w:after="100" w:afterAutospacing="1"/>
              <w:ind w:left="227" w:hanging="227"/>
              <w:jc w:val="center"/>
              <w:rPr>
                <w:rFonts w:ascii="Century" w:hAnsi="Century"/>
                <w:kern w:val="0"/>
                <w:sz w:val="22"/>
              </w:rPr>
            </w:pPr>
          </w:p>
        </w:tc>
      </w:tr>
    </w:tbl>
    <w:p w:rsidR="001B6394" w:rsidRPr="001B6394" w:rsidRDefault="001B6394" w:rsidP="001B6394">
      <w:pPr>
        <w:rPr>
          <w:rFonts w:ascii="Century" w:hAnsi="Century"/>
          <w:kern w:val="2"/>
        </w:rPr>
      </w:pPr>
    </w:p>
    <w:p w:rsidR="001B6394" w:rsidRPr="001B6394" w:rsidRDefault="001B6394" w:rsidP="001B6394">
      <w:pPr>
        <w:rPr>
          <w:rFonts w:ascii="Century" w:hAnsi="Century"/>
          <w:kern w:val="2"/>
        </w:rPr>
      </w:pPr>
    </w:p>
    <w:p w:rsidR="001B6394" w:rsidRPr="001B6394" w:rsidRDefault="001B6394" w:rsidP="001B6394">
      <w:pPr>
        <w:rPr>
          <w:rFonts w:ascii="Century" w:hAnsi="Century"/>
          <w:kern w:val="2"/>
        </w:rPr>
      </w:pPr>
    </w:p>
    <w:p w:rsidR="001B6394" w:rsidRPr="001B6394" w:rsidRDefault="001B6394" w:rsidP="001B6394">
      <w:pPr>
        <w:rPr>
          <w:rFonts w:ascii="Century" w:hAnsi="Century"/>
          <w:kern w:val="2"/>
        </w:rPr>
      </w:pPr>
    </w:p>
    <w:p w:rsidR="001B6394" w:rsidRPr="001B6394" w:rsidRDefault="001B6394" w:rsidP="001B6394">
      <w:pPr>
        <w:rPr>
          <w:rFonts w:ascii="Century" w:hAnsi="Century"/>
          <w:kern w:val="2"/>
        </w:rPr>
      </w:pPr>
    </w:p>
    <w:p w:rsidR="001B6394" w:rsidRPr="001B6394" w:rsidRDefault="001B6394" w:rsidP="001B6394">
      <w:pPr>
        <w:rPr>
          <w:rFonts w:ascii="Century" w:hAnsi="Century"/>
          <w:kern w:val="2"/>
        </w:rPr>
      </w:pPr>
    </w:p>
    <w:p w:rsidR="001B6394" w:rsidRDefault="001B6394" w:rsidP="001B6394">
      <w:pPr>
        <w:rPr>
          <w:rFonts w:ascii="Century" w:hAnsi="Century"/>
          <w:kern w:val="2"/>
        </w:rPr>
      </w:pPr>
    </w:p>
    <w:p w:rsidR="001B6394" w:rsidRDefault="001B6394" w:rsidP="001B6394">
      <w:pPr>
        <w:rPr>
          <w:rFonts w:ascii="Century" w:hAnsi="Century"/>
          <w:kern w:val="2"/>
        </w:rPr>
      </w:pPr>
    </w:p>
    <w:p w:rsidR="001B6394" w:rsidRPr="001B6394" w:rsidRDefault="001B6394" w:rsidP="001B6394">
      <w:pPr>
        <w:rPr>
          <w:rFonts w:ascii="Century" w:hAnsi="Century"/>
          <w:kern w:val="2"/>
        </w:rPr>
      </w:pPr>
    </w:p>
    <w:p w:rsidR="001B6394" w:rsidRPr="001B6394" w:rsidRDefault="001B6394" w:rsidP="001B6394">
      <w:pPr>
        <w:jc w:val="right"/>
        <w:rPr>
          <w:rFonts w:ascii="Century" w:hAnsi="Century"/>
          <w:kern w:val="2"/>
          <w:sz w:val="20"/>
        </w:rPr>
      </w:pPr>
      <w:r w:rsidRPr="001B6394">
        <w:rPr>
          <w:rFonts w:ascii="Century" w:hAnsi="Century" w:hint="eastAsia"/>
          <w:kern w:val="2"/>
          <w:sz w:val="20"/>
        </w:rPr>
        <w:t>（別表）</w:t>
      </w:r>
    </w:p>
    <w:p w:rsidR="001B6394" w:rsidRPr="001B6394" w:rsidRDefault="001B6394" w:rsidP="001B6394">
      <w:pPr>
        <w:rPr>
          <w:rFonts w:ascii="Century" w:hAnsi="Century"/>
          <w:kern w:val="2"/>
        </w:rPr>
      </w:pPr>
    </w:p>
    <w:p w:rsidR="001B6394" w:rsidRPr="001B6394" w:rsidRDefault="001B6394" w:rsidP="001B6394">
      <w:pPr>
        <w:rPr>
          <w:rFonts w:ascii="Century" w:hAnsi="Century"/>
          <w:kern w:val="2"/>
        </w:rPr>
      </w:pPr>
    </w:p>
    <w:p w:rsidR="001B6394" w:rsidRPr="001B6394" w:rsidRDefault="001B6394" w:rsidP="001B6394">
      <w:pPr>
        <w:ind w:firstLineChars="100" w:firstLine="210"/>
        <w:rPr>
          <w:rFonts w:ascii="ＭＳ ゴシック" w:eastAsia="ＭＳ ゴシック" w:hAnsi="ＭＳ ゴシック"/>
          <w:kern w:val="2"/>
        </w:rPr>
      </w:pPr>
      <w:r w:rsidRPr="001B6394">
        <w:rPr>
          <w:rFonts w:ascii="ＭＳ ゴシック" w:eastAsia="ＭＳ ゴシック" w:hAnsi="ＭＳ ゴシック" w:hint="eastAsia"/>
          <w:kern w:val="2"/>
        </w:rPr>
        <w:t>□屋根の色彩基準（別表１）</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701"/>
        <w:gridCol w:w="1238"/>
      </w:tblGrid>
      <w:tr w:rsidR="001B6394" w:rsidRPr="001B6394" w:rsidTr="00BF59A1">
        <w:tc>
          <w:tcPr>
            <w:tcW w:w="1621" w:type="dxa"/>
            <w:shd w:val="clear" w:color="auto" w:fill="D9D9D9"/>
            <w:tcMar>
              <w:left w:w="85" w:type="dxa"/>
              <w:right w:w="85" w:type="dxa"/>
            </w:tcMar>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色相</w:t>
            </w:r>
          </w:p>
        </w:tc>
        <w:tc>
          <w:tcPr>
            <w:tcW w:w="1701" w:type="dxa"/>
            <w:shd w:val="clear" w:color="auto" w:fill="D9D9D9"/>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明度</w:t>
            </w:r>
          </w:p>
        </w:tc>
        <w:tc>
          <w:tcPr>
            <w:tcW w:w="1238" w:type="dxa"/>
            <w:shd w:val="clear" w:color="auto" w:fill="D9D9D9"/>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彩度</w:t>
            </w:r>
          </w:p>
        </w:tc>
      </w:tr>
      <w:tr w:rsidR="001B6394" w:rsidRPr="001B6394" w:rsidTr="00BF59A1">
        <w:tc>
          <w:tcPr>
            <w:tcW w:w="1621" w:type="dxa"/>
            <w:tcMar>
              <w:left w:w="85" w:type="dxa"/>
              <w:right w:w="85" w:type="dxa"/>
            </w:tcMar>
            <w:vAlign w:val="center"/>
          </w:tcPr>
          <w:p w:rsidR="001B6394" w:rsidRPr="001B6394" w:rsidRDefault="001B6394" w:rsidP="001B6394">
            <w:pPr>
              <w:spacing w:before="60" w:after="60"/>
              <w:jc w:val="center"/>
              <w:rPr>
                <w:rFonts w:hAnsi="ＭＳ 明朝"/>
                <w:kern w:val="0"/>
                <w:sz w:val="22"/>
              </w:rPr>
            </w:pPr>
            <w:r w:rsidRPr="001B6394">
              <w:rPr>
                <w:rFonts w:hAnsi="ＭＳ 明朝" w:hint="eastAsia"/>
                <w:kern w:val="0"/>
                <w:sz w:val="22"/>
              </w:rPr>
              <w:t>10Ｒ～５Ｙ</w:t>
            </w:r>
          </w:p>
        </w:tc>
        <w:tc>
          <w:tcPr>
            <w:tcW w:w="1701" w:type="dxa"/>
            <w:vMerge w:val="restart"/>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６以下</w:t>
            </w: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４以下</w:t>
            </w:r>
          </w:p>
        </w:tc>
      </w:tr>
      <w:tr w:rsidR="001B6394" w:rsidRPr="001B6394" w:rsidTr="00BF59A1">
        <w:tc>
          <w:tcPr>
            <w:tcW w:w="1621" w:type="dxa"/>
            <w:tcMar>
              <w:left w:w="85" w:type="dxa"/>
              <w:right w:w="85" w:type="dxa"/>
            </w:tcMar>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上記以外の</w:t>
            </w:r>
          </w:p>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有彩色</w:t>
            </w:r>
          </w:p>
        </w:tc>
        <w:tc>
          <w:tcPr>
            <w:tcW w:w="1701" w:type="dxa"/>
            <w:vMerge/>
            <w:vAlign w:val="center"/>
          </w:tcPr>
          <w:p w:rsidR="001B6394" w:rsidRPr="001B6394" w:rsidRDefault="001B6394" w:rsidP="001B6394">
            <w:pPr>
              <w:spacing w:before="60" w:after="60"/>
              <w:jc w:val="center"/>
              <w:rPr>
                <w:rFonts w:ascii="Century" w:hAnsi="Century"/>
                <w:kern w:val="0"/>
                <w:sz w:val="22"/>
              </w:rPr>
            </w:pP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２以下</w:t>
            </w:r>
          </w:p>
        </w:tc>
      </w:tr>
      <w:tr w:rsidR="001B6394" w:rsidRPr="001B6394" w:rsidTr="00BF59A1">
        <w:tc>
          <w:tcPr>
            <w:tcW w:w="1621" w:type="dxa"/>
            <w:tcMar>
              <w:left w:w="85" w:type="dxa"/>
              <w:right w:w="85" w:type="dxa"/>
            </w:tcMar>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無彩色</w:t>
            </w:r>
          </w:p>
        </w:tc>
        <w:tc>
          <w:tcPr>
            <w:tcW w:w="1701" w:type="dxa"/>
            <w:vMerge/>
            <w:vAlign w:val="center"/>
          </w:tcPr>
          <w:p w:rsidR="001B6394" w:rsidRPr="001B6394" w:rsidRDefault="001B6394" w:rsidP="001B6394">
            <w:pPr>
              <w:spacing w:before="60" w:after="60"/>
              <w:jc w:val="center"/>
              <w:rPr>
                <w:rFonts w:ascii="Century" w:hAnsi="Century"/>
                <w:kern w:val="0"/>
                <w:sz w:val="22"/>
              </w:rPr>
            </w:pP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０</w:t>
            </w:r>
          </w:p>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（使用可）</w:t>
            </w:r>
          </w:p>
        </w:tc>
      </w:tr>
    </w:tbl>
    <w:p w:rsidR="001B6394" w:rsidRPr="001B6394" w:rsidRDefault="001B6394" w:rsidP="001B6394">
      <w:pPr>
        <w:rPr>
          <w:rFonts w:ascii="ＭＳ ゴシック" w:eastAsia="ＭＳ ゴシック" w:hAnsi="ＭＳ ゴシック"/>
          <w:kern w:val="2"/>
        </w:rPr>
      </w:pPr>
    </w:p>
    <w:p w:rsidR="001B6394" w:rsidRPr="001B6394" w:rsidRDefault="001B6394" w:rsidP="001B6394">
      <w:pPr>
        <w:rPr>
          <w:rFonts w:ascii="ＭＳ ゴシック" w:eastAsia="ＭＳ ゴシック" w:hAnsi="ＭＳ ゴシック"/>
          <w:kern w:val="2"/>
        </w:rPr>
      </w:pPr>
    </w:p>
    <w:p w:rsidR="001B6394" w:rsidRPr="001B6394" w:rsidRDefault="001B6394" w:rsidP="001B6394">
      <w:pPr>
        <w:rPr>
          <w:rFonts w:ascii="ＭＳ ゴシック" w:eastAsia="ＭＳ ゴシック" w:hAnsi="ＭＳ ゴシック"/>
          <w:kern w:val="2"/>
        </w:rPr>
      </w:pPr>
    </w:p>
    <w:p w:rsidR="001B6394" w:rsidRPr="001B6394" w:rsidRDefault="001B6394" w:rsidP="001B6394">
      <w:pPr>
        <w:ind w:firstLineChars="100" w:firstLine="210"/>
        <w:rPr>
          <w:rFonts w:ascii="ＭＳ ゴシック" w:eastAsia="ＭＳ ゴシック" w:hAnsi="ＭＳ ゴシック"/>
          <w:kern w:val="2"/>
        </w:rPr>
      </w:pPr>
      <w:r w:rsidRPr="001B6394">
        <w:rPr>
          <w:rFonts w:ascii="ＭＳ ゴシック" w:eastAsia="ＭＳ ゴシック" w:hAnsi="ＭＳ ゴシック" w:hint="eastAsia"/>
          <w:kern w:val="2"/>
        </w:rPr>
        <w:t>□外壁の色彩基準（別表２-１）　　　　　　　　　　□外壁の色彩基準（別表２-２）</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701"/>
        <w:gridCol w:w="1238"/>
        <w:gridCol w:w="605"/>
        <w:gridCol w:w="1559"/>
        <w:gridCol w:w="1550"/>
        <w:gridCol w:w="1238"/>
      </w:tblGrid>
      <w:tr w:rsidR="001B6394" w:rsidRPr="001B6394" w:rsidTr="00BF59A1">
        <w:tc>
          <w:tcPr>
            <w:tcW w:w="1621" w:type="dxa"/>
            <w:shd w:val="clear" w:color="auto" w:fill="D9D9D9"/>
            <w:tcMar>
              <w:left w:w="85" w:type="dxa"/>
              <w:right w:w="85" w:type="dxa"/>
            </w:tcMar>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色相</w:t>
            </w:r>
          </w:p>
        </w:tc>
        <w:tc>
          <w:tcPr>
            <w:tcW w:w="1701" w:type="dxa"/>
            <w:shd w:val="clear" w:color="auto" w:fill="D9D9D9"/>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明度</w:t>
            </w:r>
          </w:p>
        </w:tc>
        <w:tc>
          <w:tcPr>
            <w:tcW w:w="1238" w:type="dxa"/>
            <w:shd w:val="clear" w:color="auto" w:fill="D9D9D9"/>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彩度</w:t>
            </w:r>
          </w:p>
        </w:tc>
        <w:tc>
          <w:tcPr>
            <w:tcW w:w="605" w:type="dxa"/>
            <w:vMerge w:val="restart"/>
            <w:tcBorders>
              <w:top w:val="single" w:sz="4" w:space="0" w:color="FFFFFF"/>
            </w:tcBorders>
            <w:shd w:val="clear" w:color="auto" w:fill="auto"/>
          </w:tcPr>
          <w:p w:rsidR="001B6394" w:rsidRPr="001B6394" w:rsidRDefault="001B6394" w:rsidP="001B6394">
            <w:pPr>
              <w:jc w:val="center"/>
              <w:rPr>
                <w:rFonts w:ascii="Century" w:hAnsi="Century"/>
                <w:kern w:val="2"/>
                <w:sz w:val="22"/>
              </w:rPr>
            </w:pPr>
          </w:p>
        </w:tc>
        <w:tc>
          <w:tcPr>
            <w:tcW w:w="1559" w:type="dxa"/>
            <w:shd w:val="clear" w:color="auto" w:fill="D9D9D9"/>
          </w:tcPr>
          <w:p w:rsidR="001B6394" w:rsidRPr="001B6394" w:rsidRDefault="001B6394" w:rsidP="001B6394">
            <w:pPr>
              <w:jc w:val="center"/>
              <w:rPr>
                <w:rFonts w:ascii="Century" w:hAnsi="Century"/>
                <w:kern w:val="2"/>
                <w:sz w:val="22"/>
              </w:rPr>
            </w:pPr>
            <w:r w:rsidRPr="001B6394">
              <w:rPr>
                <w:rFonts w:ascii="Century" w:hAnsi="Century" w:hint="eastAsia"/>
                <w:kern w:val="2"/>
                <w:sz w:val="22"/>
              </w:rPr>
              <w:t>色相</w:t>
            </w:r>
          </w:p>
        </w:tc>
        <w:tc>
          <w:tcPr>
            <w:tcW w:w="1550" w:type="dxa"/>
            <w:shd w:val="clear" w:color="auto" w:fill="D9D9D9"/>
          </w:tcPr>
          <w:p w:rsidR="001B6394" w:rsidRPr="001B6394" w:rsidRDefault="001B6394" w:rsidP="001B6394">
            <w:pPr>
              <w:jc w:val="center"/>
              <w:rPr>
                <w:rFonts w:ascii="Century" w:hAnsi="Century"/>
                <w:kern w:val="2"/>
                <w:sz w:val="22"/>
              </w:rPr>
            </w:pPr>
            <w:r w:rsidRPr="001B6394">
              <w:rPr>
                <w:rFonts w:ascii="Century" w:hAnsi="Century" w:hint="eastAsia"/>
                <w:kern w:val="2"/>
                <w:sz w:val="22"/>
              </w:rPr>
              <w:t>明度</w:t>
            </w:r>
          </w:p>
        </w:tc>
        <w:tc>
          <w:tcPr>
            <w:tcW w:w="1238" w:type="dxa"/>
            <w:shd w:val="clear" w:color="auto" w:fill="D9D9D9"/>
          </w:tcPr>
          <w:p w:rsidR="001B6394" w:rsidRPr="001B6394" w:rsidRDefault="001B6394" w:rsidP="001B6394">
            <w:pPr>
              <w:jc w:val="center"/>
              <w:rPr>
                <w:rFonts w:ascii="Century" w:hAnsi="Century"/>
                <w:kern w:val="2"/>
                <w:sz w:val="22"/>
              </w:rPr>
            </w:pPr>
            <w:r w:rsidRPr="001B6394">
              <w:rPr>
                <w:rFonts w:ascii="Century" w:hAnsi="Century" w:hint="eastAsia"/>
                <w:kern w:val="2"/>
                <w:sz w:val="22"/>
              </w:rPr>
              <w:t>彩度</w:t>
            </w:r>
          </w:p>
        </w:tc>
      </w:tr>
      <w:tr w:rsidR="001B6394" w:rsidRPr="001B6394" w:rsidTr="00BF59A1">
        <w:trPr>
          <w:trHeight w:val="352"/>
        </w:trPr>
        <w:tc>
          <w:tcPr>
            <w:tcW w:w="1621" w:type="dxa"/>
            <w:vMerge w:val="restart"/>
            <w:tcMar>
              <w:left w:w="85" w:type="dxa"/>
              <w:right w:w="85" w:type="dxa"/>
            </w:tcMar>
            <w:vAlign w:val="center"/>
          </w:tcPr>
          <w:p w:rsidR="001B6394" w:rsidRPr="001B6394" w:rsidRDefault="001B6394" w:rsidP="001B6394">
            <w:pPr>
              <w:spacing w:before="60" w:after="60"/>
              <w:jc w:val="center"/>
              <w:rPr>
                <w:rFonts w:hAnsi="ＭＳ 明朝"/>
                <w:kern w:val="0"/>
                <w:sz w:val="22"/>
              </w:rPr>
            </w:pPr>
            <w:r w:rsidRPr="001B6394">
              <w:rPr>
                <w:rFonts w:hAnsi="ＭＳ 明朝" w:hint="eastAsia"/>
                <w:kern w:val="0"/>
                <w:sz w:val="22"/>
              </w:rPr>
              <w:t>10Ｒ～4.9YR</w:t>
            </w:r>
          </w:p>
          <w:p w:rsidR="001B6394" w:rsidRPr="001B6394" w:rsidRDefault="001B6394" w:rsidP="001B6394">
            <w:pPr>
              <w:spacing w:before="60" w:after="60"/>
              <w:jc w:val="center"/>
              <w:rPr>
                <w:rFonts w:ascii="Century" w:hAnsi="Century"/>
                <w:kern w:val="0"/>
                <w:sz w:val="22"/>
              </w:rPr>
            </w:pPr>
            <w:r w:rsidRPr="001B6394">
              <w:rPr>
                <w:rFonts w:hAnsi="ＭＳ 明朝" w:hint="eastAsia"/>
                <w:kern w:val="0"/>
                <w:sz w:val="22"/>
              </w:rPr>
              <w:t>2.6Ｙ～５Ｙ</w:t>
            </w:r>
          </w:p>
        </w:tc>
        <w:tc>
          <w:tcPr>
            <w:tcW w:w="1701" w:type="dxa"/>
            <w:vAlign w:val="center"/>
          </w:tcPr>
          <w:p w:rsidR="001B6394" w:rsidRPr="001B6394" w:rsidRDefault="001B6394" w:rsidP="001B6394">
            <w:pPr>
              <w:spacing w:before="60" w:after="60"/>
              <w:jc w:val="center"/>
              <w:rPr>
                <w:rFonts w:ascii="Century" w:hAnsi="Century"/>
                <w:kern w:val="0"/>
              </w:rPr>
            </w:pPr>
            <w:r w:rsidRPr="001B6394">
              <w:rPr>
                <w:rFonts w:ascii="Century" w:hAnsi="Century" w:hint="eastAsia"/>
                <w:kern w:val="0"/>
              </w:rPr>
              <w:t>８未満の場合</w:t>
            </w: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３以下</w:t>
            </w:r>
          </w:p>
        </w:tc>
        <w:tc>
          <w:tcPr>
            <w:tcW w:w="605" w:type="dxa"/>
            <w:vMerge/>
            <w:shd w:val="clear" w:color="auto" w:fill="auto"/>
          </w:tcPr>
          <w:p w:rsidR="001B6394" w:rsidRPr="001B6394" w:rsidRDefault="001B6394" w:rsidP="001B6394">
            <w:pPr>
              <w:jc w:val="center"/>
              <w:rPr>
                <w:rFonts w:ascii="Century" w:hAnsi="Century"/>
                <w:kern w:val="0"/>
                <w:sz w:val="22"/>
              </w:rPr>
            </w:pPr>
          </w:p>
        </w:tc>
        <w:tc>
          <w:tcPr>
            <w:tcW w:w="1559" w:type="dxa"/>
            <w:vMerge w:val="restart"/>
            <w:vAlign w:val="center"/>
          </w:tcPr>
          <w:p w:rsidR="001B6394" w:rsidRPr="001B6394" w:rsidRDefault="001B6394" w:rsidP="001B6394">
            <w:pPr>
              <w:jc w:val="center"/>
              <w:rPr>
                <w:rFonts w:hAnsi="ＭＳ 明朝"/>
                <w:kern w:val="0"/>
                <w:sz w:val="22"/>
              </w:rPr>
            </w:pPr>
            <w:r w:rsidRPr="001B6394">
              <w:rPr>
                <w:rFonts w:hAnsi="ＭＳ 明朝" w:hint="eastAsia"/>
                <w:kern w:val="0"/>
                <w:sz w:val="22"/>
              </w:rPr>
              <w:t>10Ｒ～4.9YR</w:t>
            </w:r>
          </w:p>
          <w:p w:rsidR="001B6394" w:rsidRPr="001B6394" w:rsidRDefault="001B6394" w:rsidP="001B6394">
            <w:pPr>
              <w:jc w:val="center"/>
              <w:rPr>
                <w:rFonts w:hAnsi="ＭＳ 明朝"/>
                <w:kern w:val="0"/>
                <w:sz w:val="22"/>
              </w:rPr>
            </w:pPr>
            <w:r w:rsidRPr="001B6394">
              <w:rPr>
                <w:rFonts w:hAnsi="ＭＳ 明朝"/>
                <w:kern w:val="0"/>
                <w:sz w:val="22"/>
              </w:rPr>
              <w:t>2.6</w:t>
            </w:r>
            <w:r w:rsidRPr="001B6394">
              <w:rPr>
                <w:rFonts w:hAnsi="ＭＳ 明朝" w:hint="eastAsia"/>
                <w:kern w:val="0"/>
                <w:sz w:val="22"/>
              </w:rPr>
              <w:t>Ｙ～５Ｙ</w:t>
            </w:r>
          </w:p>
        </w:tc>
        <w:tc>
          <w:tcPr>
            <w:tcW w:w="1550" w:type="dxa"/>
            <w:vMerge w:val="restart"/>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９以下</w:t>
            </w:r>
          </w:p>
        </w:tc>
        <w:tc>
          <w:tcPr>
            <w:tcW w:w="1238" w:type="dxa"/>
            <w:vMerge w:val="restart"/>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２以下</w:t>
            </w:r>
          </w:p>
        </w:tc>
      </w:tr>
      <w:tr w:rsidR="001B6394" w:rsidRPr="001B6394" w:rsidTr="00BF59A1">
        <w:trPr>
          <w:trHeight w:val="368"/>
        </w:trPr>
        <w:tc>
          <w:tcPr>
            <w:tcW w:w="1621" w:type="dxa"/>
            <w:vMerge/>
            <w:tcMar>
              <w:left w:w="85" w:type="dxa"/>
              <w:right w:w="85" w:type="dxa"/>
            </w:tcMar>
            <w:vAlign w:val="center"/>
          </w:tcPr>
          <w:p w:rsidR="001B6394" w:rsidRPr="001B6394" w:rsidRDefault="001B6394" w:rsidP="001B6394">
            <w:pPr>
              <w:spacing w:before="60" w:after="60"/>
              <w:jc w:val="center"/>
              <w:rPr>
                <w:rFonts w:ascii="Century" w:hAnsi="Century"/>
                <w:kern w:val="0"/>
                <w:sz w:val="22"/>
              </w:rPr>
            </w:pPr>
          </w:p>
        </w:tc>
        <w:tc>
          <w:tcPr>
            <w:tcW w:w="1701" w:type="dxa"/>
            <w:vAlign w:val="center"/>
          </w:tcPr>
          <w:p w:rsidR="001B6394" w:rsidRPr="001B6394" w:rsidRDefault="001B6394" w:rsidP="001B6394">
            <w:pPr>
              <w:spacing w:before="60" w:after="60"/>
              <w:jc w:val="center"/>
              <w:rPr>
                <w:rFonts w:ascii="Century" w:hAnsi="Century"/>
                <w:kern w:val="0"/>
              </w:rPr>
            </w:pPr>
            <w:r w:rsidRPr="001B6394">
              <w:rPr>
                <w:rFonts w:ascii="Century" w:hAnsi="Century" w:hint="eastAsia"/>
                <w:kern w:val="0"/>
              </w:rPr>
              <w:t>８以上の場合</w:t>
            </w: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２以下</w:t>
            </w:r>
          </w:p>
        </w:tc>
        <w:tc>
          <w:tcPr>
            <w:tcW w:w="605" w:type="dxa"/>
            <w:vMerge/>
            <w:shd w:val="clear" w:color="auto" w:fill="auto"/>
          </w:tcPr>
          <w:p w:rsidR="001B6394" w:rsidRPr="001B6394" w:rsidRDefault="001B6394" w:rsidP="001B6394">
            <w:pPr>
              <w:jc w:val="center"/>
              <w:rPr>
                <w:rFonts w:ascii="Century" w:hAnsi="Century"/>
                <w:kern w:val="0"/>
                <w:sz w:val="22"/>
              </w:rPr>
            </w:pPr>
          </w:p>
        </w:tc>
        <w:tc>
          <w:tcPr>
            <w:tcW w:w="1559" w:type="dxa"/>
            <w:vMerge/>
            <w:vAlign w:val="center"/>
          </w:tcPr>
          <w:p w:rsidR="001B6394" w:rsidRPr="001B6394" w:rsidRDefault="001B6394" w:rsidP="001B6394">
            <w:pPr>
              <w:jc w:val="center"/>
              <w:rPr>
                <w:rFonts w:ascii="Century" w:hAnsi="Century"/>
                <w:kern w:val="0"/>
                <w:sz w:val="22"/>
              </w:rPr>
            </w:pPr>
          </w:p>
        </w:tc>
        <w:tc>
          <w:tcPr>
            <w:tcW w:w="1550" w:type="dxa"/>
            <w:vMerge/>
          </w:tcPr>
          <w:p w:rsidR="001B6394" w:rsidRPr="001B6394" w:rsidRDefault="001B6394" w:rsidP="001B6394">
            <w:pPr>
              <w:jc w:val="center"/>
              <w:rPr>
                <w:rFonts w:ascii="Century" w:hAnsi="Century"/>
                <w:kern w:val="0"/>
                <w:sz w:val="22"/>
              </w:rPr>
            </w:pPr>
          </w:p>
        </w:tc>
        <w:tc>
          <w:tcPr>
            <w:tcW w:w="1238" w:type="dxa"/>
            <w:vMerge/>
            <w:vAlign w:val="center"/>
          </w:tcPr>
          <w:p w:rsidR="001B6394" w:rsidRPr="001B6394" w:rsidRDefault="001B6394" w:rsidP="001B6394">
            <w:pPr>
              <w:jc w:val="center"/>
              <w:rPr>
                <w:rFonts w:ascii="Century" w:hAnsi="Century"/>
                <w:kern w:val="0"/>
                <w:sz w:val="22"/>
              </w:rPr>
            </w:pPr>
          </w:p>
        </w:tc>
      </w:tr>
      <w:tr w:rsidR="001B6394" w:rsidRPr="001B6394" w:rsidTr="00BF59A1">
        <w:trPr>
          <w:trHeight w:val="168"/>
        </w:trPr>
        <w:tc>
          <w:tcPr>
            <w:tcW w:w="1621" w:type="dxa"/>
            <w:vMerge w:val="restart"/>
            <w:tcMar>
              <w:left w:w="85" w:type="dxa"/>
              <w:right w:w="85" w:type="dxa"/>
            </w:tcMar>
            <w:vAlign w:val="center"/>
          </w:tcPr>
          <w:p w:rsidR="001B6394" w:rsidRPr="001B6394" w:rsidRDefault="001B6394" w:rsidP="001B6394">
            <w:pPr>
              <w:spacing w:before="60" w:after="60"/>
              <w:jc w:val="center"/>
              <w:rPr>
                <w:rFonts w:hAnsi="ＭＳ 明朝"/>
                <w:kern w:val="0"/>
                <w:sz w:val="22"/>
              </w:rPr>
            </w:pPr>
            <w:r w:rsidRPr="001B6394">
              <w:rPr>
                <w:rFonts w:hAnsi="ＭＳ 明朝" w:hint="eastAsia"/>
                <w:kern w:val="0"/>
                <w:sz w:val="22"/>
              </w:rPr>
              <w:t>５</w:t>
            </w:r>
            <w:r w:rsidRPr="001B6394">
              <w:rPr>
                <w:rFonts w:hAnsi="ＭＳ 明朝"/>
                <w:kern w:val="0"/>
                <w:sz w:val="22"/>
              </w:rPr>
              <w:t>YR</w:t>
            </w:r>
            <w:r w:rsidRPr="001B6394">
              <w:rPr>
                <w:rFonts w:hAnsi="ＭＳ 明朝" w:hint="eastAsia"/>
                <w:kern w:val="0"/>
                <w:sz w:val="22"/>
              </w:rPr>
              <w:t>～2.5Ｙ</w:t>
            </w:r>
          </w:p>
        </w:tc>
        <w:tc>
          <w:tcPr>
            <w:tcW w:w="1701" w:type="dxa"/>
            <w:vAlign w:val="center"/>
          </w:tcPr>
          <w:p w:rsidR="001B6394" w:rsidRPr="001B6394" w:rsidRDefault="001B6394" w:rsidP="001B6394">
            <w:pPr>
              <w:spacing w:before="60" w:after="60"/>
              <w:jc w:val="center"/>
              <w:rPr>
                <w:rFonts w:ascii="Century" w:hAnsi="Century"/>
                <w:kern w:val="0"/>
              </w:rPr>
            </w:pPr>
            <w:r w:rsidRPr="001B6394">
              <w:rPr>
                <w:rFonts w:ascii="Century" w:hAnsi="Century" w:hint="eastAsia"/>
                <w:kern w:val="0"/>
              </w:rPr>
              <w:t>８未満の場合</w:t>
            </w: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５以下</w:t>
            </w:r>
          </w:p>
        </w:tc>
        <w:tc>
          <w:tcPr>
            <w:tcW w:w="605" w:type="dxa"/>
            <w:vMerge/>
            <w:shd w:val="clear" w:color="auto" w:fill="auto"/>
          </w:tcPr>
          <w:p w:rsidR="001B6394" w:rsidRPr="001B6394" w:rsidRDefault="001B6394" w:rsidP="001B6394">
            <w:pPr>
              <w:jc w:val="center"/>
              <w:rPr>
                <w:rFonts w:ascii="Century" w:hAnsi="Century"/>
                <w:kern w:val="0"/>
                <w:sz w:val="22"/>
              </w:rPr>
            </w:pPr>
          </w:p>
        </w:tc>
        <w:tc>
          <w:tcPr>
            <w:tcW w:w="1559" w:type="dxa"/>
            <w:vMerge w:val="restart"/>
            <w:vAlign w:val="center"/>
          </w:tcPr>
          <w:p w:rsidR="001B6394" w:rsidRPr="001B6394" w:rsidRDefault="001B6394" w:rsidP="001B6394">
            <w:pPr>
              <w:jc w:val="center"/>
              <w:rPr>
                <w:rFonts w:hAnsi="ＭＳ 明朝"/>
                <w:kern w:val="0"/>
                <w:sz w:val="22"/>
              </w:rPr>
            </w:pPr>
            <w:r w:rsidRPr="001B6394">
              <w:rPr>
                <w:rFonts w:hAnsi="ＭＳ 明朝" w:hint="eastAsia"/>
                <w:kern w:val="0"/>
                <w:sz w:val="22"/>
              </w:rPr>
              <w:t>５YR～2.5Ｙ</w:t>
            </w:r>
          </w:p>
        </w:tc>
        <w:tc>
          <w:tcPr>
            <w:tcW w:w="1550" w:type="dxa"/>
            <w:vMerge/>
          </w:tcPr>
          <w:p w:rsidR="001B6394" w:rsidRPr="001B6394" w:rsidRDefault="001B6394" w:rsidP="001B6394">
            <w:pPr>
              <w:jc w:val="center"/>
              <w:rPr>
                <w:rFonts w:ascii="Century" w:hAnsi="Century"/>
                <w:kern w:val="0"/>
                <w:sz w:val="22"/>
              </w:rPr>
            </w:pPr>
          </w:p>
        </w:tc>
        <w:tc>
          <w:tcPr>
            <w:tcW w:w="1238" w:type="dxa"/>
            <w:vMerge w:val="restart"/>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３以下</w:t>
            </w:r>
          </w:p>
        </w:tc>
      </w:tr>
      <w:tr w:rsidR="001B6394" w:rsidRPr="001B6394" w:rsidTr="00BF59A1">
        <w:trPr>
          <w:trHeight w:val="184"/>
        </w:trPr>
        <w:tc>
          <w:tcPr>
            <w:tcW w:w="1621" w:type="dxa"/>
            <w:vMerge/>
            <w:tcMar>
              <w:left w:w="85" w:type="dxa"/>
              <w:right w:w="85" w:type="dxa"/>
            </w:tcMar>
            <w:vAlign w:val="center"/>
          </w:tcPr>
          <w:p w:rsidR="001B6394" w:rsidRPr="001B6394" w:rsidRDefault="001B6394" w:rsidP="001B6394">
            <w:pPr>
              <w:spacing w:before="60" w:after="60"/>
              <w:jc w:val="center"/>
              <w:rPr>
                <w:rFonts w:ascii="Century" w:hAnsi="Century"/>
                <w:kern w:val="0"/>
                <w:sz w:val="22"/>
              </w:rPr>
            </w:pPr>
          </w:p>
        </w:tc>
        <w:tc>
          <w:tcPr>
            <w:tcW w:w="1701" w:type="dxa"/>
            <w:vAlign w:val="center"/>
          </w:tcPr>
          <w:p w:rsidR="001B6394" w:rsidRPr="001B6394" w:rsidRDefault="001B6394" w:rsidP="001B6394">
            <w:pPr>
              <w:spacing w:before="60" w:after="60"/>
              <w:jc w:val="center"/>
              <w:rPr>
                <w:rFonts w:ascii="Century" w:hAnsi="Century"/>
                <w:kern w:val="0"/>
              </w:rPr>
            </w:pPr>
            <w:r w:rsidRPr="001B6394">
              <w:rPr>
                <w:rFonts w:ascii="Century" w:hAnsi="Century" w:hint="eastAsia"/>
                <w:kern w:val="0"/>
              </w:rPr>
              <w:t>８以上の場合</w:t>
            </w: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３以下</w:t>
            </w:r>
          </w:p>
        </w:tc>
        <w:tc>
          <w:tcPr>
            <w:tcW w:w="605" w:type="dxa"/>
            <w:vMerge/>
            <w:shd w:val="clear" w:color="auto" w:fill="auto"/>
          </w:tcPr>
          <w:p w:rsidR="001B6394" w:rsidRPr="001B6394" w:rsidRDefault="001B6394" w:rsidP="001B6394">
            <w:pPr>
              <w:jc w:val="center"/>
              <w:rPr>
                <w:rFonts w:ascii="Century" w:hAnsi="Century"/>
                <w:kern w:val="0"/>
                <w:sz w:val="22"/>
              </w:rPr>
            </w:pPr>
          </w:p>
        </w:tc>
        <w:tc>
          <w:tcPr>
            <w:tcW w:w="1559" w:type="dxa"/>
            <w:vMerge/>
            <w:vAlign w:val="center"/>
          </w:tcPr>
          <w:p w:rsidR="001B6394" w:rsidRPr="001B6394" w:rsidRDefault="001B6394" w:rsidP="001B6394">
            <w:pPr>
              <w:jc w:val="center"/>
              <w:rPr>
                <w:rFonts w:ascii="Century" w:hAnsi="Century"/>
                <w:kern w:val="0"/>
                <w:sz w:val="22"/>
              </w:rPr>
            </w:pPr>
          </w:p>
        </w:tc>
        <w:tc>
          <w:tcPr>
            <w:tcW w:w="1550" w:type="dxa"/>
            <w:vMerge/>
          </w:tcPr>
          <w:p w:rsidR="001B6394" w:rsidRPr="001B6394" w:rsidRDefault="001B6394" w:rsidP="001B6394">
            <w:pPr>
              <w:jc w:val="center"/>
              <w:rPr>
                <w:rFonts w:ascii="Century" w:hAnsi="Century"/>
                <w:kern w:val="0"/>
                <w:sz w:val="22"/>
              </w:rPr>
            </w:pPr>
          </w:p>
        </w:tc>
        <w:tc>
          <w:tcPr>
            <w:tcW w:w="1238" w:type="dxa"/>
            <w:vMerge/>
            <w:vAlign w:val="center"/>
          </w:tcPr>
          <w:p w:rsidR="001B6394" w:rsidRPr="001B6394" w:rsidRDefault="001B6394" w:rsidP="001B6394">
            <w:pPr>
              <w:jc w:val="center"/>
              <w:rPr>
                <w:rFonts w:ascii="Century" w:hAnsi="Century"/>
                <w:kern w:val="0"/>
                <w:sz w:val="22"/>
              </w:rPr>
            </w:pPr>
          </w:p>
        </w:tc>
      </w:tr>
      <w:tr w:rsidR="001B6394" w:rsidRPr="001B6394" w:rsidTr="00BF59A1">
        <w:trPr>
          <w:trHeight w:val="419"/>
        </w:trPr>
        <w:tc>
          <w:tcPr>
            <w:tcW w:w="1621" w:type="dxa"/>
            <w:vMerge w:val="restart"/>
            <w:tcMar>
              <w:left w:w="85" w:type="dxa"/>
              <w:right w:w="85" w:type="dxa"/>
            </w:tcMar>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上記以外の</w:t>
            </w:r>
          </w:p>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有彩色</w:t>
            </w:r>
          </w:p>
        </w:tc>
        <w:tc>
          <w:tcPr>
            <w:tcW w:w="1701" w:type="dxa"/>
            <w:vAlign w:val="center"/>
          </w:tcPr>
          <w:p w:rsidR="001B6394" w:rsidRPr="001B6394" w:rsidRDefault="001B6394" w:rsidP="001B6394">
            <w:pPr>
              <w:spacing w:before="60" w:after="60"/>
              <w:jc w:val="center"/>
              <w:rPr>
                <w:rFonts w:ascii="Century" w:hAnsi="Century"/>
                <w:kern w:val="0"/>
              </w:rPr>
            </w:pPr>
            <w:r w:rsidRPr="001B6394">
              <w:rPr>
                <w:rFonts w:ascii="Century" w:hAnsi="Century" w:hint="eastAsia"/>
                <w:kern w:val="0"/>
              </w:rPr>
              <w:t>８未満の場合</w:t>
            </w: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２以下</w:t>
            </w:r>
          </w:p>
        </w:tc>
        <w:tc>
          <w:tcPr>
            <w:tcW w:w="605" w:type="dxa"/>
            <w:vMerge/>
            <w:shd w:val="clear" w:color="auto" w:fill="auto"/>
          </w:tcPr>
          <w:p w:rsidR="001B6394" w:rsidRPr="001B6394" w:rsidRDefault="001B6394" w:rsidP="001B6394">
            <w:pPr>
              <w:jc w:val="center"/>
              <w:rPr>
                <w:rFonts w:ascii="Century" w:hAnsi="Century"/>
                <w:kern w:val="0"/>
                <w:sz w:val="22"/>
              </w:rPr>
            </w:pPr>
          </w:p>
        </w:tc>
        <w:tc>
          <w:tcPr>
            <w:tcW w:w="1559" w:type="dxa"/>
            <w:vMerge w:val="restart"/>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上記以外の</w:t>
            </w:r>
          </w:p>
          <w:p w:rsidR="001B6394" w:rsidRPr="001B6394" w:rsidRDefault="001B6394" w:rsidP="001B6394">
            <w:pPr>
              <w:jc w:val="center"/>
              <w:rPr>
                <w:rFonts w:ascii="Century" w:hAnsi="Century"/>
                <w:kern w:val="0"/>
                <w:sz w:val="22"/>
              </w:rPr>
            </w:pPr>
            <w:r w:rsidRPr="001B6394">
              <w:rPr>
                <w:rFonts w:ascii="Century" w:hAnsi="Century" w:hint="eastAsia"/>
                <w:kern w:val="0"/>
                <w:sz w:val="22"/>
              </w:rPr>
              <w:t>有彩色</w:t>
            </w:r>
          </w:p>
        </w:tc>
        <w:tc>
          <w:tcPr>
            <w:tcW w:w="1550" w:type="dxa"/>
            <w:vMerge/>
          </w:tcPr>
          <w:p w:rsidR="001B6394" w:rsidRPr="001B6394" w:rsidRDefault="001B6394" w:rsidP="001B6394">
            <w:pPr>
              <w:jc w:val="center"/>
              <w:rPr>
                <w:rFonts w:ascii="Century" w:hAnsi="Century"/>
                <w:kern w:val="0"/>
                <w:sz w:val="22"/>
              </w:rPr>
            </w:pPr>
          </w:p>
        </w:tc>
        <w:tc>
          <w:tcPr>
            <w:tcW w:w="1238" w:type="dxa"/>
            <w:vMerge w:val="restart"/>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１以下</w:t>
            </w:r>
          </w:p>
        </w:tc>
      </w:tr>
      <w:tr w:rsidR="001B6394" w:rsidRPr="001B6394" w:rsidTr="00BF59A1">
        <w:trPr>
          <w:trHeight w:val="301"/>
        </w:trPr>
        <w:tc>
          <w:tcPr>
            <w:tcW w:w="1621" w:type="dxa"/>
            <w:vMerge/>
            <w:tcMar>
              <w:left w:w="85" w:type="dxa"/>
              <w:right w:w="85" w:type="dxa"/>
            </w:tcMar>
            <w:vAlign w:val="center"/>
          </w:tcPr>
          <w:p w:rsidR="001B6394" w:rsidRPr="001B6394" w:rsidRDefault="001B6394" w:rsidP="001B6394">
            <w:pPr>
              <w:spacing w:before="60" w:after="60"/>
              <w:jc w:val="center"/>
              <w:rPr>
                <w:rFonts w:ascii="Century" w:hAnsi="Century"/>
                <w:kern w:val="0"/>
                <w:sz w:val="22"/>
              </w:rPr>
            </w:pPr>
          </w:p>
        </w:tc>
        <w:tc>
          <w:tcPr>
            <w:tcW w:w="1701" w:type="dxa"/>
            <w:vAlign w:val="center"/>
          </w:tcPr>
          <w:p w:rsidR="001B6394" w:rsidRPr="001B6394" w:rsidRDefault="001B6394" w:rsidP="001B6394">
            <w:pPr>
              <w:spacing w:before="60" w:after="60"/>
              <w:jc w:val="center"/>
              <w:rPr>
                <w:rFonts w:ascii="Century" w:hAnsi="Century"/>
                <w:kern w:val="0"/>
              </w:rPr>
            </w:pPr>
            <w:r w:rsidRPr="001B6394">
              <w:rPr>
                <w:rFonts w:ascii="Century" w:hAnsi="Century" w:hint="eastAsia"/>
                <w:kern w:val="0"/>
              </w:rPr>
              <w:t>８以上の場合</w:t>
            </w: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１以下</w:t>
            </w:r>
          </w:p>
        </w:tc>
        <w:tc>
          <w:tcPr>
            <w:tcW w:w="605" w:type="dxa"/>
            <w:vMerge/>
            <w:shd w:val="clear" w:color="auto" w:fill="auto"/>
          </w:tcPr>
          <w:p w:rsidR="001B6394" w:rsidRPr="001B6394" w:rsidRDefault="001B6394" w:rsidP="001B6394">
            <w:pPr>
              <w:jc w:val="center"/>
              <w:rPr>
                <w:rFonts w:ascii="Century" w:hAnsi="Century"/>
                <w:kern w:val="0"/>
                <w:sz w:val="22"/>
              </w:rPr>
            </w:pPr>
          </w:p>
        </w:tc>
        <w:tc>
          <w:tcPr>
            <w:tcW w:w="1559" w:type="dxa"/>
            <w:vMerge/>
            <w:vAlign w:val="center"/>
          </w:tcPr>
          <w:p w:rsidR="001B6394" w:rsidRPr="001B6394" w:rsidRDefault="001B6394" w:rsidP="001B6394">
            <w:pPr>
              <w:jc w:val="center"/>
              <w:rPr>
                <w:rFonts w:ascii="Century" w:hAnsi="Century"/>
                <w:kern w:val="0"/>
                <w:sz w:val="22"/>
              </w:rPr>
            </w:pPr>
          </w:p>
        </w:tc>
        <w:tc>
          <w:tcPr>
            <w:tcW w:w="1550" w:type="dxa"/>
            <w:vMerge/>
          </w:tcPr>
          <w:p w:rsidR="001B6394" w:rsidRPr="001B6394" w:rsidRDefault="001B6394" w:rsidP="001B6394">
            <w:pPr>
              <w:jc w:val="center"/>
              <w:rPr>
                <w:rFonts w:ascii="Century" w:hAnsi="Century"/>
                <w:kern w:val="0"/>
                <w:sz w:val="22"/>
              </w:rPr>
            </w:pPr>
          </w:p>
        </w:tc>
        <w:tc>
          <w:tcPr>
            <w:tcW w:w="1238" w:type="dxa"/>
            <w:vMerge/>
            <w:vAlign w:val="center"/>
          </w:tcPr>
          <w:p w:rsidR="001B6394" w:rsidRPr="001B6394" w:rsidRDefault="001B6394" w:rsidP="001B6394">
            <w:pPr>
              <w:jc w:val="center"/>
              <w:rPr>
                <w:rFonts w:ascii="Century" w:hAnsi="Century"/>
                <w:kern w:val="0"/>
                <w:sz w:val="22"/>
              </w:rPr>
            </w:pPr>
          </w:p>
        </w:tc>
      </w:tr>
      <w:tr w:rsidR="001B6394" w:rsidRPr="001B6394" w:rsidTr="00BF59A1">
        <w:tc>
          <w:tcPr>
            <w:tcW w:w="1621" w:type="dxa"/>
            <w:tcMar>
              <w:left w:w="85" w:type="dxa"/>
              <w:right w:w="85" w:type="dxa"/>
            </w:tcMar>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無彩色</w:t>
            </w:r>
          </w:p>
        </w:tc>
        <w:tc>
          <w:tcPr>
            <w:tcW w:w="1701" w:type="dxa"/>
            <w:vAlign w:val="center"/>
          </w:tcPr>
          <w:p w:rsidR="001B6394" w:rsidRPr="001B6394" w:rsidRDefault="001B6394" w:rsidP="001B6394">
            <w:pPr>
              <w:spacing w:before="60" w:after="60"/>
              <w:jc w:val="center"/>
              <w:rPr>
                <w:rFonts w:ascii="Century" w:hAnsi="Century"/>
                <w:kern w:val="0"/>
                <w:sz w:val="22"/>
              </w:rPr>
            </w:pPr>
            <w:r w:rsidRPr="001B6394">
              <w:rPr>
                <w:rFonts w:hAnsi="ＭＳ 明朝" w:hint="eastAsia"/>
                <w:kern w:val="0"/>
                <w:sz w:val="22"/>
              </w:rPr>
              <w:t>8.5</w:t>
            </w:r>
            <w:r w:rsidRPr="001B6394">
              <w:rPr>
                <w:rFonts w:ascii="Century" w:hAnsi="Century" w:hint="eastAsia"/>
                <w:kern w:val="0"/>
                <w:sz w:val="22"/>
              </w:rPr>
              <w:t>以下</w:t>
            </w:r>
          </w:p>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３以上</w:t>
            </w:r>
          </w:p>
        </w:tc>
        <w:tc>
          <w:tcPr>
            <w:tcW w:w="1238" w:type="dxa"/>
            <w:vAlign w:val="center"/>
          </w:tcPr>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０</w:t>
            </w:r>
          </w:p>
          <w:p w:rsidR="001B6394" w:rsidRPr="001B6394" w:rsidRDefault="001B6394" w:rsidP="001B6394">
            <w:pPr>
              <w:spacing w:before="60" w:after="60"/>
              <w:jc w:val="center"/>
              <w:rPr>
                <w:rFonts w:ascii="Century" w:hAnsi="Century"/>
                <w:kern w:val="0"/>
                <w:sz w:val="22"/>
              </w:rPr>
            </w:pPr>
            <w:r w:rsidRPr="001B6394">
              <w:rPr>
                <w:rFonts w:ascii="Century" w:hAnsi="Century" w:hint="eastAsia"/>
                <w:kern w:val="0"/>
                <w:sz w:val="22"/>
              </w:rPr>
              <w:t>（使用可）</w:t>
            </w:r>
          </w:p>
        </w:tc>
        <w:tc>
          <w:tcPr>
            <w:tcW w:w="605" w:type="dxa"/>
            <w:vMerge/>
            <w:tcBorders>
              <w:bottom w:val="single" w:sz="4" w:space="0" w:color="FFFFFF"/>
            </w:tcBorders>
            <w:shd w:val="clear" w:color="auto" w:fill="auto"/>
          </w:tcPr>
          <w:p w:rsidR="001B6394" w:rsidRPr="001B6394" w:rsidRDefault="001B6394" w:rsidP="001B6394">
            <w:pPr>
              <w:jc w:val="center"/>
              <w:rPr>
                <w:rFonts w:ascii="Century" w:hAnsi="Century"/>
                <w:kern w:val="0"/>
                <w:sz w:val="22"/>
              </w:rPr>
            </w:pPr>
          </w:p>
        </w:tc>
        <w:tc>
          <w:tcPr>
            <w:tcW w:w="1559" w:type="dxa"/>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無彩色</w:t>
            </w:r>
          </w:p>
        </w:tc>
        <w:tc>
          <w:tcPr>
            <w:tcW w:w="1550" w:type="dxa"/>
          </w:tcPr>
          <w:p w:rsidR="001B6394" w:rsidRPr="001B6394" w:rsidRDefault="001B6394" w:rsidP="001B6394">
            <w:pPr>
              <w:jc w:val="center"/>
              <w:rPr>
                <w:rFonts w:ascii="Century" w:hAnsi="Century"/>
                <w:kern w:val="0"/>
                <w:sz w:val="22"/>
              </w:rPr>
            </w:pPr>
            <w:r w:rsidRPr="001B6394">
              <w:rPr>
                <w:rFonts w:hAnsi="ＭＳ 明朝" w:hint="eastAsia"/>
                <w:kern w:val="0"/>
                <w:sz w:val="22"/>
              </w:rPr>
              <w:t>8.5</w:t>
            </w:r>
            <w:r w:rsidRPr="001B6394">
              <w:rPr>
                <w:rFonts w:ascii="Century" w:hAnsi="Century" w:hint="eastAsia"/>
                <w:kern w:val="0"/>
                <w:sz w:val="22"/>
              </w:rPr>
              <w:t>以下</w:t>
            </w:r>
          </w:p>
          <w:p w:rsidR="001B6394" w:rsidRPr="001B6394" w:rsidRDefault="001B6394" w:rsidP="001B6394">
            <w:pPr>
              <w:jc w:val="center"/>
              <w:rPr>
                <w:rFonts w:ascii="Century" w:hAnsi="Century"/>
                <w:kern w:val="0"/>
                <w:sz w:val="22"/>
              </w:rPr>
            </w:pPr>
            <w:r w:rsidRPr="001B6394">
              <w:rPr>
                <w:rFonts w:ascii="Century" w:hAnsi="Century" w:hint="eastAsia"/>
                <w:kern w:val="0"/>
                <w:sz w:val="22"/>
              </w:rPr>
              <w:t>３以上</w:t>
            </w:r>
          </w:p>
        </w:tc>
        <w:tc>
          <w:tcPr>
            <w:tcW w:w="1238" w:type="dxa"/>
            <w:vAlign w:val="center"/>
          </w:tcPr>
          <w:p w:rsidR="001B6394" w:rsidRPr="001B6394" w:rsidRDefault="001B6394" w:rsidP="001B6394">
            <w:pPr>
              <w:jc w:val="center"/>
              <w:rPr>
                <w:rFonts w:ascii="Century" w:hAnsi="Century"/>
                <w:kern w:val="0"/>
                <w:sz w:val="22"/>
              </w:rPr>
            </w:pPr>
            <w:r w:rsidRPr="001B6394">
              <w:rPr>
                <w:rFonts w:ascii="Century" w:hAnsi="Century" w:hint="eastAsia"/>
                <w:kern w:val="0"/>
                <w:sz w:val="22"/>
              </w:rPr>
              <w:t>０</w:t>
            </w:r>
          </w:p>
          <w:p w:rsidR="001B6394" w:rsidRPr="001B6394" w:rsidRDefault="001B6394" w:rsidP="001B6394">
            <w:pPr>
              <w:jc w:val="center"/>
              <w:rPr>
                <w:rFonts w:ascii="Century" w:hAnsi="Century"/>
                <w:kern w:val="0"/>
                <w:sz w:val="22"/>
              </w:rPr>
            </w:pPr>
            <w:r w:rsidRPr="001B6394">
              <w:rPr>
                <w:rFonts w:ascii="Century" w:hAnsi="Century" w:hint="eastAsia"/>
                <w:kern w:val="0"/>
                <w:sz w:val="22"/>
              </w:rPr>
              <w:t>（使用可）</w:t>
            </w:r>
          </w:p>
        </w:tc>
      </w:tr>
    </w:tbl>
    <w:p w:rsidR="001B6394" w:rsidRPr="001B6394" w:rsidRDefault="001B6394" w:rsidP="001B6394">
      <w:pPr>
        <w:rPr>
          <w:rFonts w:ascii="ＭＳ ゴシック" w:eastAsia="ＤＦ華康ゴシック体 Std W3" w:hAnsi="ＭＳ ゴシック"/>
          <w:kern w:val="2"/>
          <w:sz w:val="24"/>
        </w:rPr>
      </w:pPr>
    </w:p>
    <w:p w:rsidR="001B6394" w:rsidRPr="001B6394" w:rsidRDefault="001B6394" w:rsidP="001B6394">
      <w:pPr>
        <w:rPr>
          <w:rFonts w:ascii="ＭＳ ゴシック" w:eastAsia="ＤＦ華康ゴシック体 Std W3" w:hAnsi="ＭＳ ゴシック"/>
          <w:kern w:val="2"/>
          <w:sz w:val="24"/>
        </w:rPr>
      </w:pPr>
    </w:p>
    <w:p w:rsidR="001B6394" w:rsidRPr="001B6394" w:rsidRDefault="001B6394" w:rsidP="001B6394">
      <w:pPr>
        <w:rPr>
          <w:rFonts w:ascii="Century" w:hAnsi="Century"/>
          <w:kern w:val="2"/>
        </w:rPr>
      </w:pPr>
    </w:p>
    <w:p w:rsidR="001B6394" w:rsidRPr="001B6394" w:rsidRDefault="001B6394" w:rsidP="001B6394">
      <w:pPr>
        <w:ind w:firstLineChars="100" w:firstLine="210"/>
        <w:rPr>
          <w:rFonts w:ascii="ＭＳ ゴシック" w:eastAsia="ＭＳ ゴシック" w:hAnsi="ＭＳ ゴシック"/>
          <w:kern w:val="2"/>
        </w:rPr>
      </w:pPr>
      <w:r w:rsidRPr="001B6394">
        <w:rPr>
          <w:rFonts w:ascii="ＭＳ ゴシック" w:eastAsia="ＭＳ ゴシック" w:hAnsi="ＭＳ ゴシック" w:hint="eastAsia"/>
          <w:kern w:val="2"/>
        </w:rPr>
        <w:t>□工作物の色彩基準（別表３）</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1701"/>
        <w:gridCol w:w="1238"/>
      </w:tblGrid>
      <w:tr w:rsidR="001B6394" w:rsidRPr="001B6394" w:rsidTr="00BF59A1">
        <w:tc>
          <w:tcPr>
            <w:tcW w:w="1621" w:type="dxa"/>
            <w:shd w:val="clear" w:color="auto" w:fill="D9D9D9"/>
            <w:tcMar>
              <w:left w:w="85" w:type="dxa"/>
              <w:right w:w="85" w:type="dxa"/>
            </w:tcMar>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色相</w:t>
            </w:r>
          </w:p>
        </w:tc>
        <w:tc>
          <w:tcPr>
            <w:tcW w:w="1701" w:type="dxa"/>
            <w:shd w:val="clear" w:color="auto" w:fill="D9D9D9"/>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明度</w:t>
            </w:r>
          </w:p>
        </w:tc>
        <w:tc>
          <w:tcPr>
            <w:tcW w:w="1238" w:type="dxa"/>
            <w:shd w:val="clear" w:color="auto" w:fill="D9D9D9"/>
          </w:tcPr>
          <w:p w:rsidR="001B6394" w:rsidRPr="001B6394" w:rsidRDefault="001B6394" w:rsidP="001B6394">
            <w:pPr>
              <w:spacing w:before="60" w:after="60"/>
              <w:jc w:val="center"/>
              <w:rPr>
                <w:rFonts w:ascii="Century" w:hAnsi="Century"/>
                <w:kern w:val="2"/>
                <w:sz w:val="22"/>
              </w:rPr>
            </w:pPr>
            <w:r w:rsidRPr="001B6394">
              <w:rPr>
                <w:rFonts w:ascii="Century" w:hAnsi="Century" w:hint="eastAsia"/>
                <w:kern w:val="2"/>
                <w:sz w:val="22"/>
              </w:rPr>
              <w:t>彩度</w:t>
            </w:r>
          </w:p>
        </w:tc>
      </w:tr>
      <w:tr w:rsidR="001B6394" w:rsidRPr="001B6394" w:rsidTr="00BF59A1">
        <w:tc>
          <w:tcPr>
            <w:tcW w:w="1621" w:type="dxa"/>
            <w:tcMar>
              <w:left w:w="85" w:type="dxa"/>
              <w:right w:w="85" w:type="dxa"/>
            </w:tcMar>
            <w:vAlign w:val="center"/>
          </w:tcPr>
          <w:p w:rsidR="001B6394" w:rsidRPr="001B6394" w:rsidRDefault="001B6394" w:rsidP="001B6394">
            <w:pPr>
              <w:spacing w:before="60" w:after="60" w:line="360" w:lineRule="auto"/>
              <w:jc w:val="center"/>
              <w:rPr>
                <w:rFonts w:ascii="Century" w:hAnsi="Century"/>
                <w:kern w:val="2"/>
                <w:sz w:val="22"/>
              </w:rPr>
            </w:pPr>
            <w:r w:rsidRPr="001B6394">
              <w:rPr>
                <w:rFonts w:ascii="Century" w:hAnsi="Century" w:hint="eastAsia"/>
                <w:kern w:val="2"/>
                <w:sz w:val="22"/>
              </w:rPr>
              <w:t>有彩色</w:t>
            </w:r>
          </w:p>
        </w:tc>
        <w:tc>
          <w:tcPr>
            <w:tcW w:w="1701" w:type="dxa"/>
            <w:vMerge w:val="restart"/>
            <w:vAlign w:val="center"/>
          </w:tcPr>
          <w:p w:rsidR="001B6394" w:rsidRPr="001B6394" w:rsidRDefault="001B6394" w:rsidP="001B6394">
            <w:pPr>
              <w:spacing w:before="60" w:after="60" w:line="360" w:lineRule="auto"/>
              <w:jc w:val="center"/>
              <w:rPr>
                <w:rFonts w:ascii="Century" w:hAnsi="Century"/>
                <w:kern w:val="2"/>
                <w:sz w:val="22"/>
              </w:rPr>
            </w:pPr>
            <w:r w:rsidRPr="001B6394">
              <w:rPr>
                <w:rFonts w:ascii="Century" w:hAnsi="Century" w:hint="eastAsia"/>
                <w:kern w:val="2"/>
                <w:sz w:val="22"/>
              </w:rPr>
              <w:t>―</w:t>
            </w:r>
          </w:p>
        </w:tc>
        <w:tc>
          <w:tcPr>
            <w:tcW w:w="1238" w:type="dxa"/>
            <w:vMerge w:val="restart"/>
            <w:vAlign w:val="center"/>
          </w:tcPr>
          <w:p w:rsidR="001B6394" w:rsidRPr="001B6394" w:rsidRDefault="001B6394" w:rsidP="001B6394">
            <w:pPr>
              <w:spacing w:before="60" w:after="60" w:line="360" w:lineRule="auto"/>
              <w:jc w:val="center"/>
              <w:rPr>
                <w:rFonts w:ascii="Century" w:hAnsi="Century"/>
                <w:kern w:val="2"/>
                <w:sz w:val="22"/>
              </w:rPr>
            </w:pPr>
            <w:r w:rsidRPr="001B6394">
              <w:rPr>
                <w:rFonts w:ascii="Century" w:hAnsi="Century" w:hint="eastAsia"/>
                <w:kern w:val="2"/>
                <w:sz w:val="22"/>
              </w:rPr>
              <w:t>４以下</w:t>
            </w:r>
          </w:p>
        </w:tc>
      </w:tr>
      <w:tr w:rsidR="001B6394" w:rsidRPr="001B6394" w:rsidTr="00BF59A1">
        <w:tc>
          <w:tcPr>
            <w:tcW w:w="1621" w:type="dxa"/>
            <w:tcMar>
              <w:left w:w="85" w:type="dxa"/>
              <w:right w:w="85" w:type="dxa"/>
            </w:tcMar>
            <w:vAlign w:val="center"/>
          </w:tcPr>
          <w:p w:rsidR="001B6394" w:rsidRPr="001B6394" w:rsidRDefault="001B6394" w:rsidP="001B6394">
            <w:pPr>
              <w:spacing w:before="60" w:after="60" w:line="360" w:lineRule="auto"/>
              <w:jc w:val="center"/>
              <w:rPr>
                <w:rFonts w:ascii="Century" w:hAnsi="Century"/>
                <w:kern w:val="2"/>
                <w:sz w:val="22"/>
              </w:rPr>
            </w:pPr>
            <w:r w:rsidRPr="001B6394">
              <w:rPr>
                <w:rFonts w:ascii="Century" w:hAnsi="Century" w:hint="eastAsia"/>
                <w:kern w:val="2"/>
                <w:sz w:val="22"/>
              </w:rPr>
              <w:t>無彩色</w:t>
            </w:r>
          </w:p>
        </w:tc>
        <w:tc>
          <w:tcPr>
            <w:tcW w:w="1701" w:type="dxa"/>
            <w:vMerge/>
            <w:vAlign w:val="center"/>
          </w:tcPr>
          <w:p w:rsidR="001B6394" w:rsidRPr="001B6394" w:rsidRDefault="001B6394" w:rsidP="001B6394">
            <w:pPr>
              <w:spacing w:before="60" w:after="60" w:line="360" w:lineRule="auto"/>
              <w:jc w:val="center"/>
              <w:rPr>
                <w:rFonts w:ascii="Century" w:hAnsi="Century"/>
                <w:kern w:val="2"/>
                <w:sz w:val="22"/>
              </w:rPr>
            </w:pPr>
          </w:p>
        </w:tc>
        <w:tc>
          <w:tcPr>
            <w:tcW w:w="1238" w:type="dxa"/>
            <w:vMerge/>
            <w:vAlign w:val="center"/>
          </w:tcPr>
          <w:p w:rsidR="001B6394" w:rsidRPr="001B6394" w:rsidRDefault="001B6394" w:rsidP="001B6394">
            <w:pPr>
              <w:spacing w:before="60" w:after="60" w:line="360" w:lineRule="auto"/>
              <w:jc w:val="center"/>
              <w:rPr>
                <w:rFonts w:ascii="Century" w:hAnsi="Century"/>
                <w:kern w:val="2"/>
                <w:sz w:val="22"/>
              </w:rPr>
            </w:pPr>
          </w:p>
        </w:tc>
      </w:tr>
    </w:tbl>
    <w:p w:rsidR="001B6394" w:rsidRPr="001B6394" w:rsidRDefault="001B6394" w:rsidP="001B6394">
      <w:pPr>
        <w:spacing w:before="60" w:after="60"/>
        <w:rPr>
          <w:rFonts w:ascii="Century" w:hAnsi="Century"/>
          <w:kern w:val="2"/>
        </w:rPr>
      </w:pPr>
    </w:p>
    <w:p w:rsidR="001B6394" w:rsidRDefault="001B6394" w:rsidP="001B6394">
      <w:pPr>
        <w:wordWrap w:val="0"/>
        <w:overflowPunct w:val="0"/>
        <w:autoSpaceDE w:val="0"/>
        <w:autoSpaceDN w:val="0"/>
      </w:pPr>
    </w:p>
    <w:sectPr w:rsidR="001B6394" w:rsidSect="0014033F">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97" w:rsidRDefault="00177B97" w:rsidP="0035005E">
      <w:r>
        <w:separator/>
      </w:r>
    </w:p>
  </w:endnote>
  <w:endnote w:type="continuationSeparator" w:id="0">
    <w:p w:rsidR="00177B97" w:rsidRDefault="00177B97"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97" w:rsidRDefault="00177B97" w:rsidP="0035005E">
      <w:r>
        <w:separator/>
      </w:r>
    </w:p>
  </w:footnote>
  <w:footnote w:type="continuationSeparator" w:id="0">
    <w:p w:rsidR="00177B97" w:rsidRDefault="00177B97"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51"/>
  <w:drawingGridHorizontalSpacing w:val="203"/>
  <w:drawingGridVerticalSpacing w:val="212"/>
  <w:displayHorizontalDrawingGridEvery w:val="0"/>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029B4"/>
    <w:rsid w:val="00016E00"/>
    <w:rsid w:val="000233A7"/>
    <w:rsid w:val="00042A8B"/>
    <w:rsid w:val="00042D46"/>
    <w:rsid w:val="0005311A"/>
    <w:rsid w:val="00054D52"/>
    <w:rsid w:val="000746B1"/>
    <w:rsid w:val="000755D1"/>
    <w:rsid w:val="0008033C"/>
    <w:rsid w:val="00085CDC"/>
    <w:rsid w:val="00087AFC"/>
    <w:rsid w:val="000934A6"/>
    <w:rsid w:val="000C0897"/>
    <w:rsid w:val="000C095C"/>
    <w:rsid w:val="000D07B1"/>
    <w:rsid w:val="000F636C"/>
    <w:rsid w:val="00117306"/>
    <w:rsid w:val="001456D5"/>
    <w:rsid w:val="00162504"/>
    <w:rsid w:val="00172BFF"/>
    <w:rsid w:val="00173FE7"/>
    <w:rsid w:val="00175841"/>
    <w:rsid w:val="00177B97"/>
    <w:rsid w:val="0018091C"/>
    <w:rsid w:val="001933B6"/>
    <w:rsid w:val="00193749"/>
    <w:rsid w:val="001B6394"/>
    <w:rsid w:val="001B7A4E"/>
    <w:rsid w:val="001E43E0"/>
    <w:rsid w:val="001F1673"/>
    <w:rsid w:val="002053D2"/>
    <w:rsid w:val="00214C07"/>
    <w:rsid w:val="00216108"/>
    <w:rsid w:val="00216CB9"/>
    <w:rsid w:val="00221DDB"/>
    <w:rsid w:val="002234DC"/>
    <w:rsid w:val="002238C7"/>
    <w:rsid w:val="00274CA1"/>
    <w:rsid w:val="00295B3F"/>
    <w:rsid w:val="00296334"/>
    <w:rsid w:val="00297E9A"/>
    <w:rsid w:val="002A38AF"/>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A708C"/>
    <w:rsid w:val="003C7822"/>
    <w:rsid w:val="003E122A"/>
    <w:rsid w:val="003F5879"/>
    <w:rsid w:val="00400AF8"/>
    <w:rsid w:val="00410FB3"/>
    <w:rsid w:val="004247D5"/>
    <w:rsid w:val="00450F40"/>
    <w:rsid w:val="00455E5B"/>
    <w:rsid w:val="004646D0"/>
    <w:rsid w:val="00472684"/>
    <w:rsid w:val="00472D4E"/>
    <w:rsid w:val="004762F9"/>
    <w:rsid w:val="00485501"/>
    <w:rsid w:val="004C48CA"/>
    <w:rsid w:val="004D00B6"/>
    <w:rsid w:val="005313EB"/>
    <w:rsid w:val="00535B45"/>
    <w:rsid w:val="00552144"/>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506FC"/>
    <w:rsid w:val="008A0EB6"/>
    <w:rsid w:val="008A2A6E"/>
    <w:rsid w:val="008B46F9"/>
    <w:rsid w:val="008C42A8"/>
    <w:rsid w:val="008C62DA"/>
    <w:rsid w:val="008D6E39"/>
    <w:rsid w:val="008E0D28"/>
    <w:rsid w:val="008E4E17"/>
    <w:rsid w:val="00902DC1"/>
    <w:rsid w:val="00910921"/>
    <w:rsid w:val="0091146B"/>
    <w:rsid w:val="00932FE6"/>
    <w:rsid w:val="00943644"/>
    <w:rsid w:val="0094575F"/>
    <w:rsid w:val="009466B7"/>
    <w:rsid w:val="00957F31"/>
    <w:rsid w:val="009633A9"/>
    <w:rsid w:val="009806A7"/>
    <w:rsid w:val="00982951"/>
    <w:rsid w:val="00983A29"/>
    <w:rsid w:val="009A25AD"/>
    <w:rsid w:val="009B4AB3"/>
    <w:rsid w:val="009C284F"/>
    <w:rsid w:val="009D6BB8"/>
    <w:rsid w:val="00A06C2D"/>
    <w:rsid w:val="00A17925"/>
    <w:rsid w:val="00A32933"/>
    <w:rsid w:val="00A65D60"/>
    <w:rsid w:val="00A671AC"/>
    <w:rsid w:val="00A94503"/>
    <w:rsid w:val="00AB2FAE"/>
    <w:rsid w:val="00AD6308"/>
    <w:rsid w:val="00AD64CC"/>
    <w:rsid w:val="00AE518B"/>
    <w:rsid w:val="00B36A0D"/>
    <w:rsid w:val="00B37834"/>
    <w:rsid w:val="00B42BFA"/>
    <w:rsid w:val="00B648D8"/>
    <w:rsid w:val="00B72FC6"/>
    <w:rsid w:val="00B82E86"/>
    <w:rsid w:val="00B8791F"/>
    <w:rsid w:val="00BA1E8B"/>
    <w:rsid w:val="00BB247C"/>
    <w:rsid w:val="00BB4729"/>
    <w:rsid w:val="00BB6580"/>
    <w:rsid w:val="00BD1C6B"/>
    <w:rsid w:val="00BD2C0E"/>
    <w:rsid w:val="00BF3865"/>
    <w:rsid w:val="00C02F66"/>
    <w:rsid w:val="00C15108"/>
    <w:rsid w:val="00C174B3"/>
    <w:rsid w:val="00C35FF9"/>
    <w:rsid w:val="00C50C86"/>
    <w:rsid w:val="00C51EA6"/>
    <w:rsid w:val="00C65BD4"/>
    <w:rsid w:val="00C90BD7"/>
    <w:rsid w:val="00C9489D"/>
    <w:rsid w:val="00CA1133"/>
    <w:rsid w:val="00CA4892"/>
    <w:rsid w:val="00CA5B2D"/>
    <w:rsid w:val="00CC7987"/>
    <w:rsid w:val="00CD2A53"/>
    <w:rsid w:val="00CD7E93"/>
    <w:rsid w:val="00CF557C"/>
    <w:rsid w:val="00D31739"/>
    <w:rsid w:val="00D3194C"/>
    <w:rsid w:val="00D5073C"/>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16E92"/>
    <w:rsid w:val="00E2051A"/>
    <w:rsid w:val="00E3123C"/>
    <w:rsid w:val="00E448ED"/>
    <w:rsid w:val="00E521B4"/>
    <w:rsid w:val="00E6590B"/>
    <w:rsid w:val="00E66F9B"/>
    <w:rsid w:val="00E82EFD"/>
    <w:rsid w:val="00EA09E8"/>
    <w:rsid w:val="00ED143C"/>
    <w:rsid w:val="00ED28D1"/>
    <w:rsid w:val="00F0735D"/>
    <w:rsid w:val="00F3199F"/>
    <w:rsid w:val="00F34E72"/>
    <w:rsid w:val="00F413D3"/>
    <w:rsid w:val="00F47386"/>
    <w:rsid w:val="00F57D1E"/>
    <w:rsid w:val="00F7713F"/>
    <w:rsid w:val="00F82DDD"/>
    <w:rsid w:val="00F85B47"/>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657328">
      <w:marLeft w:val="0"/>
      <w:marRight w:val="0"/>
      <w:marTop w:val="0"/>
      <w:marBottom w:val="0"/>
      <w:divBdr>
        <w:top w:val="none" w:sz="0" w:space="0" w:color="auto"/>
        <w:left w:val="none" w:sz="0" w:space="0" w:color="auto"/>
        <w:bottom w:val="none" w:sz="0" w:space="0" w:color="auto"/>
        <w:right w:val="none" w:sz="0" w:space="0" w:color="auto"/>
      </w:divBdr>
    </w:div>
    <w:div w:id="1125657329">
      <w:marLeft w:val="0"/>
      <w:marRight w:val="0"/>
      <w:marTop w:val="0"/>
      <w:marBottom w:val="0"/>
      <w:divBdr>
        <w:top w:val="none" w:sz="0" w:space="0" w:color="auto"/>
        <w:left w:val="none" w:sz="0" w:space="0" w:color="auto"/>
        <w:bottom w:val="none" w:sz="0" w:space="0" w:color="auto"/>
        <w:right w:val="none" w:sz="0" w:space="0" w:color="auto"/>
      </w:divBdr>
    </w:div>
    <w:div w:id="1125657330">
      <w:marLeft w:val="0"/>
      <w:marRight w:val="0"/>
      <w:marTop w:val="0"/>
      <w:marBottom w:val="0"/>
      <w:divBdr>
        <w:top w:val="none" w:sz="0" w:space="0" w:color="auto"/>
        <w:left w:val="none" w:sz="0" w:space="0" w:color="auto"/>
        <w:bottom w:val="none" w:sz="0" w:space="0" w:color="auto"/>
        <w:right w:val="none" w:sz="0" w:space="0" w:color="auto"/>
      </w:divBdr>
    </w:div>
    <w:div w:id="1125657331">
      <w:marLeft w:val="0"/>
      <w:marRight w:val="0"/>
      <w:marTop w:val="0"/>
      <w:marBottom w:val="0"/>
      <w:divBdr>
        <w:top w:val="none" w:sz="0" w:space="0" w:color="auto"/>
        <w:left w:val="none" w:sz="0" w:space="0" w:color="auto"/>
        <w:bottom w:val="none" w:sz="0" w:space="0" w:color="auto"/>
        <w:right w:val="none" w:sz="0" w:space="0" w:color="auto"/>
      </w:divBdr>
    </w:div>
    <w:div w:id="1125657332">
      <w:marLeft w:val="0"/>
      <w:marRight w:val="0"/>
      <w:marTop w:val="0"/>
      <w:marBottom w:val="0"/>
      <w:divBdr>
        <w:top w:val="none" w:sz="0" w:space="0" w:color="auto"/>
        <w:left w:val="none" w:sz="0" w:space="0" w:color="auto"/>
        <w:bottom w:val="none" w:sz="0" w:space="0" w:color="auto"/>
        <w:right w:val="none" w:sz="0" w:space="0" w:color="auto"/>
      </w:divBdr>
    </w:div>
    <w:div w:id="1125657333">
      <w:marLeft w:val="0"/>
      <w:marRight w:val="0"/>
      <w:marTop w:val="0"/>
      <w:marBottom w:val="0"/>
      <w:divBdr>
        <w:top w:val="none" w:sz="0" w:space="0" w:color="auto"/>
        <w:left w:val="none" w:sz="0" w:space="0" w:color="auto"/>
        <w:bottom w:val="none" w:sz="0" w:space="0" w:color="auto"/>
        <w:right w:val="none" w:sz="0" w:space="0" w:color="auto"/>
      </w:divBdr>
    </w:div>
    <w:div w:id="1125657334">
      <w:marLeft w:val="0"/>
      <w:marRight w:val="0"/>
      <w:marTop w:val="0"/>
      <w:marBottom w:val="0"/>
      <w:divBdr>
        <w:top w:val="none" w:sz="0" w:space="0" w:color="auto"/>
        <w:left w:val="none" w:sz="0" w:space="0" w:color="auto"/>
        <w:bottom w:val="none" w:sz="0" w:space="0" w:color="auto"/>
        <w:right w:val="none" w:sz="0" w:space="0" w:color="auto"/>
      </w:divBdr>
    </w:div>
    <w:div w:id="11256573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DCCA2C5-4225-4FD8-89A0-27950ABC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870</Words>
  <Characters>4962</Characters>
  <Application>Microsoft Office Word</Application>
  <DocSecurity>0</DocSecurity>
  <Lines>41</Lines>
  <Paragraphs>11</Paragraphs>
  <ScaleCrop>false</ScaleCrop>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2021-09-03T06:46:00Z</dcterms:created>
  <dcterms:modified xsi:type="dcterms:W3CDTF">2021-09-03T06:46:00Z</dcterms:modified>
</cp:coreProperties>
</file>