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03" w:rsidRPr="00083A4C" w:rsidRDefault="00D07903" w:rsidP="00CC58AF">
      <w:pPr>
        <w:kinsoku w:val="0"/>
        <w:overflowPunct w:val="0"/>
        <w:autoSpaceDE w:val="0"/>
        <w:autoSpaceDN w:val="0"/>
        <w:spacing w:line="240" w:lineRule="auto"/>
        <w:rPr>
          <w:rFonts w:hAnsi="ＭＳ 明朝" w:hint="eastAsia"/>
          <w:szCs w:val="21"/>
        </w:rPr>
      </w:pPr>
      <w:bookmarkStart w:id="0" w:name="_GoBack"/>
      <w:bookmarkEnd w:id="0"/>
      <w:r w:rsidRPr="00083A4C">
        <w:rPr>
          <w:rFonts w:hAnsi="ＭＳ 明朝" w:hint="eastAsia"/>
          <w:szCs w:val="21"/>
          <w:lang w:eastAsia="zh-TW"/>
        </w:rPr>
        <w:t>第１号様式</w:t>
      </w:r>
      <w:r w:rsidRPr="00083A4C">
        <w:rPr>
          <w:rFonts w:hAnsi="ＭＳ 明朝" w:hint="eastAsia"/>
          <w:szCs w:val="21"/>
        </w:rPr>
        <w:t>（</w:t>
      </w:r>
      <w:r w:rsidRPr="00083A4C">
        <w:rPr>
          <w:rFonts w:hAnsi="ＭＳ 明朝" w:hint="eastAsia"/>
          <w:szCs w:val="21"/>
          <w:lang w:eastAsia="zh-TW"/>
        </w:rPr>
        <w:t>第２条関係</w:t>
      </w:r>
      <w:r w:rsidRPr="00083A4C">
        <w:rPr>
          <w:rFonts w:hAnsi="ＭＳ 明朝" w:hint="eastAsia"/>
          <w:szCs w:val="21"/>
        </w:rPr>
        <w:t>）</w:t>
      </w:r>
    </w:p>
    <w:p w:rsidR="00D07903" w:rsidRPr="00083A4C" w:rsidRDefault="00D07903" w:rsidP="00CC58AF">
      <w:pPr>
        <w:kinsoku w:val="0"/>
        <w:overflowPunct w:val="0"/>
        <w:autoSpaceDE w:val="0"/>
        <w:autoSpaceDN w:val="0"/>
        <w:spacing w:line="240" w:lineRule="auto"/>
        <w:rPr>
          <w:rFonts w:hAnsi="ＭＳ 明朝"/>
          <w:lang w:eastAsia="zh-TW"/>
        </w:rPr>
      </w:pPr>
    </w:p>
    <w:p w:rsidR="00D07903" w:rsidRPr="00083A4C" w:rsidRDefault="00D07903" w:rsidP="00CC58AF">
      <w:pPr>
        <w:kinsoku w:val="0"/>
        <w:overflowPunct w:val="0"/>
        <w:autoSpaceDE w:val="0"/>
        <w:autoSpaceDN w:val="0"/>
        <w:spacing w:line="240" w:lineRule="auto"/>
        <w:jc w:val="center"/>
        <w:rPr>
          <w:rFonts w:hAnsi="ＭＳ 明朝" w:hint="eastAsia"/>
          <w:lang w:eastAsia="zh-TW"/>
        </w:rPr>
      </w:pPr>
      <w:r w:rsidRPr="00083A4C">
        <w:rPr>
          <w:rFonts w:hAnsi="ＭＳ 明朝" w:hint="eastAsia"/>
          <w:lang w:eastAsia="zh-TW"/>
        </w:rPr>
        <w:t>維持保全計画書（　　年間）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438"/>
        <w:gridCol w:w="970"/>
        <w:gridCol w:w="1494"/>
        <w:gridCol w:w="1329"/>
      </w:tblGrid>
      <w:tr w:rsidR="00D07903" w:rsidRPr="00BC2EF8" w:rsidTr="00BC2EF8">
        <w:trPr>
          <w:trHeight w:val="354"/>
        </w:trPr>
        <w:tc>
          <w:tcPr>
            <w:tcW w:w="1869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ＭＳ 明朝" w:hint="eastAsia"/>
              </w:rPr>
            </w:pPr>
            <w:r w:rsidRPr="00BC2EF8">
              <w:rPr>
                <w:rFonts w:hAnsi="ＭＳ 明朝" w:hint="eastAsia"/>
              </w:rPr>
              <w:t>点検部位</w:t>
            </w:r>
          </w:p>
        </w:tc>
        <w:tc>
          <w:tcPr>
            <w:tcW w:w="2478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ＭＳ 明朝" w:hint="eastAsia"/>
              </w:rPr>
            </w:pPr>
            <w:r w:rsidRPr="00BC2EF8">
              <w:rPr>
                <w:rFonts w:hAnsi="ＭＳ 明朝" w:hint="eastAsia"/>
              </w:rPr>
              <w:t>主な点検項目</w:t>
            </w:r>
          </w:p>
        </w:tc>
        <w:tc>
          <w:tcPr>
            <w:tcW w:w="981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hAnsi="ＭＳ 明朝" w:hint="eastAsia"/>
              </w:rPr>
            </w:pPr>
            <w:r w:rsidRPr="00BC2EF8">
              <w:rPr>
                <w:rFonts w:hAnsi="ＭＳ 明朝" w:hint="eastAsia"/>
              </w:rPr>
              <w:t>点検の時期</w:t>
            </w:r>
          </w:p>
        </w:tc>
        <w:tc>
          <w:tcPr>
            <w:tcW w:w="1515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hAnsi="ＭＳ 明朝" w:hint="eastAsia"/>
              </w:rPr>
            </w:pPr>
            <w:r w:rsidRPr="00BC2EF8">
              <w:rPr>
                <w:rFonts w:hAnsi="ＭＳ 明朝" w:hint="eastAsia"/>
              </w:rPr>
              <w:t>定期的な手入れの方法等</w:t>
            </w:r>
          </w:p>
        </w:tc>
        <w:tc>
          <w:tcPr>
            <w:tcW w:w="1347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hAnsi="ＭＳ 明朝" w:hint="eastAsia"/>
              </w:rPr>
            </w:pPr>
            <w:r w:rsidRPr="00BC2EF8">
              <w:rPr>
                <w:rFonts w:hAnsi="ＭＳ 明朝" w:hint="eastAsia"/>
              </w:rPr>
              <w:t>更新又は取替えの時期及び内容</w:t>
            </w:r>
          </w:p>
        </w:tc>
      </w:tr>
      <w:tr w:rsidR="00D07903" w:rsidRPr="00BC2EF8" w:rsidTr="00BC2EF8">
        <w:trPr>
          <w:trHeight w:val="8717"/>
        </w:trPr>
        <w:tc>
          <w:tcPr>
            <w:tcW w:w="1869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2478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981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515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347" w:type="dxa"/>
            <w:shd w:val="clear" w:color="auto" w:fill="auto"/>
          </w:tcPr>
          <w:p w:rsidR="00D07903" w:rsidRPr="00BC2EF8" w:rsidRDefault="00D07903" w:rsidP="00BC2EF8">
            <w:pPr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</w:tbl>
    <w:p w:rsidR="00D07903" w:rsidRPr="00083A4C" w:rsidRDefault="00D07903" w:rsidP="00163713">
      <w:pPr>
        <w:kinsoku w:val="0"/>
        <w:overflowPunct w:val="0"/>
        <w:autoSpaceDE w:val="0"/>
        <w:autoSpaceDN w:val="0"/>
        <w:spacing w:line="240" w:lineRule="auto"/>
        <w:ind w:firstLineChars="200" w:firstLine="420"/>
        <w:rPr>
          <w:rFonts w:hAnsi="ＭＳ 明朝" w:hint="eastAsia"/>
          <w:lang w:eastAsia="zh-TW"/>
        </w:rPr>
      </w:pPr>
      <w:r>
        <w:rPr>
          <w:rFonts w:hAnsi="ＭＳ 明朝" w:hint="eastAsia"/>
        </w:rPr>
        <w:t>備考</w:t>
      </w:r>
    </w:p>
    <w:p w:rsidR="00D07903" w:rsidRPr="00083A4C" w:rsidRDefault="00D07903" w:rsidP="00163713">
      <w:pPr>
        <w:kinsoku w:val="0"/>
        <w:overflowPunct w:val="0"/>
        <w:autoSpaceDE w:val="0"/>
        <w:autoSpaceDN w:val="0"/>
        <w:spacing w:line="240" w:lineRule="auto"/>
        <w:rPr>
          <w:rFonts w:hAnsi="ＭＳ 明朝" w:hint="eastAsia"/>
        </w:rPr>
      </w:pPr>
    </w:p>
    <w:p w:rsidR="00D07903" w:rsidRPr="00083A4C" w:rsidRDefault="00D07903" w:rsidP="00FE17A5">
      <w:pPr>
        <w:kinsoku w:val="0"/>
        <w:overflowPunct w:val="0"/>
        <w:autoSpaceDE w:val="0"/>
        <w:autoSpaceDN w:val="0"/>
        <w:spacing w:line="240" w:lineRule="auto"/>
        <w:rPr>
          <w:rFonts w:hint="eastAsia"/>
        </w:rPr>
      </w:pPr>
    </w:p>
    <w:p w:rsidR="00AC22A9" w:rsidRDefault="00AC22A9" w:rsidP="003E199F">
      <w:pPr>
        <w:spacing w:line="240" w:lineRule="auto"/>
        <w:rPr>
          <w:rFonts w:hint="eastAsia"/>
        </w:rPr>
      </w:pPr>
    </w:p>
    <w:sectPr w:rsidR="00AC22A9" w:rsidSect="00FF6641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03"/>
    <w:rsid w:val="000502FC"/>
    <w:rsid w:val="000804E3"/>
    <w:rsid w:val="000E3302"/>
    <w:rsid w:val="00163713"/>
    <w:rsid w:val="002B53F1"/>
    <w:rsid w:val="00371B7F"/>
    <w:rsid w:val="003D5470"/>
    <w:rsid w:val="003E199F"/>
    <w:rsid w:val="00500F3A"/>
    <w:rsid w:val="00623AF5"/>
    <w:rsid w:val="00883E30"/>
    <w:rsid w:val="00952B61"/>
    <w:rsid w:val="0095738F"/>
    <w:rsid w:val="0096570D"/>
    <w:rsid w:val="00AB4476"/>
    <w:rsid w:val="00AC22A9"/>
    <w:rsid w:val="00AD36D5"/>
    <w:rsid w:val="00AE4BA2"/>
    <w:rsid w:val="00B1640F"/>
    <w:rsid w:val="00B52C32"/>
    <w:rsid w:val="00BC2EF8"/>
    <w:rsid w:val="00CA15A5"/>
    <w:rsid w:val="00CC58AF"/>
    <w:rsid w:val="00D07903"/>
    <w:rsid w:val="00F9190E"/>
    <w:rsid w:val="00FE17A5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41"/>
    <w:pPr>
      <w:widowControl w:val="0"/>
      <w:spacing w:line="359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7903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2022-02-21T12:05:00Z</dcterms:created>
  <dcterms:modified xsi:type="dcterms:W3CDTF">2022-02-21T12:05:00Z</dcterms:modified>
</cp:coreProperties>
</file>